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jc w:val="right"/>
        <w:tblLook w:val="01E0" w:firstRow="1" w:lastRow="1" w:firstColumn="1" w:lastColumn="1" w:noHBand="0" w:noVBand="0"/>
      </w:tblPr>
      <w:tblGrid>
        <w:gridCol w:w="4934"/>
      </w:tblGrid>
      <w:tr w:rsidR="005C564F" w:rsidRPr="005C564F" w14:paraId="464A0BAB" w14:textId="77777777" w:rsidTr="002C319A">
        <w:trPr>
          <w:jc w:val="right"/>
        </w:trPr>
        <w:tc>
          <w:tcPr>
            <w:tcW w:w="4934" w:type="dxa"/>
            <w:vAlign w:val="center"/>
            <w:hideMark/>
          </w:tcPr>
          <w:p w14:paraId="70FA1D7C" w14:textId="77777777" w:rsidR="005C564F" w:rsidRPr="005C564F" w:rsidRDefault="005C564F" w:rsidP="005C564F">
            <w:pPr>
              <w:jc w:val="center"/>
              <w:rPr>
                <w:rFonts w:ascii="Times New Roman" w:eastAsia="Times New Roman" w:hAnsi="Times New Roman" w:cs="Times New Roman"/>
                <w:lang w:val="en-US" w:eastAsia="en-US" w:bidi="en-US"/>
              </w:rPr>
            </w:pPr>
            <w:bookmarkStart w:id="0" w:name="_Hlk58310357"/>
          </w:p>
        </w:tc>
      </w:tr>
    </w:tbl>
    <w:p w14:paraId="49FC1067" w14:textId="77777777" w:rsidR="00665B32" w:rsidRPr="00665B32" w:rsidRDefault="00665B32" w:rsidP="00665B32">
      <w:pPr>
        <w:spacing w:after="0"/>
        <w:ind w:right="-108"/>
        <w:jc w:val="center"/>
        <w:rPr>
          <w:rFonts w:ascii="Times New Roman" w:hAnsi="Times New Roman" w:cs="Times New Roman"/>
          <w:sz w:val="28"/>
          <w:szCs w:val="20"/>
        </w:rPr>
      </w:pPr>
      <w:r w:rsidRPr="00665B32">
        <w:rPr>
          <w:rFonts w:ascii="Times New Roman" w:hAnsi="Times New Roman" w:cs="Times New Roman"/>
          <w:noProof/>
          <w:lang w:bidi="ar-SA"/>
        </w:rPr>
        <w:drawing>
          <wp:inline distT="0" distB="0" distL="0" distR="0" wp14:anchorId="103915D7" wp14:editId="79078263">
            <wp:extent cx="876300" cy="1105112"/>
            <wp:effectExtent l="0" t="0" r="0" b="0"/>
            <wp:docPr id="4" name="Рисунок 1" descr="image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886975" cy="1118575"/>
                    </a:xfrm>
                    <a:prstGeom prst="rect">
                      <a:avLst/>
                    </a:prstGeom>
                    <a:noFill/>
                    <a:ln>
                      <a:noFill/>
                    </a:ln>
                  </pic:spPr>
                </pic:pic>
              </a:graphicData>
            </a:graphic>
          </wp:inline>
        </w:drawing>
      </w:r>
    </w:p>
    <w:p w14:paraId="660E0EEA" w14:textId="77777777" w:rsidR="00665B32" w:rsidRPr="00665B32" w:rsidRDefault="00665B32" w:rsidP="00665B32">
      <w:pPr>
        <w:spacing w:after="0"/>
        <w:jc w:val="center"/>
        <w:rPr>
          <w:rFonts w:ascii="Times New Roman" w:hAnsi="Times New Roman" w:cs="Times New Roman"/>
          <w:b/>
          <w:snapToGrid w:val="0"/>
          <w:sz w:val="28"/>
          <w:szCs w:val="28"/>
        </w:rPr>
      </w:pPr>
      <w:r w:rsidRPr="00665B32">
        <w:rPr>
          <w:rFonts w:ascii="Times New Roman" w:hAnsi="Times New Roman" w:cs="Times New Roman"/>
          <w:b/>
          <w:snapToGrid w:val="0"/>
          <w:sz w:val="28"/>
          <w:szCs w:val="28"/>
        </w:rPr>
        <w:t xml:space="preserve">ГОРОДСКОЙ ОКРУГ ГОРОД ЕЛЕЦ </w:t>
      </w:r>
    </w:p>
    <w:p w14:paraId="445F1C7F" w14:textId="77777777" w:rsidR="00665B32" w:rsidRPr="00665B32" w:rsidRDefault="00665B32" w:rsidP="00665B32">
      <w:pPr>
        <w:spacing w:after="0"/>
        <w:jc w:val="center"/>
        <w:rPr>
          <w:rFonts w:ascii="Times New Roman" w:hAnsi="Times New Roman" w:cs="Times New Roman"/>
          <w:b/>
          <w:snapToGrid w:val="0"/>
          <w:sz w:val="28"/>
          <w:szCs w:val="28"/>
        </w:rPr>
      </w:pPr>
      <w:r w:rsidRPr="00665B32">
        <w:rPr>
          <w:rFonts w:ascii="Times New Roman" w:hAnsi="Times New Roman" w:cs="Times New Roman"/>
          <w:b/>
          <w:snapToGrid w:val="0"/>
          <w:sz w:val="28"/>
          <w:szCs w:val="28"/>
        </w:rPr>
        <w:t>ЛИПЕЦКОЙ ОБЛАСТИ</w:t>
      </w:r>
    </w:p>
    <w:p w14:paraId="0FD506C9" w14:textId="77777777" w:rsidR="00665B32" w:rsidRPr="00665B32" w:rsidRDefault="00665B32" w:rsidP="00665B32">
      <w:pPr>
        <w:spacing w:after="0"/>
        <w:jc w:val="center"/>
        <w:rPr>
          <w:rFonts w:ascii="Times New Roman" w:hAnsi="Times New Roman" w:cs="Times New Roman"/>
          <w:b/>
          <w:snapToGrid w:val="0"/>
          <w:sz w:val="28"/>
          <w:szCs w:val="28"/>
        </w:rPr>
      </w:pPr>
    </w:p>
    <w:p w14:paraId="7A720DE7" w14:textId="77777777" w:rsidR="00665B32" w:rsidRPr="00665B32" w:rsidRDefault="00665B32" w:rsidP="00665B32">
      <w:pPr>
        <w:spacing w:after="0"/>
        <w:jc w:val="center"/>
        <w:rPr>
          <w:rFonts w:ascii="Times New Roman" w:hAnsi="Times New Roman" w:cs="Times New Roman"/>
          <w:b/>
          <w:snapToGrid w:val="0"/>
          <w:sz w:val="28"/>
          <w:szCs w:val="28"/>
        </w:rPr>
      </w:pPr>
    </w:p>
    <w:p w14:paraId="048C62AA" w14:textId="77777777" w:rsidR="00665B32" w:rsidRPr="00665B32" w:rsidRDefault="00665B32" w:rsidP="00665B32">
      <w:pPr>
        <w:spacing w:after="0"/>
        <w:jc w:val="center"/>
        <w:rPr>
          <w:rFonts w:ascii="Times New Roman" w:hAnsi="Times New Roman" w:cs="Times New Roman"/>
          <w:b/>
          <w:snapToGrid w:val="0"/>
          <w:sz w:val="28"/>
          <w:szCs w:val="28"/>
        </w:rPr>
      </w:pPr>
    </w:p>
    <w:p w14:paraId="18B1BE18" w14:textId="77777777" w:rsidR="00665B32" w:rsidRPr="00665B32" w:rsidRDefault="00665B32" w:rsidP="00665B32">
      <w:pPr>
        <w:spacing w:after="0"/>
        <w:jc w:val="center"/>
        <w:rPr>
          <w:rFonts w:ascii="Times New Roman" w:hAnsi="Times New Roman" w:cs="Times New Roman"/>
          <w:b/>
          <w:snapToGrid w:val="0"/>
          <w:sz w:val="28"/>
          <w:szCs w:val="28"/>
        </w:rPr>
      </w:pPr>
    </w:p>
    <w:p w14:paraId="75D66A3E" w14:textId="77777777" w:rsidR="00665B32" w:rsidRPr="00665B32" w:rsidRDefault="00665B32" w:rsidP="00665B32">
      <w:pPr>
        <w:spacing w:after="0"/>
        <w:jc w:val="center"/>
        <w:rPr>
          <w:rFonts w:ascii="Times New Roman" w:hAnsi="Times New Roman" w:cs="Times New Roman"/>
          <w:b/>
          <w:snapToGrid w:val="0"/>
          <w:sz w:val="28"/>
          <w:szCs w:val="28"/>
        </w:rPr>
      </w:pPr>
      <w:r w:rsidRPr="00665B32">
        <w:rPr>
          <w:rFonts w:ascii="Times New Roman" w:hAnsi="Times New Roman" w:cs="Times New Roman"/>
          <w:b/>
          <w:snapToGrid w:val="0"/>
          <w:sz w:val="28"/>
          <w:szCs w:val="28"/>
        </w:rPr>
        <w:t xml:space="preserve">Схема теплоснабжения </w:t>
      </w:r>
    </w:p>
    <w:p w14:paraId="3DB6D053" w14:textId="77777777" w:rsidR="00665B32" w:rsidRPr="00665B32" w:rsidRDefault="00665B32" w:rsidP="00665B32">
      <w:pPr>
        <w:spacing w:after="0"/>
        <w:jc w:val="center"/>
        <w:rPr>
          <w:rFonts w:ascii="Times New Roman" w:hAnsi="Times New Roman" w:cs="Times New Roman"/>
          <w:b/>
          <w:snapToGrid w:val="0"/>
          <w:sz w:val="28"/>
          <w:szCs w:val="28"/>
        </w:rPr>
      </w:pPr>
      <w:r w:rsidRPr="00665B32">
        <w:rPr>
          <w:rFonts w:ascii="Times New Roman" w:hAnsi="Times New Roman" w:cs="Times New Roman"/>
          <w:b/>
          <w:snapToGrid w:val="0"/>
          <w:sz w:val="28"/>
          <w:szCs w:val="28"/>
        </w:rPr>
        <w:t xml:space="preserve">городского округа город Елец Липецкой области </w:t>
      </w:r>
    </w:p>
    <w:p w14:paraId="2962C71C" w14:textId="77777777" w:rsidR="00665B32" w:rsidRPr="00665B32" w:rsidRDefault="00665B32" w:rsidP="00665B32">
      <w:pPr>
        <w:spacing w:after="0"/>
        <w:jc w:val="center"/>
        <w:rPr>
          <w:rFonts w:ascii="Times New Roman" w:hAnsi="Times New Roman" w:cs="Times New Roman"/>
          <w:b/>
          <w:snapToGrid w:val="0"/>
          <w:sz w:val="28"/>
          <w:szCs w:val="28"/>
        </w:rPr>
      </w:pPr>
      <w:r w:rsidRPr="00665B32">
        <w:rPr>
          <w:rFonts w:ascii="Times New Roman" w:hAnsi="Times New Roman" w:cs="Times New Roman"/>
          <w:b/>
          <w:snapToGrid w:val="0"/>
          <w:sz w:val="28"/>
          <w:szCs w:val="28"/>
        </w:rPr>
        <w:t xml:space="preserve">на период до 2045 года </w:t>
      </w:r>
    </w:p>
    <w:p w14:paraId="4D7D5789" w14:textId="77777777" w:rsidR="00665B32" w:rsidRPr="00665B32" w:rsidRDefault="00665B32" w:rsidP="00665B32">
      <w:pPr>
        <w:spacing w:after="0"/>
        <w:jc w:val="center"/>
        <w:rPr>
          <w:rFonts w:ascii="Times New Roman" w:hAnsi="Times New Roman" w:cs="Times New Roman"/>
          <w:b/>
          <w:snapToGrid w:val="0"/>
          <w:sz w:val="28"/>
          <w:szCs w:val="28"/>
        </w:rPr>
      </w:pPr>
      <w:r w:rsidRPr="00665B32">
        <w:rPr>
          <w:rFonts w:ascii="Times New Roman" w:hAnsi="Times New Roman" w:cs="Times New Roman"/>
          <w:b/>
          <w:snapToGrid w:val="0"/>
          <w:sz w:val="28"/>
          <w:szCs w:val="28"/>
        </w:rPr>
        <w:t>(актуализация на 2027 год)</w:t>
      </w:r>
    </w:p>
    <w:p w14:paraId="5C93FEDB" w14:textId="77777777" w:rsidR="00665B32" w:rsidRPr="00665B32" w:rsidRDefault="00665B32" w:rsidP="00665B32">
      <w:pPr>
        <w:spacing w:after="0"/>
        <w:jc w:val="center"/>
        <w:rPr>
          <w:rFonts w:ascii="Times New Roman" w:hAnsi="Times New Roman" w:cs="Times New Roman"/>
          <w:b/>
          <w:snapToGrid w:val="0"/>
          <w:sz w:val="28"/>
          <w:szCs w:val="28"/>
        </w:rPr>
      </w:pPr>
    </w:p>
    <w:p w14:paraId="34A4FA77" w14:textId="77777777" w:rsidR="00665B32" w:rsidRPr="00665B32" w:rsidRDefault="00665B32" w:rsidP="00665B32">
      <w:pPr>
        <w:spacing w:after="0"/>
        <w:jc w:val="center"/>
        <w:rPr>
          <w:rFonts w:ascii="Times New Roman" w:hAnsi="Times New Roman" w:cs="Times New Roman"/>
          <w:b/>
          <w:snapToGrid w:val="0"/>
          <w:sz w:val="28"/>
          <w:szCs w:val="28"/>
        </w:rPr>
      </w:pPr>
      <w:r w:rsidRPr="00665B32">
        <w:rPr>
          <w:rFonts w:ascii="Times New Roman" w:hAnsi="Times New Roman" w:cs="Times New Roman"/>
          <w:b/>
          <w:snapToGrid w:val="0"/>
          <w:sz w:val="28"/>
          <w:szCs w:val="28"/>
        </w:rPr>
        <w:t>ОБОСНОВЫВАЮЩИЕ МАТЕРИАЛЫ</w:t>
      </w:r>
    </w:p>
    <w:p w14:paraId="38297814" w14:textId="77777777" w:rsidR="00665B32" w:rsidRPr="00665B32" w:rsidRDefault="00665B32" w:rsidP="00665B32">
      <w:pPr>
        <w:spacing w:after="0"/>
        <w:ind w:right="-108"/>
        <w:rPr>
          <w:rFonts w:ascii="Times New Roman" w:hAnsi="Times New Roman" w:cs="Times New Roman"/>
          <w:sz w:val="28"/>
          <w:szCs w:val="20"/>
        </w:rPr>
      </w:pPr>
    </w:p>
    <w:p w14:paraId="29F070BB" w14:textId="77777777" w:rsidR="00665B32" w:rsidRPr="00665B32" w:rsidRDefault="00665B32" w:rsidP="00665B32">
      <w:pPr>
        <w:tabs>
          <w:tab w:val="left" w:pos="6315"/>
        </w:tabs>
        <w:suppressAutoHyphens/>
        <w:spacing w:after="0" w:line="240" w:lineRule="auto"/>
        <w:rPr>
          <w:rFonts w:ascii="Times New Roman" w:hAnsi="Times New Roman" w:cs="Times New Roman"/>
          <w:sz w:val="28"/>
          <w:szCs w:val="28"/>
        </w:rPr>
      </w:pPr>
    </w:p>
    <w:p w14:paraId="08218B21" w14:textId="77777777" w:rsidR="00665B32" w:rsidRPr="00665B32" w:rsidRDefault="00665B32" w:rsidP="00665B32">
      <w:pPr>
        <w:tabs>
          <w:tab w:val="left" w:pos="6315"/>
        </w:tabs>
        <w:suppressAutoHyphens/>
        <w:spacing w:after="0" w:line="240" w:lineRule="auto"/>
        <w:rPr>
          <w:rFonts w:ascii="Times New Roman" w:hAnsi="Times New Roman" w:cs="Times New Roman"/>
          <w:sz w:val="28"/>
          <w:szCs w:val="28"/>
        </w:rPr>
      </w:pPr>
    </w:p>
    <w:p w14:paraId="09E338A0" w14:textId="77777777" w:rsidR="00665B32" w:rsidRPr="00665B32" w:rsidRDefault="00665B32" w:rsidP="00665B32">
      <w:pPr>
        <w:tabs>
          <w:tab w:val="left" w:pos="6315"/>
        </w:tabs>
        <w:suppressAutoHyphens/>
        <w:spacing w:after="0" w:line="240" w:lineRule="auto"/>
        <w:rPr>
          <w:rFonts w:ascii="Times New Roman" w:hAnsi="Times New Roman" w:cs="Times New Roman"/>
          <w:sz w:val="28"/>
          <w:szCs w:val="28"/>
        </w:rPr>
      </w:pPr>
    </w:p>
    <w:p w14:paraId="6CFFF81C" w14:textId="77777777" w:rsidR="00665B32" w:rsidRPr="00665B32" w:rsidRDefault="00665B32" w:rsidP="00665B32">
      <w:pPr>
        <w:spacing w:after="0" w:line="240" w:lineRule="auto"/>
        <w:rPr>
          <w:rFonts w:ascii="Times New Roman" w:hAnsi="Times New Roman" w:cs="Times New Roman"/>
          <w:b/>
          <w:snapToGrid w:val="0"/>
          <w:sz w:val="26"/>
          <w:szCs w:val="26"/>
        </w:rPr>
      </w:pPr>
      <w:r w:rsidRPr="00665B32">
        <w:rPr>
          <w:rFonts w:ascii="Times New Roman" w:hAnsi="Times New Roman" w:cs="Times New Roman"/>
          <w:b/>
          <w:snapToGrid w:val="0"/>
          <w:sz w:val="26"/>
          <w:szCs w:val="26"/>
        </w:rPr>
        <w:t xml:space="preserve">Начальник Управления </w:t>
      </w:r>
    </w:p>
    <w:p w14:paraId="32DE4DE6" w14:textId="77777777" w:rsidR="00665B32" w:rsidRPr="00665B32" w:rsidRDefault="00665B32" w:rsidP="00665B32">
      <w:pPr>
        <w:spacing w:after="0" w:line="240" w:lineRule="auto"/>
        <w:rPr>
          <w:rFonts w:ascii="Times New Roman" w:hAnsi="Times New Roman" w:cs="Times New Roman"/>
          <w:b/>
          <w:snapToGrid w:val="0"/>
          <w:sz w:val="26"/>
          <w:szCs w:val="26"/>
        </w:rPr>
      </w:pPr>
      <w:r w:rsidRPr="00665B32">
        <w:rPr>
          <w:rFonts w:ascii="Times New Roman" w:hAnsi="Times New Roman" w:cs="Times New Roman"/>
          <w:b/>
          <w:snapToGrid w:val="0"/>
          <w:sz w:val="26"/>
          <w:szCs w:val="26"/>
        </w:rPr>
        <w:t>коммунального хозяйства</w:t>
      </w:r>
    </w:p>
    <w:p w14:paraId="155F3079" w14:textId="77777777" w:rsidR="00665B32" w:rsidRPr="00665B32" w:rsidRDefault="00665B32" w:rsidP="00665B32">
      <w:pPr>
        <w:spacing w:after="0" w:line="240" w:lineRule="auto"/>
        <w:rPr>
          <w:rFonts w:ascii="Times New Roman" w:hAnsi="Times New Roman" w:cs="Times New Roman"/>
          <w:b/>
          <w:snapToGrid w:val="0"/>
          <w:sz w:val="28"/>
          <w:szCs w:val="28"/>
        </w:rPr>
      </w:pPr>
      <w:r w:rsidRPr="00665B32">
        <w:rPr>
          <w:rFonts w:ascii="Times New Roman" w:hAnsi="Times New Roman" w:cs="Times New Roman"/>
          <w:b/>
          <w:snapToGrid w:val="0"/>
          <w:sz w:val="26"/>
          <w:szCs w:val="26"/>
        </w:rPr>
        <w:t xml:space="preserve">Администрации городского округа город Елец                                      В.А. </w:t>
      </w:r>
      <w:proofErr w:type="spellStart"/>
      <w:r w:rsidRPr="00665B32">
        <w:rPr>
          <w:rFonts w:ascii="Times New Roman" w:hAnsi="Times New Roman" w:cs="Times New Roman"/>
          <w:b/>
          <w:snapToGrid w:val="0"/>
          <w:sz w:val="26"/>
          <w:szCs w:val="26"/>
        </w:rPr>
        <w:t>Басалаев</w:t>
      </w:r>
      <w:proofErr w:type="spellEnd"/>
      <w:r w:rsidRPr="00665B32">
        <w:rPr>
          <w:rFonts w:ascii="Times New Roman" w:hAnsi="Times New Roman" w:cs="Times New Roman"/>
          <w:b/>
          <w:snapToGrid w:val="0"/>
          <w:sz w:val="28"/>
          <w:szCs w:val="28"/>
        </w:rPr>
        <w:t xml:space="preserve"> </w:t>
      </w:r>
    </w:p>
    <w:p w14:paraId="7FD3431B" w14:textId="77777777" w:rsidR="00665B32" w:rsidRPr="00665B32" w:rsidRDefault="00665B32" w:rsidP="00665B32">
      <w:pPr>
        <w:spacing w:after="0" w:line="240" w:lineRule="auto"/>
        <w:rPr>
          <w:rFonts w:ascii="Times New Roman" w:hAnsi="Times New Roman" w:cs="Times New Roman"/>
          <w:sz w:val="20"/>
          <w:szCs w:val="20"/>
        </w:rPr>
      </w:pPr>
    </w:p>
    <w:p w14:paraId="66C26901" w14:textId="77777777" w:rsidR="00665B32" w:rsidRPr="00665B32" w:rsidRDefault="00665B32" w:rsidP="00665B32">
      <w:pPr>
        <w:spacing w:after="0" w:line="240" w:lineRule="auto"/>
        <w:rPr>
          <w:rFonts w:ascii="Times New Roman" w:hAnsi="Times New Roman" w:cs="Times New Roman"/>
          <w:sz w:val="20"/>
          <w:szCs w:val="20"/>
        </w:rPr>
      </w:pPr>
    </w:p>
    <w:p w14:paraId="4B43317D" w14:textId="77777777" w:rsidR="00665B32" w:rsidRPr="00665B32" w:rsidRDefault="00665B32" w:rsidP="00665B32">
      <w:pPr>
        <w:spacing w:after="0" w:line="240" w:lineRule="auto"/>
        <w:rPr>
          <w:rFonts w:ascii="Times New Roman" w:hAnsi="Times New Roman" w:cs="Times New Roman"/>
          <w:sz w:val="20"/>
          <w:szCs w:val="20"/>
        </w:rPr>
      </w:pPr>
    </w:p>
    <w:p w14:paraId="6BCE785A" w14:textId="77777777" w:rsidR="00665B32" w:rsidRPr="00665B32" w:rsidRDefault="00665B32" w:rsidP="00665B32">
      <w:pPr>
        <w:spacing w:after="0" w:line="240" w:lineRule="auto"/>
        <w:rPr>
          <w:rFonts w:ascii="Times New Roman" w:hAnsi="Times New Roman" w:cs="Times New Roman"/>
          <w:sz w:val="28"/>
          <w:szCs w:val="28"/>
        </w:rPr>
      </w:pPr>
    </w:p>
    <w:p w14:paraId="6AEBFCC5" w14:textId="77777777" w:rsidR="00665B32" w:rsidRPr="00665B32" w:rsidRDefault="00665B32" w:rsidP="00665B32">
      <w:pPr>
        <w:spacing w:after="0" w:line="240" w:lineRule="auto"/>
        <w:rPr>
          <w:rFonts w:ascii="Times New Roman" w:hAnsi="Times New Roman" w:cs="Times New Roman"/>
          <w:sz w:val="28"/>
          <w:szCs w:val="28"/>
        </w:rPr>
      </w:pPr>
    </w:p>
    <w:p w14:paraId="7A4CF6F1" w14:textId="77777777" w:rsidR="00665B32" w:rsidRPr="00665B32" w:rsidRDefault="00665B32" w:rsidP="00665B32">
      <w:pPr>
        <w:spacing w:after="0" w:line="240" w:lineRule="auto"/>
        <w:rPr>
          <w:rFonts w:ascii="Times New Roman" w:hAnsi="Times New Roman" w:cs="Times New Roman"/>
        </w:rPr>
      </w:pPr>
      <w:r w:rsidRPr="00665B32">
        <w:rPr>
          <w:rFonts w:ascii="Times New Roman" w:hAnsi="Times New Roman" w:cs="Times New Roman"/>
        </w:rPr>
        <w:t xml:space="preserve">Разработчик: ООО «Центр </w:t>
      </w:r>
      <w:proofErr w:type="spellStart"/>
      <w:r w:rsidRPr="00665B32">
        <w:rPr>
          <w:rFonts w:ascii="Times New Roman" w:hAnsi="Times New Roman" w:cs="Times New Roman"/>
        </w:rPr>
        <w:t>теплоэнергосбережений</w:t>
      </w:r>
      <w:proofErr w:type="spellEnd"/>
      <w:r w:rsidRPr="00665B32">
        <w:rPr>
          <w:rFonts w:ascii="Times New Roman" w:hAnsi="Times New Roman" w:cs="Times New Roman"/>
        </w:rPr>
        <w:t>».</w:t>
      </w:r>
    </w:p>
    <w:p w14:paraId="75AA729C" w14:textId="77777777" w:rsidR="00665B32" w:rsidRPr="00665B32" w:rsidRDefault="00665B32" w:rsidP="00665B32">
      <w:pPr>
        <w:spacing w:after="0" w:line="240" w:lineRule="auto"/>
        <w:rPr>
          <w:rFonts w:ascii="Times New Roman" w:hAnsi="Times New Roman" w:cs="Times New Roman"/>
        </w:rPr>
      </w:pPr>
      <w:r w:rsidRPr="00665B32">
        <w:rPr>
          <w:rFonts w:ascii="Times New Roman" w:hAnsi="Times New Roman" w:cs="Times New Roman"/>
        </w:rPr>
        <w:t xml:space="preserve">Юр. адрес: 107078, г. Москва, ул. Новая </w:t>
      </w:r>
      <w:proofErr w:type="spellStart"/>
      <w:r w:rsidRPr="00665B32">
        <w:rPr>
          <w:rFonts w:ascii="Times New Roman" w:hAnsi="Times New Roman" w:cs="Times New Roman"/>
        </w:rPr>
        <w:t>Басманная</w:t>
      </w:r>
      <w:proofErr w:type="spellEnd"/>
      <w:proofErr w:type="gramStart"/>
      <w:r w:rsidRPr="00665B32">
        <w:rPr>
          <w:rFonts w:ascii="Times New Roman" w:hAnsi="Times New Roman" w:cs="Times New Roman"/>
        </w:rPr>
        <w:t>.</w:t>
      </w:r>
      <w:proofErr w:type="gramEnd"/>
      <w:r w:rsidRPr="00665B32">
        <w:rPr>
          <w:rFonts w:ascii="Times New Roman" w:hAnsi="Times New Roman" w:cs="Times New Roman"/>
        </w:rPr>
        <w:t xml:space="preserve"> </w:t>
      </w:r>
      <w:proofErr w:type="gramStart"/>
      <w:r w:rsidRPr="00665B32">
        <w:rPr>
          <w:rFonts w:ascii="Times New Roman" w:hAnsi="Times New Roman" w:cs="Times New Roman"/>
        </w:rPr>
        <w:t>д</w:t>
      </w:r>
      <w:proofErr w:type="gramEnd"/>
      <w:r w:rsidRPr="00665B32">
        <w:rPr>
          <w:rFonts w:ascii="Times New Roman" w:hAnsi="Times New Roman" w:cs="Times New Roman"/>
        </w:rPr>
        <w:t>. 19/1, офис 521</w:t>
      </w:r>
    </w:p>
    <w:p w14:paraId="26FBBCA4" w14:textId="77777777" w:rsidR="00665B32" w:rsidRPr="00665B32" w:rsidRDefault="00665B32" w:rsidP="00665B32">
      <w:pPr>
        <w:spacing w:after="0" w:line="240" w:lineRule="auto"/>
        <w:rPr>
          <w:rFonts w:ascii="Times New Roman" w:hAnsi="Times New Roman" w:cs="Times New Roman"/>
        </w:rPr>
      </w:pPr>
      <w:r w:rsidRPr="00665B32">
        <w:rPr>
          <w:rFonts w:ascii="Times New Roman" w:hAnsi="Times New Roman" w:cs="Times New Roman"/>
        </w:rPr>
        <w:t>Факт</w:t>
      </w:r>
      <w:proofErr w:type="gramStart"/>
      <w:r w:rsidRPr="00665B32">
        <w:rPr>
          <w:rFonts w:ascii="Times New Roman" w:hAnsi="Times New Roman" w:cs="Times New Roman"/>
        </w:rPr>
        <w:t>.</w:t>
      </w:r>
      <w:proofErr w:type="gramEnd"/>
      <w:r w:rsidRPr="00665B32">
        <w:rPr>
          <w:rFonts w:ascii="Times New Roman" w:hAnsi="Times New Roman" w:cs="Times New Roman"/>
        </w:rPr>
        <w:t xml:space="preserve"> </w:t>
      </w:r>
      <w:proofErr w:type="gramStart"/>
      <w:r w:rsidRPr="00665B32">
        <w:rPr>
          <w:rFonts w:ascii="Times New Roman" w:hAnsi="Times New Roman" w:cs="Times New Roman"/>
        </w:rPr>
        <w:t>а</w:t>
      </w:r>
      <w:proofErr w:type="gramEnd"/>
      <w:r w:rsidRPr="00665B32">
        <w:rPr>
          <w:rFonts w:ascii="Times New Roman" w:hAnsi="Times New Roman" w:cs="Times New Roman"/>
        </w:rPr>
        <w:t xml:space="preserve">дрес: 107078, г. Москва, ул. Новая </w:t>
      </w:r>
      <w:proofErr w:type="spellStart"/>
      <w:r w:rsidRPr="00665B32">
        <w:rPr>
          <w:rFonts w:ascii="Times New Roman" w:hAnsi="Times New Roman" w:cs="Times New Roman"/>
        </w:rPr>
        <w:t>Басманная</w:t>
      </w:r>
      <w:proofErr w:type="spellEnd"/>
      <w:r w:rsidRPr="00665B32">
        <w:rPr>
          <w:rFonts w:ascii="Times New Roman" w:hAnsi="Times New Roman" w:cs="Times New Roman"/>
        </w:rPr>
        <w:t>. д. 19/1, офис 521</w:t>
      </w:r>
    </w:p>
    <w:p w14:paraId="22809DB2" w14:textId="77777777" w:rsidR="00665B32" w:rsidRPr="00665B32" w:rsidRDefault="00665B32" w:rsidP="00665B32">
      <w:pPr>
        <w:spacing w:after="0" w:line="240" w:lineRule="auto"/>
        <w:rPr>
          <w:rFonts w:ascii="Times New Roman" w:hAnsi="Times New Roman" w:cs="Times New Roman"/>
        </w:rPr>
      </w:pPr>
    </w:p>
    <w:p w14:paraId="3B2E7F65" w14:textId="77777777" w:rsidR="00665B32" w:rsidRPr="00665B32" w:rsidRDefault="00665B32" w:rsidP="00665B32">
      <w:pPr>
        <w:spacing w:after="0" w:line="240" w:lineRule="auto"/>
        <w:rPr>
          <w:rFonts w:ascii="Times New Roman" w:hAnsi="Times New Roman" w:cs="Times New Roman"/>
          <w:b/>
          <w:sz w:val="26"/>
          <w:szCs w:val="26"/>
        </w:rPr>
      </w:pPr>
      <w:r w:rsidRPr="00665B32">
        <w:rPr>
          <w:rFonts w:ascii="Times New Roman" w:hAnsi="Times New Roman" w:cs="Times New Roman"/>
          <w:b/>
          <w:sz w:val="26"/>
          <w:szCs w:val="26"/>
        </w:rPr>
        <w:t>Генеральный директор</w:t>
      </w:r>
    </w:p>
    <w:p w14:paraId="01DA1558" w14:textId="77777777" w:rsidR="00665B32" w:rsidRPr="00665B32" w:rsidRDefault="00665B32" w:rsidP="00665B32">
      <w:pPr>
        <w:spacing w:after="0" w:line="240" w:lineRule="auto"/>
        <w:rPr>
          <w:rFonts w:ascii="Times New Roman" w:hAnsi="Times New Roman" w:cs="Times New Roman"/>
          <w:b/>
          <w:sz w:val="26"/>
          <w:szCs w:val="26"/>
        </w:rPr>
      </w:pPr>
      <w:r w:rsidRPr="00665B32">
        <w:rPr>
          <w:rFonts w:ascii="Times New Roman" w:hAnsi="Times New Roman" w:cs="Times New Roman"/>
          <w:b/>
          <w:sz w:val="26"/>
          <w:szCs w:val="26"/>
        </w:rPr>
        <w:t xml:space="preserve">ООО «ЦТЭС»                                                                                             А.Х. </w:t>
      </w:r>
      <w:proofErr w:type="spellStart"/>
      <w:r w:rsidRPr="00665B32">
        <w:rPr>
          <w:rFonts w:ascii="Times New Roman" w:hAnsi="Times New Roman" w:cs="Times New Roman"/>
          <w:b/>
          <w:sz w:val="26"/>
          <w:szCs w:val="26"/>
        </w:rPr>
        <w:t>Регинский</w:t>
      </w:r>
      <w:proofErr w:type="spellEnd"/>
    </w:p>
    <w:p w14:paraId="267187AB" w14:textId="77777777" w:rsidR="00665B32" w:rsidRPr="00665B32" w:rsidRDefault="00665B32" w:rsidP="00665B32">
      <w:pPr>
        <w:tabs>
          <w:tab w:val="left" w:pos="6315"/>
        </w:tabs>
        <w:suppressAutoHyphens/>
        <w:spacing w:after="0" w:line="240" w:lineRule="auto"/>
        <w:rPr>
          <w:rFonts w:ascii="Times New Roman" w:hAnsi="Times New Roman" w:cs="Times New Roman"/>
          <w:sz w:val="28"/>
          <w:szCs w:val="28"/>
        </w:rPr>
      </w:pPr>
    </w:p>
    <w:p w14:paraId="6C6E7586" w14:textId="77777777" w:rsidR="00665B32" w:rsidRPr="00665B32" w:rsidRDefault="00665B32" w:rsidP="00665B32">
      <w:pPr>
        <w:tabs>
          <w:tab w:val="left" w:pos="6315"/>
        </w:tabs>
        <w:suppressAutoHyphens/>
        <w:spacing w:after="0" w:line="240" w:lineRule="auto"/>
        <w:rPr>
          <w:rFonts w:ascii="Times New Roman" w:hAnsi="Times New Roman" w:cs="Times New Roman"/>
          <w:sz w:val="28"/>
          <w:szCs w:val="28"/>
        </w:rPr>
      </w:pPr>
    </w:p>
    <w:p w14:paraId="649F94AE" w14:textId="77777777" w:rsidR="00665B32" w:rsidRPr="00665B32" w:rsidRDefault="00665B32" w:rsidP="00665B32">
      <w:pPr>
        <w:tabs>
          <w:tab w:val="left" w:pos="6315"/>
        </w:tabs>
        <w:suppressAutoHyphens/>
        <w:spacing w:after="0" w:line="240" w:lineRule="auto"/>
        <w:rPr>
          <w:rFonts w:ascii="Times New Roman" w:hAnsi="Times New Roman" w:cs="Times New Roman"/>
          <w:sz w:val="28"/>
          <w:szCs w:val="28"/>
        </w:rPr>
      </w:pPr>
    </w:p>
    <w:p w14:paraId="5917D2EB" w14:textId="77777777" w:rsidR="00665B32" w:rsidRPr="00665B32" w:rsidRDefault="00665B32" w:rsidP="00665B32">
      <w:pPr>
        <w:suppressAutoHyphens/>
        <w:spacing w:after="0" w:line="240" w:lineRule="auto"/>
        <w:jc w:val="center"/>
        <w:rPr>
          <w:rFonts w:ascii="Times New Roman" w:hAnsi="Times New Roman" w:cs="Times New Roman"/>
          <w:sz w:val="26"/>
          <w:szCs w:val="20"/>
        </w:rPr>
      </w:pPr>
    </w:p>
    <w:p w14:paraId="020356F1" w14:textId="77777777" w:rsidR="00665B32" w:rsidRPr="00665B32" w:rsidRDefault="00665B32" w:rsidP="00665B32">
      <w:pPr>
        <w:suppressAutoHyphens/>
        <w:spacing w:after="0" w:line="240" w:lineRule="auto"/>
        <w:jc w:val="center"/>
        <w:rPr>
          <w:rFonts w:ascii="Times New Roman" w:hAnsi="Times New Roman" w:cs="Times New Roman"/>
          <w:sz w:val="26"/>
          <w:szCs w:val="20"/>
        </w:rPr>
      </w:pPr>
    </w:p>
    <w:p w14:paraId="726A7481" w14:textId="77777777" w:rsidR="00665B32" w:rsidRPr="00665B32" w:rsidRDefault="00665B32" w:rsidP="00665B32">
      <w:pPr>
        <w:suppressAutoHyphens/>
        <w:spacing w:after="0" w:line="240" w:lineRule="auto"/>
        <w:jc w:val="center"/>
        <w:rPr>
          <w:rFonts w:ascii="Times New Roman" w:hAnsi="Times New Roman" w:cs="Times New Roman"/>
          <w:sz w:val="26"/>
          <w:szCs w:val="20"/>
        </w:rPr>
      </w:pPr>
    </w:p>
    <w:p w14:paraId="3A27040C" w14:textId="77777777" w:rsidR="00665B32" w:rsidRPr="00665B32" w:rsidRDefault="00665B32" w:rsidP="00665B32">
      <w:pPr>
        <w:suppressAutoHyphens/>
        <w:spacing w:after="0" w:line="240" w:lineRule="auto"/>
        <w:jc w:val="center"/>
        <w:rPr>
          <w:rFonts w:ascii="Times New Roman" w:hAnsi="Times New Roman" w:cs="Times New Roman"/>
          <w:sz w:val="26"/>
          <w:szCs w:val="20"/>
        </w:rPr>
      </w:pPr>
    </w:p>
    <w:p w14:paraId="05D324D8" w14:textId="77777777" w:rsidR="00665B32" w:rsidRPr="00665B32" w:rsidRDefault="00665B32" w:rsidP="00665B32">
      <w:pPr>
        <w:suppressAutoHyphens/>
        <w:spacing w:after="0" w:line="240" w:lineRule="auto"/>
        <w:jc w:val="center"/>
        <w:rPr>
          <w:rFonts w:ascii="Times New Roman" w:hAnsi="Times New Roman" w:cs="Times New Roman"/>
          <w:sz w:val="26"/>
          <w:szCs w:val="20"/>
        </w:rPr>
      </w:pPr>
      <w:r w:rsidRPr="00665B32">
        <w:rPr>
          <w:rFonts w:ascii="Times New Roman" w:hAnsi="Times New Roman" w:cs="Times New Roman"/>
          <w:sz w:val="26"/>
          <w:szCs w:val="20"/>
        </w:rPr>
        <w:t>г. Москва, 2026 г.</w:t>
      </w:r>
    </w:p>
    <w:p w14:paraId="7CABCE81" w14:textId="77777777" w:rsidR="00490300" w:rsidRDefault="00490300" w:rsidP="005C564F">
      <w:pPr>
        <w:spacing w:after="120"/>
        <w:jc w:val="center"/>
        <w:rPr>
          <w:rFonts w:ascii="Times New Roman" w:eastAsia="Times New Roman" w:hAnsi="Times New Roman" w:cs="Times New Roman"/>
          <w:b/>
          <w:snapToGrid w:val="0"/>
          <w:sz w:val="28"/>
          <w:szCs w:val="28"/>
          <w:lang w:bidi="ar-SA"/>
        </w:rPr>
        <w:sectPr w:rsidR="00490300" w:rsidSect="00C866ED">
          <w:footerReference w:type="even" r:id="rId10"/>
          <w:type w:val="nextColumn"/>
          <w:pgSz w:w="11900" w:h="16840"/>
          <w:pgMar w:top="1134" w:right="851" w:bottom="1134" w:left="1418" w:header="0" w:footer="3" w:gutter="0"/>
          <w:pgBorders w:offsetFrom="page">
            <w:top w:val="single" w:sz="4" w:space="24" w:color="auto"/>
            <w:left w:val="single" w:sz="4" w:space="24" w:color="auto"/>
            <w:bottom w:val="single" w:sz="4" w:space="24" w:color="auto"/>
            <w:right w:val="single" w:sz="4" w:space="24" w:color="auto"/>
          </w:pgBorders>
          <w:cols w:space="720"/>
          <w:noEndnote/>
          <w:docGrid w:linePitch="360"/>
        </w:sectPr>
      </w:pPr>
    </w:p>
    <w:p w14:paraId="661E14F6" w14:textId="77777777" w:rsidR="00C168C0" w:rsidRDefault="00C168C0" w:rsidP="005C564F">
      <w:pPr>
        <w:spacing w:after="120"/>
        <w:jc w:val="center"/>
        <w:rPr>
          <w:rFonts w:ascii="Times New Roman" w:eastAsia="Times New Roman" w:hAnsi="Times New Roman" w:cs="Times New Roman"/>
          <w:b/>
          <w:snapToGrid w:val="0"/>
          <w:sz w:val="28"/>
          <w:szCs w:val="28"/>
          <w:lang w:bidi="ar-SA"/>
        </w:rPr>
      </w:pPr>
    </w:p>
    <w:p w14:paraId="2B170300" w14:textId="77777777" w:rsidR="00C168C0" w:rsidRDefault="00C168C0" w:rsidP="005C564F">
      <w:pPr>
        <w:spacing w:after="120"/>
        <w:jc w:val="center"/>
        <w:rPr>
          <w:rFonts w:ascii="Times New Roman" w:eastAsia="Times New Roman" w:hAnsi="Times New Roman" w:cs="Times New Roman"/>
          <w:b/>
          <w:snapToGrid w:val="0"/>
          <w:sz w:val="28"/>
          <w:szCs w:val="28"/>
          <w:lang w:bidi="ar-SA"/>
        </w:rPr>
      </w:pPr>
    </w:p>
    <w:p w14:paraId="2CDAE47A" w14:textId="77777777" w:rsidR="00C168C0" w:rsidRDefault="00C168C0" w:rsidP="005C564F">
      <w:pPr>
        <w:spacing w:after="120"/>
        <w:jc w:val="center"/>
        <w:rPr>
          <w:rFonts w:ascii="Times New Roman" w:eastAsia="Times New Roman" w:hAnsi="Times New Roman" w:cs="Times New Roman"/>
          <w:b/>
          <w:snapToGrid w:val="0"/>
          <w:sz w:val="28"/>
          <w:szCs w:val="28"/>
          <w:lang w:bidi="ar-SA"/>
        </w:rPr>
      </w:pPr>
    </w:p>
    <w:p w14:paraId="647BEF1D" w14:textId="77777777" w:rsidR="00C168C0" w:rsidRDefault="00C168C0" w:rsidP="005C564F">
      <w:pPr>
        <w:spacing w:after="120"/>
        <w:jc w:val="center"/>
        <w:rPr>
          <w:rFonts w:ascii="Times New Roman" w:eastAsia="Times New Roman" w:hAnsi="Times New Roman" w:cs="Times New Roman"/>
          <w:b/>
          <w:snapToGrid w:val="0"/>
          <w:sz w:val="28"/>
          <w:szCs w:val="28"/>
          <w:lang w:bidi="ar-SA"/>
        </w:rPr>
      </w:pPr>
    </w:p>
    <w:p w14:paraId="019120BA" w14:textId="77777777" w:rsidR="00C168C0" w:rsidRDefault="00C168C0" w:rsidP="005C564F">
      <w:pPr>
        <w:spacing w:after="120"/>
        <w:jc w:val="center"/>
        <w:rPr>
          <w:rFonts w:ascii="Times New Roman" w:eastAsia="Times New Roman" w:hAnsi="Times New Roman" w:cs="Times New Roman"/>
          <w:b/>
          <w:snapToGrid w:val="0"/>
          <w:sz w:val="28"/>
          <w:szCs w:val="28"/>
          <w:lang w:bidi="ar-SA"/>
        </w:rPr>
      </w:pPr>
    </w:p>
    <w:p w14:paraId="37A13658" w14:textId="77777777" w:rsidR="00C168C0" w:rsidRDefault="00C168C0" w:rsidP="005C564F">
      <w:pPr>
        <w:spacing w:after="120"/>
        <w:jc w:val="center"/>
        <w:rPr>
          <w:rFonts w:ascii="Times New Roman" w:eastAsia="Times New Roman" w:hAnsi="Times New Roman" w:cs="Times New Roman"/>
          <w:b/>
          <w:snapToGrid w:val="0"/>
          <w:sz w:val="28"/>
          <w:szCs w:val="28"/>
          <w:lang w:bidi="ar-SA"/>
        </w:rPr>
      </w:pPr>
    </w:p>
    <w:p w14:paraId="3EAE9F58" w14:textId="77777777" w:rsidR="00C168C0" w:rsidRDefault="00C168C0" w:rsidP="005C564F">
      <w:pPr>
        <w:spacing w:after="120"/>
        <w:jc w:val="center"/>
        <w:rPr>
          <w:rFonts w:ascii="Times New Roman" w:eastAsia="Times New Roman" w:hAnsi="Times New Roman" w:cs="Times New Roman"/>
          <w:b/>
          <w:snapToGrid w:val="0"/>
          <w:sz w:val="28"/>
          <w:szCs w:val="28"/>
          <w:lang w:bidi="ar-SA"/>
        </w:rPr>
      </w:pPr>
    </w:p>
    <w:p w14:paraId="4C23BBF3" w14:textId="77777777" w:rsidR="00693412" w:rsidRDefault="00693412" w:rsidP="005C564F">
      <w:pPr>
        <w:spacing w:after="120"/>
        <w:jc w:val="center"/>
        <w:rPr>
          <w:rFonts w:ascii="Times New Roman" w:eastAsia="Times New Roman" w:hAnsi="Times New Roman" w:cs="Times New Roman"/>
          <w:b/>
          <w:snapToGrid w:val="0"/>
          <w:sz w:val="28"/>
          <w:szCs w:val="28"/>
          <w:lang w:bidi="ar-SA"/>
        </w:rPr>
      </w:pPr>
    </w:p>
    <w:p w14:paraId="11EE2FF9" w14:textId="77777777" w:rsidR="00693412" w:rsidRDefault="00693412" w:rsidP="005C564F">
      <w:pPr>
        <w:spacing w:after="120"/>
        <w:jc w:val="center"/>
        <w:rPr>
          <w:rFonts w:ascii="Times New Roman" w:eastAsia="Times New Roman" w:hAnsi="Times New Roman" w:cs="Times New Roman"/>
          <w:b/>
          <w:snapToGrid w:val="0"/>
          <w:sz w:val="28"/>
          <w:szCs w:val="28"/>
          <w:lang w:bidi="ar-SA"/>
        </w:rPr>
      </w:pPr>
    </w:p>
    <w:p w14:paraId="79B31D00" w14:textId="77777777" w:rsidR="00693412" w:rsidRDefault="00693412" w:rsidP="005C564F">
      <w:pPr>
        <w:spacing w:after="120"/>
        <w:jc w:val="center"/>
        <w:rPr>
          <w:rFonts w:ascii="Times New Roman" w:eastAsia="Times New Roman" w:hAnsi="Times New Roman" w:cs="Times New Roman"/>
          <w:b/>
          <w:snapToGrid w:val="0"/>
          <w:sz w:val="28"/>
          <w:szCs w:val="28"/>
          <w:lang w:bidi="ar-SA"/>
        </w:rPr>
      </w:pPr>
    </w:p>
    <w:p w14:paraId="676C7605" w14:textId="77777777" w:rsidR="00C168C0" w:rsidRDefault="00C168C0" w:rsidP="005C564F">
      <w:pPr>
        <w:spacing w:after="120"/>
        <w:jc w:val="center"/>
        <w:rPr>
          <w:rFonts w:ascii="Times New Roman" w:eastAsia="Times New Roman" w:hAnsi="Times New Roman" w:cs="Times New Roman"/>
          <w:b/>
          <w:snapToGrid w:val="0"/>
          <w:sz w:val="28"/>
          <w:szCs w:val="28"/>
          <w:lang w:bidi="ar-SA"/>
        </w:rPr>
      </w:pPr>
    </w:p>
    <w:p w14:paraId="46F882BF" w14:textId="77777777" w:rsidR="00C168C0" w:rsidRDefault="00C168C0" w:rsidP="005C564F">
      <w:pPr>
        <w:spacing w:after="120"/>
        <w:jc w:val="center"/>
        <w:rPr>
          <w:rFonts w:ascii="Times New Roman" w:eastAsia="Times New Roman" w:hAnsi="Times New Roman" w:cs="Times New Roman"/>
          <w:b/>
          <w:snapToGrid w:val="0"/>
          <w:sz w:val="28"/>
          <w:szCs w:val="28"/>
          <w:lang w:bidi="ar-SA"/>
        </w:rPr>
      </w:pPr>
    </w:p>
    <w:p w14:paraId="46BCA690" w14:textId="77777777" w:rsidR="00040ACB" w:rsidRDefault="00040ACB" w:rsidP="005C564F">
      <w:pPr>
        <w:spacing w:after="120"/>
        <w:jc w:val="center"/>
        <w:rPr>
          <w:rFonts w:ascii="Times New Roman" w:eastAsia="Times New Roman" w:hAnsi="Times New Roman" w:cs="Times New Roman"/>
          <w:b/>
          <w:snapToGrid w:val="0"/>
          <w:sz w:val="28"/>
          <w:szCs w:val="28"/>
          <w:lang w:bidi="ar-SA"/>
        </w:rPr>
      </w:pPr>
    </w:p>
    <w:p w14:paraId="4E4EBF99" w14:textId="77777777" w:rsidR="00C168C0" w:rsidRDefault="00C168C0" w:rsidP="005C564F">
      <w:pPr>
        <w:spacing w:after="120"/>
        <w:jc w:val="center"/>
        <w:rPr>
          <w:rFonts w:ascii="Times New Roman" w:eastAsia="Times New Roman" w:hAnsi="Times New Roman" w:cs="Times New Roman"/>
          <w:b/>
          <w:snapToGrid w:val="0"/>
          <w:sz w:val="28"/>
          <w:szCs w:val="28"/>
          <w:lang w:bidi="ar-SA"/>
        </w:rPr>
      </w:pPr>
    </w:p>
    <w:p w14:paraId="3E192FE4" w14:textId="77777777" w:rsidR="005C564F" w:rsidRPr="005C564F" w:rsidRDefault="005C564F" w:rsidP="005C564F">
      <w:pPr>
        <w:spacing w:after="120"/>
        <w:jc w:val="center"/>
        <w:rPr>
          <w:rFonts w:ascii="Times New Roman" w:eastAsia="Times New Roman" w:hAnsi="Times New Roman" w:cs="Times New Roman"/>
          <w:b/>
          <w:snapToGrid w:val="0"/>
          <w:sz w:val="28"/>
          <w:szCs w:val="28"/>
          <w:lang w:bidi="ar-SA"/>
        </w:rPr>
      </w:pPr>
      <w:r w:rsidRPr="005C564F">
        <w:rPr>
          <w:rFonts w:ascii="Times New Roman" w:eastAsia="Times New Roman" w:hAnsi="Times New Roman" w:cs="Times New Roman"/>
          <w:b/>
          <w:snapToGrid w:val="0"/>
          <w:sz w:val="28"/>
          <w:szCs w:val="28"/>
          <w:lang w:bidi="ar-SA"/>
        </w:rPr>
        <w:t xml:space="preserve">Глава </w:t>
      </w:r>
      <w:r>
        <w:rPr>
          <w:rFonts w:ascii="Times New Roman" w:eastAsia="Times New Roman" w:hAnsi="Times New Roman" w:cs="Times New Roman"/>
          <w:b/>
          <w:snapToGrid w:val="0"/>
          <w:sz w:val="28"/>
          <w:szCs w:val="28"/>
          <w:lang w:bidi="ar-SA"/>
        </w:rPr>
        <w:t>9</w:t>
      </w:r>
      <w:r w:rsidRPr="005C564F">
        <w:rPr>
          <w:rFonts w:ascii="Times New Roman" w:eastAsia="Times New Roman" w:hAnsi="Times New Roman" w:cs="Times New Roman"/>
          <w:b/>
          <w:snapToGrid w:val="0"/>
          <w:sz w:val="28"/>
          <w:szCs w:val="28"/>
          <w:lang w:bidi="ar-SA"/>
        </w:rPr>
        <w:t xml:space="preserve">. </w:t>
      </w:r>
      <w:r>
        <w:rPr>
          <w:rFonts w:ascii="Times New Roman" w:eastAsia="Times New Roman" w:hAnsi="Times New Roman" w:cs="Times New Roman"/>
          <w:b/>
          <w:snapToGrid w:val="0"/>
          <w:sz w:val="28"/>
          <w:szCs w:val="28"/>
          <w:lang w:bidi="ar-SA"/>
        </w:rPr>
        <w:t xml:space="preserve">Предложения по переводу открытых систем теплоснабжения </w:t>
      </w:r>
      <w:r w:rsidRPr="005C564F">
        <w:rPr>
          <w:rFonts w:ascii="Times New Roman" w:hAnsi="Times New Roman" w:cs="Times New Roman"/>
          <w:b/>
          <w:sz w:val="28"/>
          <w:szCs w:val="28"/>
        </w:rPr>
        <w:t xml:space="preserve">(горячего водоснабжения), отдельных </w:t>
      </w:r>
      <w:r w:rsidRPr="005C564F">
        <w:rPr>
          <w:rFonts w:ascii="Times New Roman" w:eastAsia="Times New Roman" w:hAnsi="Times New Roman" w:cs="Times New Roman"/>
          <w:b/>
          <w:snapToGrid w:val="0"/>
          <w:sz w:val="28"/>
          <w:szCs w:val="28"/>
          <w:lang w:bidi="ar-SA"/>
        </w:rPr>
        <w:t>участков</w:t>
      </w:r>
      <w:r w:rsidRPr="005C564F">
        <w:rPr>
          <w:rFonts w:ascii="Times New Roman" w:hAnsi="Times New Roman" w:cs="Times New Roman"/>
          <w:b/>
          <w:sz w:val="28"/>
          <w:szCs w:val="28"/>
        </w:rPr>
        <w:t xml:space="preserve"> таких систем на закрытые системы горячего водоснабжения</w:t>
      </w:r>
    </w:p>
    <w:p w14:paraId="674F1977" w14:textId="77777777" w:rsidR="005C564F" w:rsidRPr="005C564F" w:rsidRDefault="005C564F" w:rsidP="005C564F">
      <w:pPr>
        <w:jc w:val="center"/>
        <w:rPr>
          <w:rFonts w:ascii="Times New Roman" w:eastAsia="Times New Roman" w:hAnsi="Times New Roman" w:cs="Times New Roman"/>
          <w:b/>
          <w:lang w:bidi="ar-SA"/>
        </w:rPr>
      </w:pPr>
    </w:p>
    <w:p w14:paraId="6090C9B0" w14:textId="77777777" w:rsidR="005C564F" w:rsidRPr="005C564F" w:rsidRDefault="005C564F" w:rsidP="005C564F">
      <w:pPr>
        <w:autoSpaceDE w:val="0"/>
        <w:autoSpaceDN w:val="0"/>
        <w:adjustRightInd w:val="0"/>
        <w:ind w:firstLine="851"/>
        <w:jc w:val="both"/>
        <w:rPr>
          <w:rFonts w:ascii="Times New Roman" w:eastAsia="Calibri" w:hAnsi="Times New Roman" w:cs="Times New Roman"/>
          <w:lang w:eastAsia="en-US" w:bidi="ar-SA"/>
        </w:rPr>
      </w:pPr>
    </w:p>
    <w:p w14:paraId="2D964E83" w14:textId="77777777" w:rsidR="005C564F" w:rsidRPr="005C564F" w:rsidRDefault="005C564F" w:rsidP="005C564F">
      <w:pPr>
        <w:autoSpaceDE w:val="0"/>
        <w:autoSpaceDN w:val="0"/>
        <w:adjustRightInd w:val="0"/>
        <w:ind w:firstLine="851"/>
        <w:jc w:val="both"/>
        <w:rPr>
          <w:rFonts w:ascii="Times New Roman" w:eastAsia="Calibri" w:hAnsi="Times New Roman" w:cs="Times New Roman"/>
          <w:lang w:eastAsia="en-US" w:bidi="ar-SA"/>
        </w:rPr>
      </w:pPr>
    </w:p>
    <w:p w14:paraId="7A4ECECE" w14:textId="77777777" w:rsidR="005C564F" w:rsidRPr="005C564F" w:rsidRDefault="005C564F" w:rsidP="005C564F">
      <w:pPr>
        <w:autoSpaceDE w:val="0"/>
        <w:autoSpaceDN w:val="0"/>
        <w:adjustRightInd w:val="0"/>
        <w:ind w:firstLine="851"/>
        <w:jc w:val="both"/>
        <w:rPr>
          <w:rFonts w:ascii="Times New Roman" w:eastAsia="Calibri" w:hAnsi="Times New Roman" w:cs="Times New Roman"/>
          <w:lang w:eastAsia="en-US" w:bidi="ar-SA"/>
        </w:rPr>
      </w:pPr>
    </w:p>
    <w:p w14:paraId="3C609F29" w14:textId="77777777" w:rsidR="005C564F" w:rsidRPr="005C564F" w:rsidRDefault="005C564F" w:rsidP="005C564F">
      <w:pPr>
        <w:autoSpaceDE w:val="0"/>
        <w:autoSpaceDN w:val="0"/>
        <w:adjustRightInd w:val="0"/>
        <w:ind w:firstLine="851"/>
        <w:jc w:val="both"/>
        <w:rPr>
          <w:rFonts w:ascii="Times New Roman" w:eastAsia="Calibri" w:hAnsi="Times New Roman" w:cs="Times New Roman"/>
          <w:lang w:eastAsia="en-US" w:bidi="ar-SA"/>
        </w:rPr>
      </w:pPr>
    </w:p>
    <w:p w14:paraId="61C6B824" w14:textId="77777777" w:rsidR="00693412" w:rsidRDefault="00693412" w:rsidP="005C564F">
      <w:pPr>
        <w:autoSpaceDE w:val="0"/>
        <w:autoSpaceDN w:val="0"/>
        <w:adjustRightInd w:val="0"/>
        <w:ind w:firstLine="851"/>
        <w:jc w:val="both"/>
        <w:rPr>
          <w:rFonts w:ascii="Times New Roman" w:eastAsia="Times New Roman" w:hAnsi="Times New Roman" w:cs="Times New Roman"/>
          <w:lang w:eastAsia="en-US" w:bidi="ar-SA"/>
        </w:rPr>
      </w:pPr>
    </w:p>
    <w:p w14:paraId="1F932B86" w14:textId="77777777" w:rsidR="00693412" w:rsidRPr="005C564F" w:rsidRDefault="00693412" w:rsidP="005C564F">
      <w:pPr>
        <w:autoSpaceDE w:val="0"/>
        <w:autoSpaceDN w:val="0"/>
        <w:adjustRightInd w:val="0"/>
        <w:ind w:firstLine="851"/>
        <w:jc w:val="both"/>
        <w:rPr>
          <w:rFonts w:ascii="Times New Roman" w:eastAsia="Times New Roman" w:hAnsi="Times New Roman" w:cs="Times New Roman"/>
          <w:lang w:eastAsia="en-US" w:bidi="ar-SA"/>
        </w:rPr>
      </w:pPr>
    </w:p>
    <w:p w14:paraId="6BF9837A" w14:textId="77777777" w:rsidR="005C564F" w:rsidRDefault="005C564F" w:rsidP="005C564F">
      <w:pPr>
        <w:autoSpaceDE w:val="0"/>
        <w:autoSpaceDN w:val="0"/>
        <w:adjustRightInd w:val="0"/>
        <w:ind w:firstLine="851"/>
        <w:jc w:val="both"/>
        <w:rPr>
          <w:rFonts w:ascii="Times New Roman" w:eastAsia="Times New Roman" w:hAnsi="Times New Roman" w:cs="Times New Roman"/>
          <w:lang w:eastAsia="en-US" w:bidi="ar-SA"/>
        </w:rPr>
      </w:pPr>
    </w:p>
    <w:p w14:paraId="5E35CA51" w14:textId="77777777" w:rsidR="00693412" w:rsidRDefault="00693412" w:rsidP="005C564F">
      <w:pPr>
        <w:autoSpaceDE w:val="0"/>
        <w:autoSpaceDN w:val="0"/>
        <w:adjustRightInd w:val="0"/>
        <w:ind w:firstLine="851"/>
        <w:jc w:val="both"/>
        <w:rPr>
          <w:rFonts w:ascii="Times New Roman" w:eastAsia="Times New Roman" w:hAnsi="Times New Roman" w:cs="Times New Roman"/>
          <w:lang w:eastAsia="en-US" w:bidi="ar-SA"/>
        </w:rPr>
      </w:pPr>
    </w:p>
    <w:p w14:paraId="509F6DF3" w14:textId="77777777" w:rsidR="00693412" w:rsidRDefault="00693412" w:rsidP="005C564F">
      <w:pPr>
        <w:autoSpaceDE w:val="0"/>
        <w:autoSpaceDN w:val="0"/>
        <w:adjustRightInd w:val="0"/>
        <w:ind w:firstLine="851"/>
        <w:jc w:val="both"/>
        <w:rPr>
          <w:rFonts w:ascii="Times New Roman" w:eastAsia="Times New Roman" w:hAnsi="Times New Roman" w:cs="Times New Roman"/>
          <w:lang w:eastAsia="en-US" w:bidi="ar-SA"/>
        </w:rPr>
      </w:pPr>
    </w:p>
    <w:p w14:paraId="0F49EC08" w14:textId="77777777" w:rsidR="00693412" w:rsidRDefault="00693412" w:rsidP="005C564F">
      <w:pPr>
        <w:autoSpaceDE w:val="0"/>
        <w:autoSpaceDN w:val="0"/>
        <w:adjustRightInd w:val="0"/>
        <w:ind w:firstLine="851"/>
        <w:jc w:val="both"/>
        <w:rPr>
          <w:rFonts w:ascii="Times New Roman" w:eastAsia="Times New Roman" w:hAnsi="Times New Roman" w:cs="Times New Roman"/>
          <w:lang w:eastAsia="en-US" w:bidi="ar-SA"/>
        </w:rPr>
      </w:pPr>
    </w:p>
    <w:p w14:paraId="21F09FD6" w14:textId="77777777" w:rsidR="005C564F" w:rsidRPr="005C564F" w:rsidRDefault="005C564F" w:rsidP="005C564F">
      <w:pPr>
        <w:autoSpaceDE w:val="0"/>
        <w:autoSpaceDN w:val="0"/>
        <w:adjustRightInd w:val="0"/>
        <w:ind w:firstLine="851"/>
        <w:jc w:val="both"/>
        <w:rPr>
          <w:rFonts w:ascii="Times New Roman" w:eastAsia="Times New Roman" w:hAnsi="Times New Roman" w:cs="Times New Roman"/>
          <w:lang w:eastAsia="en-US" w:bidi="ar-SA"/>
        </w:rPr>
      </w:pPr>
    </w:p>
    <w:p w14:paraId="27309FAC" w14:textId="77777777" w:rsidR="005C564F" w:rsidRPr="005C564F" w:rsidRDefault="005C564F" w:rsidP="005C564F">
      <w:pPr>
        <w:autoSpaceDE w:val="0"/>
        <w:autoSpaceDN w:val="0"/>
        <w:adjustRightInd w:val="0"/>
        <w:ind w:firstLine="851"/>
        <w:jc w:val="both"/>
        <w:rPr>
          <w:rFonts w:ascii="Times New Roman" w:eastAsia="Times New Roman" w:hAnsi="Times New Roman" w:cs="Times New Roman"/>
          <w:lang w:eastAsia="en-US" w:bidi="ar-SA"/>
        </w:rPr>
      </w:pPr>
    </w:p>
    <w:bookmarkEnd w:id="0"/>
    <w:p w14:paraId="0F6A558A" w14:textId="77777777" w:rsidR="00693412" w:rsidRPr="00CF3FA0" w:rsidRDefault="00693412">
      <w:pPr>
        <w:pStyle w:val="32"/>
        <w:shd w:val="clear" w:color="auto" w:fill="auto"/>
        <w:spacing w:after="309" w:line="280" w:lineRule="exact"/>
        <w:ind w:firstLine="0"/>
        <w:sectPr w:rsidR="00693412" w:rsidRPr="00CF3FA0" w:rsidSect="00C866ED">
          <w:type w:val="nextColumn"/>
          <w:pgSz w:w="11900" w:h="16840"/>
          <w:pgMar w:top="1134" w:right="851" w:bottom="1134" w:left="1418" w:header="0" w:footer="3" w:gutter="0"/>
          <w:cols w:space="720"/>
          <w:noEndnote/>
          <w:docGrid w:linePitch="360"/>
        </w:sectPr>
      </w:pPr>
    </w:p>
    <w:p w14:paraId="7D60509E" w14:textId="77777777" w:rsidR="000E4BC1" w:rsidRPr="00E54BD7" w:rsidRDefault="00E54BD7">
      <w:pPr>
        <w:pStyle w:val="32"/>
        <w:shd w:val="clear" w:color="auto" w:fill="auto"/>
        <w:spacing w:after="309" w:line="280" w:lineRule="exact"/>
        <w:ind w:firstLine="0"/>
        <w:rPr>
          <w:sz w:val="24"/>
          <w:szCs w:val="24"/>
        </w:rPr>
      </w:pPr>
      <w:r w:rsidRPr="00E54BD7">
        <w:rPr>
          <w:sz w:val="24"/>
          <w:szCs w:val="24"/>
        </w:rPr>
        <w:lastRenderedPageBreak/>
        <w:t>СОДЕРЖАНИЕ</w:t>
      </w:r>
    </w:p>
    <w:p w14:paraId="361FC690" w14:textId="77777777" w:rsidR="0019415E" w:rsidRPr="0019415E" w:rsidRDefault="0019553E" w:rsidP="0019415E">
      <w:pPr>
        <w:pStyle w:val="12"/>
        <w:tabs>
          <w:tab w:val="left" w:pos="440"/>
          <w:tab w:val="right" w:leader="dot" w:pos="9621"/>
        </w:tabs>
        <w:jc w:val="both"/>
        <w:rPr>
          <w:rFonts w:ascii="Times New Roman" w:hAnsi="Times New Roman" w:cs="Times New Roman"/>
          <w:noProof/>
          <w:sz w:val="24"/>
          <w:szCs w:val="24"/>
          <w:lang w:bidi="ar-SA"/>
        </w:rPr>
      </w:pPr>
      <w:r w:rsidRPr="0019415E">
        <w:rPr>
          <w:rFonts w:ascii="Times New Roman" w:hAnsi="Times New Roman" w:cs="Times New Roman"/>
          <w:sz w:val="24"/>
          <w:szCs w:val="24"/>
        </w:rPr>
        <w:fldChar w:fldCharType="begin"/>
      </w:r>
      <w:r w:rsidRPr="0019415E">
        <w:rPr>
          <w:rFonts w:ascii="Times New Roman" w:hAnsi="Times New Roman" w:cs="Times New Roman"/>
          <w:sz w:val="24"/>
          <w:szCs w:val="24"/>
        </w:rPr>
        <w:instrText xml:space="preserve"> TOC \o "1-5" \h \z </w:instrText>
      </w:r>
      <w:r w:rsidRPr="0019415E">
        <w:rPr>
          <w:rFonts w:ascii="Times New Roman" w:hAnsi="Times New Roman" w:cs="Times New Roman"/>
          <w:sz w:val="24"/>
          <w:szCs w:val="24"/>
        </w:rPr>
        <w:fldChar w:fldCharType="separate"/>
      </w:r>
      <w:hyperlink w:anchor="_Toc230173571" w:history="1">
        <w:r w:rsidR="0019415E" w:rsidRPr="0019415E">
          <w:rPr>
            <w:rStyle w:val="a3"/>
            <w:rFonts w:ascii="Times New Roman" w:hAnsi="Times New Roman" w:cs="Times New Roman"/>
            <w:noProof/>
            <w:sz w:val="24"/>
            <w:szCs w:val="24"/>
          </w:rPr>
          <w:t>1.</w:t>
        </w:r>
        <w:r w:rsidR="0019415E" w:rsidRPr="0019415E">
          <w:rPr>
            <w:rFonts w:ascii="Times New Roman" w:hAnsi="Times New Roman" w:cs="Times New Roman"/>
            <w:noProof/>
            <w:sz w:val="24"/>
            <w:szCs w:val="24"/>
            <w:lang w:bidi="ar-SA"/>
          </w:rPr>
          <w:tab/>
        </w:r>
        <w:r w:rsidR="0019415E" w:rsidRPr="0019415E">
          <w:rPr>
            <w:rStyle w:val="a3"/>
            <w:rFonts w:ascii="Times New Roman" w:hAnsi="Times New Roman" w:cs="Times New Roman"/>
            <w:noProof/>
            <w:sz w:val="24"/>
            <w:szCs w:val="24"/>
            <w:lang w:bidi="en-US"/>
          </w:rPr>
          <w:t>Технико-экономическое обоснование предложений по типам присоединений теплопотребляющих установок потребителей (или присоединений абонентских вводов) к тепловым сетям, обеспечивающим перевод потребителей, подключенных к открытой системе теплоснабжения (горячего водоснабжения), отдельным участкам такой системы, на закрытую систему горячего водоснабжения</w:t>
        </w:r>
        <w:r w:rsidR="0019415E" w:rsidRPr="0019415E">
          <w:rPr>
            <w:rFonts w:ascii="Times New Roman" w:hAnsi="Times New Roman" w:cs="Times New Roman"/>
            <w:noProof/>
            <w:webHidden/>
            <w:sz w:val="24"/>
            <w:szCs w:val="24"/>
          </w:rPr>
          <w:tab/>
        </w:r>
        <w:r w:rsidR="0019415E" w:rsidRPr="0019415E">
          <w:rPr>
            <w:rStyle w:val="a3"/>
            <w:rFonts w:ascii="Times New Roman" w:hAnsi="Times New Roman" w:cs="Times New Roman"/>
            <w:noProof/>
            <w:sz w:val="24"/>
            <w:szCs w:val="24"/>
          </w:rPr>
          <w:fldChar w:fldCharType="begin"/>
        </w:r>
        <w:r w:rsidR="0019415E" w:rsidRPr="0019415E">
          <w:rPr>
            <w:rFonts w:ascii="Times New Roman" w:hAnsi="Times New Roman" w:cs="Times New Roman"/>
            <w:noProof/>
            <w:webHidden/>
            <w:sz w:val="24"/>
            <w:szCs w:val="24"/>
          </w:rPr>
          <w:instrText xml:space="preserve"> PAGEREF _Toc230173571 \h </w:instrText>
        </w:r>
        <w:r w:rsidR="0019415E" w:rsidRPr="0019415E">
          <w:rPr>
            <w:rStyle w:val="a3"/>
            <w:rFonts w:ascii="Times New Roman" w:hAnsi="Times New Roman" w:cs="Times New Roman"/>
            <w:noProof/>
            <w:sz w:val="24"/>
            <w:szCs w:val="24"/>
          </w:rPr>
        </w:r>
        <w:r w:rsidR="0019415E" w:rsidRPr="0019415E">
          <w:rPr>
            <w:rStyle w:val="a3"/>
            <w:rFonts w:ascii="Times New Roman" w:hAnsi="Times New Roman" w:cs="Times New Roman"/>
            <w:noProof/>
            <w:sz w:val="24"/>
            <w:szCs w:val="24"/>
          </w:rPr>
          <w:fldChar w:fldCharType="separate"/>
        </w:r>
        <w:r w:rsidR="0082110A">
          <w:rPr>
            <w:rFonts w:ascii="Times New Roman" w:hAnsi="Times New Roman" w:cs="Times New Roman"/>
            <w:noProof/>
            <w:webHidden/>
            <w:sz w:val="24"/>
            <w:szCs w:val="24"/>
          </w:rPr>
          <w:t>5</w:t>
        </w:r>
        <w:r w:rsidR="0019415E" w:rsidRPr="0019415E">
          <w:rPr>
            <w:rStyle w:val="a3"/>
            <w:rFonts w:ascii="Times New Roman" w:hAnsi="Times New Roman" w:cs="Times New Roman"/>
            <w:noProof/>
            <w:sz w:val="24"/>
            <w:szCs w:val="24"/>
          </w:rPr>
          <w:fldChar w:fldCharType="end"/>
        </w:r>
      </w:hyperlink>
    </w:p>
    <w:p w14:paraId="7C11570E" w14:textId="77777777" w:rsidR="0019415E" w:rsidRPr="0019415E" w:rsidRDefault="0032021B" w:rsidP="0019415E">
      <w:pPr>
        <w:pStyle w:val="12"/>
        <w:tabs>
          <w:tab w:val="left" w:pos="440"/>
          <w:tab w:val="right" w:leader="dot" w:pos="9621"/>
        </w:tabs>
        <w:jc w:val="both"/>
        <w:rPr>
          <w:rFonts w:ascii="Times New Roman" w:hAnsi="Times New Roman" w:cs="Times New Roman"/>
          <w:noProof/>
          <w:sz w:val="24"/>
          <w:szCs w:val="24"/>
          <w:lang w:bidi="ar-SA"/>
        </w:rPr>
      </w:pPr>
      <w:hyperlink w:anchor="_Toc230173572" w:history="1">
        <w:r w:rsidR="0019415E" w:rsidRPr="0019415E">
          <w:rPr>
            <w:rStyle w:val="a3"/>
            <w:rFonts w:ascii="Times New Roman" w:hAnsi="Times New Roman" w:cs="Times New Roman"/>
            <w:noProof/>
            <w:sz w:val="24"/>
            <w:szCs w:val="24"/>
            <w:lang w:bidi="en-US"/>
          </w:rPr>
          <w:t>2.</w:t>
        </w:r>
        <w:r w:rsidR="0019415E" w:rsidRPr="0019415E">
          <w:rPr>
            <w:rFonts w:ascii="Times New Roman" w:hAnsi="Times New Roman" w:cs="Times New Roman"/>
            <w:noProof/>
            <w:sz w:val="24"/>
            <w:szCs w:val="24"/>
            <w:lang w:bidi="ar-SA"/>
          </w:rPr>
          <w:tab/>
        </w:r>
        <w:r w:rsidR="0019415E" w:rsidRPr="0019415E">
          <w:rPr>
            <w:rStyle w:val="a3"/>
            <w:rFonts w:ascii="Times New Roman" w:hAnsi="Times New Roman" w:cs="Times New Roman"/>
            <w:noProof/>
            <w:sz w:val="24"/>
            <w:szCs w:val="24"/>
          </w:rPr>
          <w:t>Обоснование</w:t>
        </w:r>
        <w:r w:rsidR="0019415E" w:rsidRPr="0019415E">
          <w:rPr>
            <w:rStyle w:val="a3"/>
            <w:rFonts w:ascii="Times New Roman" w:hAnsi="Times New Roman" w:cs="Times New Roman"/>
            <w:noProof/>
            <w:sz w:val="24"/>
            <w:szCs w:val="24"/>
            <w:lang w:bidi="en-US"/>
          </w:rPr>
          <w:t xml:space="preserve"> и пересмотр графика температур теплоносителя и его расхода в открытой системе теплоснабжения (горячего водоснабжения)</w:t>
        </w:r>
        <w:r w:rsidR="0019415E" w:rsidRPr="0019415E">
          <w:rPr>
            <w:rFonts w:ascii="Times New Roman" w:hAnsi="Times New Roman" w:cs="Times New Roman"/>
            <w:noProof/>
            <w:webHidden/>
            <w:sz w:val="24"/>
            <w:szCs w:val="24"/>
          </w:rPr>
          <w:tab/>
        </w:r>
        <w:r w:rsidR="0019415E" w:rsidRPr="0019415E">
          <w:rPr>
            <w:rStyle w:val="a3"/>
            <w:rFonts w:ascii="Times New Roman" w:hAnsi="Times New Roman" w:cs="Times New Roman"/>
            <w:noProof/>
            <w:sz w:val="24"/>
            <w:szCs w:val="24"/>
          </w:rPr>
          <w:fldChar w:fldCharType="begin"/>
        </w:r>
        <w:r w:rsidR="0019415E" w:rsidRPr="0019415E">
          <w:rPr>
            <w:rFonts w:ascii="Times New Roman" w:hAnsi="Times New Roman" w:cs="Times New Roman"/>
            <w:noProof/>
            <w:webHidden/>
            <w:sz w:val="24"/>
            <w:szCs w:val="24"/>
          </w:rPr>
          <w:instrText xml:space="preserve"> PAGEREF _Toc230173572 \h </w:instrText>
        </w:r>
        <w:r w:rsidR="0019415E" w:rsidRPr="0019415E">
          <w:rPr>
            <w:rStyle w:val="a3"/>
            <w:rFonts w:ascii="Times New Roman" w:hAnsi="Times New Roman" w:cs="Times New Roman"/>
            <w:noProof/>
            <w:sz w:val="24"/>
            <w:szCs w:val="24"/>
          </w:rPr>
        </w:r>
        <w:r w:rsidR="0019415E" w:rsidRPr="0019415E">
          <w:rPr>
            <w:rStyle w:val="a3"/>
            <w:rFonts w:ascii="Times New Roman" w:hAnsi="Times New Roman" w:cs="Times New Roman"/>
            <w:noProof/>
            <w:sz w:val="24"/>
            <w:szCs w:val="24"/>
          </w:rPr>
          <w:fldChar w:fldCharType="separate"/>
        </w:r>
        <w:r w:rsidR="0082110A">
          <w:rPr>
            <w:rFonts w:ascii="Times New Roman" w:hAnsi="Times New Roman" w:cs="Times New Roman"/>
            <w:noProof/>
            <w:webHidden/>
            <w:sz w:val="24"/>
            <w:szCs w:val="24"/>
          </w:rPr>
          <w:t>9</w:t>
        </w:r>
        <w:r w:rsidR="0019415E" w:rsidRPr="0019415E">
          <w:rPr>
            <w:rStyle w:val="a3"/>
            <w:rFonts w:ascii="Times New Roman" w:hAnsi="Times New Roman" w:cs="Times New Roman"/>
            <w:noProof/>
            <w:sz w:val="24"/>
            <w:szCs w:val="24"/>
          </w:rPr>
          <w:fldChar w:fldCharType="end"/>
        </w:r>
      </w:hyperlink>
    </w:p>
    <w:p w14:paraId="40459EA2" w14:textId="77777777" w:rsidR="0019415E" w:rsidRPr="0019415E" w:rsidRDefault="0032021B" w:rsidP="0019415E">
      <w:pPr>
        <w:pStyle w:val="12"/>
        <w:tabs>
          <w:tab w:val="left" w:pos="440"/>
          <w:tab w:val="right" w:leader="dot" w:pos="9621"/>
        </w:tabs>
        <w:jc w:val="both"/>
        <w:rPr>
          <w:rFonts w:ascii="Times New Roman" w:hAnsi="Times New Roman" w:cs="Times New Roman"/>
          <w:noProof/>
          <w:sz w:val="24"/>
          <w:szCs w:val="24"/>
          <w:lang w:bidi="ar-SA"/>
        </w:rPr>
      </w:pPr>
      <w:hyperlink w:anchor="_Toc230173573" w:history="1">
        <w:r w:rsidR="0019415E" w:rsidRPr="0019415E">
          <w:rPr>
            <w:rStyle w:val="a3"/>
            <w:rFonts w:ascii="Times New Roman" w:hAnsi="Times New Roman" w:cs="Times New Roman"/>
            <w:noProof/>
            <w:sz w:val="24"/>
            <w:szCs w:val="24"/>
          </w:rPr>
          <w:t>3.</w:t>
        </w:r>
        <w:r w:rsidR="0019415E" w:rsidRPr="0019415E">
          <w:rPr>
            <w:rFonts w:ascii="Times New Roman" w:hAnsi="Times New Roman" w:cs="Times New Roman"/>
            <w:noProof/>
            <w:sz w:val="24"/>
            <w:szCs w:val="24"/>
            <w:lang w:bidi="ar-SA"/>
          </w:rPr>
          <w:tab/>
        </w:r>
        <w:r w:rsidR="0019415E" w:rsidRPr="0019415E">
          <w:rPr>
            <w:rStyle w:val="a3"/>
            <w:rFonts w:ascii="Times New Roman" w:hAnsi="Times New Roman" w:cs="Times New Roman"/>
            <w:noProof/>
            <w:sz w:val="24"/>
            <w:szCs w:val="24"/>
          </w:rPr>
          <w:t>Предложения по реконструкции тепловых сетей в открытых системах теплоснабжения (горячего водоснабжения), на отдельных участках таких систем, обеспечивающих передачу тепловой энергии к потребителям</w:t>
        </w:r>
        <w:r w:rsidR="0019415E" w:rsidRPr="0019415E">
          <w:rPr>
            <w:rFonts w:ascii="Times New Roman" w:hAnsi="Times New Roman" w:cs="Times New Roman"/>
            <w:noProof/>
            <w:webHidden/>
            <w:sz w:val="24"/>
            <w:szCs w:val="24"/>
          </w:rPr>
          <w:tab/>
        </w:r>
        <w:r w:rsidR="0019415E" w:rsidRPr="0019415E">
          <w:rPr>
            <w:rStyle w:val="a3"/>
            <w:rFonts w:ascii="Times New Roman" w:hAnsi="Times New Roman" w:cs="Times New Roman"/>
            <w:noProof/>
            <w:sz w:val="24"/>
            <w:szCs w:val="24"/>
          </w:rPr>
          <w:fldChar w:fldCharType="begin"/>
        </w:r>
        <w:r w:rsidR="0019415E" w:rsidRPr="0019415E">
          <w:rPr>
            <w:rFonts w:ascii="Times New Roman" w:hAnsi="Times New Roman" w:cs="Times New Roman"/>
            <w:noProof/>
            <w:webHidden/>
            <w:sz w:val="24"/>
            <w:szCs w:val="24"/>
          </w:rPr>
          <w:instrText xml:space="preserve"> PAGEREF _Toc230173573 \h </w:instrText>
        </w:r>
        <w:r w:rsidR="0019415E" w:rsidRPr="0019415E">
          <w:rPr>
            <w:rStyle w:val="a3"/>
            <w:rFonts w:ascii="Times New Roman" w:hAnsi="Times New Roman" w:cs="Times New Roman"/>
            <w:noProof/>
            <w:sz w:val="24"/>
            <w:szCs w:val="24"/>
          </w:rPr>
        </w:r>
        <w:r w:rsidR="0019415E" w:rsidRPr="0019415E">
          <w:rPr>
            <w:rStyle w:val="a3"/>
            <w:rFonts w:ascii="Times New Roman" w:hAnsi="Times New Roman" w:cs="Times New Roman"/>
            <w:noProof/>
            <w:sz w:val="24"/>
            <w:szCs w:val="24"/>
          </w:rPr>
          <w:fldChar w:fldCharType="separate"/>
        </w:r>
        <w:r w:rsidR="0082110A">
          <w:rPr>
            <w:rFonts w:ascii="Times New Roman" w:hAnsi="Times New Roman" w:cs="Times New Roman"/>
            <w:noProof/>
            <w:webHidden/>
            <w:sz w:val="24"/>
            <w:szCs w:val="24"/>
          </w:rPr>
          <w:t>10</w:t>
        </w:r>
        <w:r w:rsidR="0019415E" w:rsidRPr="0019415E">
          <w:rPr>
            <w:rStyle w:val="a3"/>
            <w:rFonts w:ascii="Times New Roman" w:hAnsi="Times New Roman" w:cs="Times New Roman"/>
            <w:noProof/>
            <w:sz w:val="24"/>
            <w:szCs w:val="24"/>
          </w:rPr>
          <w:fldChar w:fldCharType="end"/>
        </w:r>
      </w:hyperlink>
    </w:p>
    <w:p w14:paraId="49E39214" w14:textId="77777777" w:rsidR="0019415E" w:rsidRPr="0019415E" w:rsidRDefault="0032021B" w:rsidP="0019415E">
      <w:pPr>
        <w:pStyle w:val="12"/>
        <w:tabs>
          <w:tab w:val="left" w:pos="440"/>
          <w:tab w:val="right" w:leader="dot" w:pos="9621"/>
        </w:tabs>
        <w:jc w:val="both"/>
        <w:rPr>
          <w:rFonts w:ascii="Times New Roman" w:hAnsi="Times New Roman" w:cs="Times New Roman"/>
          <w:noProof/>
          <w:sz w:val="24"/>
          <w:szCs w:val="24"/>
          <w:lang w:bidi="ar-SA"/>
        </w:rPr>
      </w:pPr>
      <w:hyperlink w:anchor="_Toc230173574" w:history="1">
        <w:r w:rsidR="0019415E" w:rsidRPr="0019415E">
          <w:rPr>
            <w:rStyle w:val="a3"/>
            <w:rFonts w:ascii="Times New Roman" w:hAnsi="Times New Roman" w:cs="Times New Roman"/>
            <w:noProof/>
            <w:sz w:val="24"/>
            <w:szCs w:val="24"/>
          </w:rPr>
          <w:t>4.</w:t>
        </w:r>
        <w:r w:rsidR="0019415E" w:rsidRPr="0019415E">
          <w:rPr>
            <w:rFonts w:ascii="Times New Roman" w:hAnsi="Times New Roman" w:cs="Times New Roman"/>
            <w:noProof/>
            <w:sz w:val="24"/>
            <w:szCs w:val="24"/>
            <w:lang w:bidi="ar-SA"/>
          </w:rPr>
          <w:tab/>
        </w:r>
        <w:r w:rsidR="0019415E" w:rsidRPr="0019415E">
          <w:rPr>
            <w:rStyle w:val="a3"/>
            <w:rFonts w:ascii="Times New Roman" w:hAnsi="Times New Roman" w:cs="Times New Roman"/>
            <w:noProof/>
            <w:sz w:val="24"/>
            <w:szCs w:val="24"/>
          </w:rPr>
          <w:t>Расчет потребности инвестиций для перевода открытых систем теплоснабжения (горячего водоснабжения), отдельных участков таких систем на закрытые системы горячего водоснабжения</w:t>
        </w:r>
        <w:bookmarkStart w:id="1" w:name="_GoBack"/>
        <w:bookmarkEnd w:id="1"/>
        <w:r w:rsidR="0019415E" w:rsidRPr="0019415E">
          <w:rPr>
            <w:rFonts w:ascii="Times New Roman" w:hAnsi="Times New Roman" w:cs="Times New Roman"/>
            <w:noProof/>
            <w:webHidden/>
            <w:sz w:val="24"/>
            <w:szCs w:val="24"/>
          </w:rPr>
          <w:tab/>
        </w:r>
        <w:r w:rsidR="0019415E" w:rsidRPr="0019415E">
          <w:rPr>
            <w:rStyle w:val="a3"/>
            <w:rFonts w:ascii="Times New Roman" w:hAnsi="Times New Roman" w:cs="Times New Roman"/>
            <w:noProof/>
            <w:sz w:val="24"/>
            <w:szCs w:val="24"/>
          </w:rPr>
          <w:fldChar w:fldCharType="begin"/>
        </w:r>
        <w:r w:rsidR="0019415E" w:rsidRPr="0019415E">
          <w:rPr>
            <w:rFonts w:ascii="Times New Roman" w:hAnsi="Times New Roman" w:cs="Times New Roman"/>
            <w:noProof/>
            <w:webHidden/>
            <w:sz w:val="24"/>
            <w:szCs w:val="24"/>
          </w:rPr>
          <w:instrText xml:space="preserve"> PAGEREF _Toc230173574 \h </w:instrText>
        </w:r>
        <w:r w:rsidR="0019415E" w:rsidRPr="0019415E">
          <w:rPr>
            <w:rStyle w:val="a3"/>
            <w:rFonts w:ascii="Times New Roman" w:hAnsi="Times New Roman" w:cs="Times New Roman"/>
            <w:noProof/>
            <w:sz w:val="24"/>
            <w:szCs w:val="24"/>
          </w:rPr>
        </w:r>
        <w:r w:rsidR="0019415E" w:rsidRPr="0019415E">
          <w:rPr>
            <w:rStyle w:val="a3"/>
            <w:rFonts w:ascii="Times New Roman" w:hAnsi="Times New Roman" w:cs="Times New Roman"/>
            <w:noProof/>
            <w:sz w:val="24"/>
            <w:szCs w:val="24"/>
          </w:rPr>
          <w:fldChar w:fldCharType="separate"/>
        </w:r>
        <w:r w:rsidR="0082110A">
          <w:rPr>
            <w:rFonts w:ascii="Times New Roman" w:hAnsi="Times New Roman" w:cs="Times New Roman"/>
            <w:noProof/>
            <w:webHidden/>
            <w:sz w:val="24"/>
            <w:szCs w:val="24"/>
          </w:rPr>
          <w:t>11</w:t>
        </w:r>
        <w:r w:rsidR="0019415E" w:rsidRPr="0019415E">
          <w:rPr>
            <w:rStyle w:val="a3"/>
            <w:rFonts w:ascii="Times New Roman" w:hAnsi="Times New Roman" w:cs="Times New Roman"/>
            <w:noProof/>
            <w:sz w:val="24"/>
            <w:szCs w:val="24"/>
          </w:rPr>
          <w:fldChar w:fldCharType="end"/>
        </w:r>
      </w:hyperlink>
    </w:p>
    <w:p w14:paraId="3A67F251" w14:textId="77777777" w:rsidR="0019415E" w:rsidRPr="0019415E" w:rsidRDefault="0032021B" w:rsidP="0019415E">
      <w:pPr>
        <w:pStyle w:val="12"/>
        <w:tabs>
          <w:tab w:val="left" w:pos="440"/>
          <w:tab w:val="right" w:leader="dot" w:pos="9621"/>
        </w:tabs>
        <w:jc w:val="both"/>
        <w:rPr>
          <w:rFonts w:ascii="Times New Roman" w:hAnsi="Times New Roman" w:cs="Times New Roman"/>
          <w:noProof/>
          <w:sz w:val="24"/>
          <w:szCs w:val="24"/>
          <w:lang w:bidi="ar-SA"/>
        </w:rPr>
      </w:pPr>
      <w:hyperlink w:anchor="_Toc230173575" w:history="1">
        <w:r w:rsidR="0019415E" w:rsidRPr="0019415E">
          <w:rPr>
            <w:rStyle w:val="a3"/>
            <w:rFonts w:ascii="Times New Roman" w:hAnsi="Times New Roman" w:cs="Times New Roman"/>
            <w:noProof/>
            <w:sz w:val="24"/>
            <w:szCs w:val="24"/>
          </w:rPr>
          <w:t>5.</w:t>
        </w:r>
        <w:r w:rsidR="0019415E" w:rsidRPr="0019415E">
          <w:rPr>
            <w:rFonts w:ascii="Times New Roman" w:hAnsi="Times New Roman" w:cs="Times New Roman"/>
            <w:noProof/>
            <w:sz w:val="24"/>
            <w:szCs w:val="24"/>
            <w:lang w:bidi="ar-SA"/>
          </w:rPr>
          <w:tab/>
        </w:r>
        <w:r w:rsidR="0019415E" w:rsidRPr="0019415E">
          <w:rPr>
            <w:rStyle w:val="a3"/>
            <w:rFonts w:ascii="Times New Roman" w:hAnsi="Times New Roman" w:cs="Times New Roman"/>
            <w:noProof/>
            <w:sz w:val="24"/>
            <w:szCs w:val="24"/>
            <w:lang w:bidi="en-US"/>
          </w:rPr>
          <w:t>Оценка экономической эффективности мероприятий по переводу открытых систем теплоснабжения (горячего водоснабжения), отдельных участков таких систем на закрытые системы горячего водоснабжения</w:t>
        </w:r>
        <w:r w:rsidR="0019415E" w:rsidRPr="0019415E">
          <w:rPr>
            <w:rFonts w:ascii="Times New Roman" w:hAnsi="Times New Roman" w:cs="Times New Roman"/>
            <w:noProof/>
            <w:webHidden/>
            <w:sz w:val="24"/>
            <w:szCs w:val="24"/>
          </w:rPr>
          <w:tab/>
        </w:r>
        <w:r w:rsidR="0019415E" w:rsidRPr="0019415E">
          <w:rPr>
            <w:rStyle w:val="a3"/>
            <w:rFonts w:ascii="Times New Roman" w:hAnsi="Times New Roman" w:cs="Times New Roman"/>
            <w:noProof/>
            <w:sz w:val="24"/>
            <w:szCs w:val="24"/>
          </w:rPr>
          <w:fldChar w:fldCharType="begin"/>
        </w:r>
        <w:r w:rsidR="0019415E" w:rsidRPr="0019415E">
          <w:rPr>
            <w:rFonts w:ascii="Times New Roman" w:hAnsi="Times New Roman" w:cs="Times New Roman"/>
            <w:noProof/>
            <w:webHidden/>
            <w:sz w:val="24"/>
            <w:szCs w:val="24"/>
          </w:rPr>
          <w:instrText xml:space="preserve"> PAGEREF _Toc230173575 \h </w:instrText>
        </w:r>
        <w:r w:rsidR="0019415E" w:rsidRPr="0019415E">
          <w:rPr>
            <w:rStyle w:val="a3"/>
            <w:rFonts w:ascii="Times New Roman" w:hAnsi="Times New Roman" w:cs="Times New Roman"/>
            <w:noProof/>
            <w:sz w:val="24"/>
            <w:szCs w:val="24"/>
          </w:rPr>
        </w:r>
        <w:r w:rsidR="0019415E" w:rsidRPr="0019415E">
          <w:rPr>
            <w:rStyle w:val="a3"/>
            <w:rFonts w:ascii="Times New Roman" w:hAnsi="Times New Roman" w:cs="Times New Roman"/>
            <w:noProof/>
            <w:sz w:val="24"/>
            <w:szCs w:val="24"/>
          </w:rPr>
          <w:fldChar w:fldCharType="separate"/>
        </w:r>
        <w:r w:rsidR="0082110A">
          <w:rPr>
            <w:rFonts w:ascii="Times New Roman" w:hAnsi="Times New Roman" w:cs="Times New Roman"/>
            <w:noProof/>
            <w:webHidden/>
            <w:sz w:val="24"/>
            <w:szCs w:val="24"/>
          </w:rPr>
          <w:t>15</w:t>
        </w:r>
        <w:r w:rsidR="0019415E" w:rsidRPr="0019415E">
          <w:rPr>
            <w:rStyle w:val="a3"/>
            <w:rFonts w:ascii="Times New Roman" w:hAnsi="Times New Roman" w:cs="Times New Roman"/>
            <w:noProof/>
            <w:sz w:val="24"/>
            <w:szCs w:val="24"/>
          </w:rPr>
          <w:fldChar w:fldCharType="end"/>
        </w:r>
      </w:hyperlink>
    </w:p>
    <w:p w14:paraId="40C7DA3A" w14:textId="77777777" w:rsidR="0019415E" w:rsidRPr="0019415E" w:rsidRDefault="0032021B" w:rsidP="0019415E">
      <w:pPr>
        <w:pStyle w:val="12"/>
        <w:tabs>
          <w:tab w:val="left" w:pos="440"/>
          <w:tab w:val="right" w:leader="dot" w:pos="9621"/>
        </w:tabs>
        <w:jc w:val="both"/>
        <w:rPr>
          <w:rFonts w:ascii="Times New Roman" w:hAnsi="Times New Roman" w:cs="Times New Roman"/>
          <w:noProof/>
          <w:sz w:val="24"/>
          <w:szCs w:val="24"/>
          <w:lang w:bidi="ar-SA"/>
        </w:rPr>
      </w:pPr>
      <w:hyperlink w:anchor="_Toc230173576" w:history="1">
        <w:r w:rsidR="0019415E" w:rsidRPr="0019415E">
          <w:rPr>
            <w:rStyle w:val="a3"/>
            <w:rFonts w:ascii="Times New Roman" w:hAnsi="Times New Roman" w:cs="Times New Roman"/>
            <w:noProof/>
            <w:sz w:val="24"/>
            <w:szCs w:val="24"/>
          </w:rPr>
          <w:t>6.</w:t>
        </w:r>
        <w:r w:rsidR="0019415E" w:rsidRPr="0019415E">
          <w:rPr>
            <w:rFonts w:ascii="Times New Roman" w:hAnsi="Times New Roman" w:cs="Times New Roman"/>
            <w:noProof/>
            <w:sz w:val="24"/>
            <w:szCs w:val="24"/>
            <w:lang w:bidi="ar-SA"/>
          </w:rPr>
          <w:tab/>
        </w:r>
        <w:r w:rsidR="0019415E" w:rsidRPr="0019415E">
          <w:rPr>
            <w:rStyle w:val="a3"/>
            <w:rFonts w:ascii="Times New Roman" w:hAnsi="Times New Roman" w:cs="Times New Roman"/>
            <w:noProof/>
            <w:sz w:val="24"/>
            <w:szCs w:val="24"/>
          </w:rPr>
          <w:t>Р</w:t>
        </w:r>
        <w:r w:rsidR="0019415E" w:rsidRPr="0019415E">
          <w:rPr>
            <w:rStyle w:val="a3"/>
            <w:rFonts w:ascii="Times New Roman" w:eastAsia="Calibri" w:hAnsi="Times New Roman" w:cs="Times New Roman"/>
            <w:noProof/>
            <w:sz w:val="24"/>
            <w:szCs w:val="24"/>
            <w:shd w:val="clear" w:color="auto" w:fill="FFFFFF"/>
          </w:rPr>
          <w:t>асчет ценовых (тарифных) последствий для потребителей в случае реализации мероприятий по переводу открытых систем теплоснабжения (горячего водоснабжения), отдельных участков таких систем на закрытые системы горячего водоснабжения</w:t>
        </w:r>
        <w:r w:rsidR="0019415E" w:rsidRPr="0019415E">
          <w:rPr>
            <w:rFonts w:ascii="Times New Roman" w:hAnsi="Times New Roman" w:cs="Times New Roman"/>
            <w:noProof/>
            <w:webHidden/>
            <w:sz w:val="24"/>
            <w:szCs w:val="24"/>
          </w:rPr>
          <w:tab/>
        </w:r>
        <w:r w:rsidR="0019415E" w:rsidRPr="0019415E">
          <w:rPr>
            <w:rStyle w:val="a3"/>
            <w:rFonts w:ascii="Times New Roman" w:hAnsi="Times New Roman" w:cs="Times New Roman"/>
            <w:noProof/>
            <w:sz w:val="24"/>
            <w:szCs w:val="24"/>
          </w:rPr>
          <w:fldChar w:fldCharType="begin"/>
        </w:r>
        <w:r w:rsidR="0019415E" w:rsidRPr="0019415E">
          <w:rPr>
            <w:rFonts w:ascii="Times New Roman" w:hAnsi="Times New Roman" w:cs="Times New Roman"/>
            <w:noProof/>
            <w:webHidden/>
            <w:sz w:val="24"/>
            <w:szCs w:val="24"/>
          </w:rPr>
          <w:instrText xml:space="preserve"> PAGEREF _Toc230173576 \h </w:instrText>
        </w:r>
        <w:r w:rsidR="0019415E" w:rsidRPr="0019415E">
          <w:rPr>
            <w:rStyle w:val="a3"/>
            <w:rFonts w:ascii="Times New Roman" w:hAnsi="Times New Roman" w:cs="Times New Roman"/>
            <w:noProof/>
            <w:sz w:val="24"/>
            <w:szCs w:val="24"/>
          </w:rPr>
        </w:r>
        <w:r w:rsidR="0019415E" w:rsidRPr="0019415E">
          <w:rPr>
            <w:rStyle w:val="a3"/>
            <w:rFonts w:ascii="Times New Roman" w:hAnsi="Times New Roman" w:cs="Times New Roman"/>
            <w:noProof/>
            <w:sz w:val="24"/>
            <w:szCs w:val="24"/>
          </w:rPr>
          <w:fldChar w:fldCharType="separate"/>
        </w:r>
        <w:r w:rsidR="0082110A">
          <w:rPr>
            <w:rFonts w:ascii="Times New Roman" w:hAnsi="Times New Roman" w:cs="Times New Roman"/>
            <w:noProof/>
            <w:webHidden/>
            <w:sz w:val="24"/>
            <w:szCs w:val="24"/>
          </w:rPr>
          <w:t>18</w:t>
        </w:r>
        <w:r w:rsidR="0019415E" w:rsidRPr="0019415E">
          <w:rPr>
            <w:rStyle w:val="a3"/>
            <w:rFonts w:ascii="Times New Roman" w:hAnsi="Times New Roman" w:cs="Times New Roman"/>
            <w:noProof/>
            <w:sz w:val="24"/>
            <w:szCs w:val="24"/>
          </w:rPr>
          <w:fldChar w:fldCharType="end"/>
        </w:r>
      </w:hyperlink>
    </w:p>
    <w:p w14:paraId="4E0BC3E1" w14:textId="77777777" w:rsidR="0019415E" w:rsidRPr="0019415E" w:rsidRDefault="0032021B" w:rsidP="0019415E">
      <w:pPr>
        <w:pStyle w:val="12"/>
        <w:tabs>
          <w:tab w:val="left" w:pos="440"/>
          <w:tab w:val="right" w:leader="dot" w:pos="9621"/>
        </w:tabs>
        <w:jc w:val="both"/>
        <w:rPr>
          <w:rFonts w:ascii="Times New Roman" w:hAnsi="Times New Roman" w:cs="Times New Roman"/>
          <w:noProof/>
          <w:sz w:val="24"/>
          <w:szCs w:val="24"/>
          <w:lang w:bidi="ar-SA"/>
        </w:rPr>
      </w:pPr>
      <w:hyperlink w:anchor="_Toc230173577" w:history="1">
        <w:r w:rsidR="0019415E" w:rsidRPr="0019415E">
          <w:rPr>
            <w:rStyle w:val="a3"/>
            <w:rFonts w:ascii="Times New Roman" w:hAnsi="Times New Roman" w:cs="Times New Roman"/>
            <w:noProof/>
            <w:sz w:val="24"/>
            <w:szCs w:val="24"/>
          </w:rPr>
          <w:t>7.</w:t>
        </w:r>
        <w:r w:rsidR="0019415E" w:rsidRPr="0019415E">
          <w:rPr>
            <w:rFonts w:ascii="Times New Roman" w:hAnsi="Times New Roman" w:cs="Times New Roman"/>
            <w:noProof/>
            <w:sz w:val="24"/>
            <w:szCs w:val="24"/>
            <w:lang w:bidi="ar-SA"/>
          </w:rPr>
          <w:tab/>
        </w:r>
        <w:r w:rsidR="0019415E" w:rsidRPr="0019415E">
          <w:rPr>
            <w:rStyle w:val="a3"/>
            <w:rFonts w:ascii="Times New Roman" w:hAnsi="Times New Roman" w:cs="Times New Roman"/>
            <w:noProof/>
            <w:sz w:val="24"/>
            <w:szCs w:val="24"/>
          </w:rPr>
          <w:t>Предложения по источникам инвестиций</w:t>
        </w:r>
        <w:r w:rsidR="0019415E" w:rsidRPr="0019415E">
          <w:rPr>
            <w:rFonts w:ascii="Times New Roman" w:hAnsi="Times New Roman" w:cs="Times New Roman"/>
            <w:noProof/>
            <w:webHidden/>
            <w:sz w:val="24"/>
            <w:szCs w:val="24"/>
          </w:rPr>
          <w:tab/>
        </w:r>
        <w:r w:rsidR="0019415E" w:rsidRPr="0019415E">
          <w:rPr>
            <w:rStyle w:val="a3"/>
            <w:rFonts w:ascii="Times New Roman" w:hAnsi="Times New Roman" w:cs="Times New Roman"/>
            <w:noProof/>
            <w:sz w:val="24"/>
            <w:szCs w:val="24"/>
          </w:rPr>
          <w:fldChar w:fldCharType="begin"/>
        </w:r>
        <w:r w:rsidR="0019415E" w:rsidRPr="0019415E">
          <w:rPr>
            <w:rFonts w:ascii="Times New Roman" w:hAnsi="Times New Roman" w:cs="Times New Roman"/>
            <w:noProof/>
            <w:webHidden/>
            <w:sz w:val="24"/>
            <w:szCs w:val="24"/>
          </w:rPr>
          <w:instrText xml:space="preserve"> PAGEREF _Toc230173577 \h </w:instrText>
        </w:r>
        <w:r w:rsidR="0019415E" w:rsidRPr="0019415E">
          <w:rPr>
            <w:rStyle w:val="a3"/>
            <w:rFonts w:ascii="Times New Roman" w:hAnsi="Times New Roman" w:cs="Times New Roman"/>
            <w:noProof/>
            <w:sz w:val="24"/>
            <w:szCs w:val="24"/>
          </w:rPr>
        </w:r>
        <w:r w:rsidR="0019415E" w:rsidRPr="0019415E">
          <w:rPr>
            <w:rStyle w:val="a3"/>
            <w:rFonts w:ascii="Times New Roman" w:hAnsi="Times New Roman" w:cs="Times New Roman"/>
            <w:noProof/>
            <w:sz w:val="24"/>
            <w:szCs w:val="24"/>
          </w:rPr>
          <w:fldChar w:fldCharType="separate"/>
        </w:r>
        <w:r w:rsidR="0082110A">
          <w:rPr>
            <w:rFonts w:ascii="Times New Roman" w:hAnsi="Times New Roman" w:cs="Times New Roman"/>
            <w:noProof/>
            <w:webHidden/>
            <w:sz w:val="24"/>
            <w:szCs w:val="24"/>
          </w:rPr>
          <w:t>19</w:t>
        </w:r>
        <w:r w:rsidR="0019415E" w:rsidRPr="0019415E">
          <w:rPr>
            <w:rStyle w:val="a3"/>
            <w:rFonts w:ascii="Times New Roman" w:hAnsi="Times New Roman" w:cs="Times New Roman"/>
            <w:noProof/>
            <w:sz w:val="24"/>
            <w:szCs w:val="24"/>
          </w:rPr>
          <w:fldChar w:fldCharType="end"/>
        </w:r>
      </w:hyperlink>
    </w:p>
    <w:p w14:paraId="34665C4A" w14:textId="77777777" w:rsidR="0019415E" w:rsidRPr="0019415E" w:rsidRDefault="0032021B" w:rsidP="0019415E">
      <w:pPr>
        <w:pStyle w:val="12"/>
        <w:tabs>
          <w:tab w:val="left" w:pos="440"/>
          <w:tab w:val="right" w:leader="dot" w:pos="9621"/>
        </w:tabs>
        <w:jc w:val="both"/>
        <w:rPr>
          <w:rFonts w:ascii="Times New Roman" w:hAnsi="Times New Roman" w:cs="Times New Roman"/>
          <w:noProof/>
          <w:sz w:val="24"/>
          <w:szCs w:val="24"/>
          <w:lang w:bidi="ar-SA"/>
        </w:rPr>
      </w:pPr>
      <w:hyperlink w:anchor="_Toc230173578" w:history="1">
        <w:r w:rsidR="0019415E" w:rsidRPr="0019415E">
          <w:rPr>
            <w:rStyle w:val="a3"/>
            <w:rFonts w:ascii="Times New Roman" w:hAnsi="Times New Roman" w:cs="Times New Roman"/>
            <w:noProof/>
            <w:sz w:val="24"/>
            <w:szCs w:val="24"/>
          </w:rPr>
          <w:t>8.</w:t>
        </w:r>
        <w:r w:rsidR="0019415E" w:rsidRPr="0019415E">
          <w:rPr>
            <w:rFonts w:ascii="Times New Roman" w:hAnsi="Times New Roman" w:cs="Times New Roman"/>
            <w:noProof/>
            <w:sz w:val="24"/>
            <w:szCs w:val="24"/>
            <w:lang w:bidi="ar-SA"/>
          </w:rPr>
          <w:tab/>
        </w:r>
        <w:r w:rsidR="0019415E" w:rsidRPr="0019415E">
          <w:rPr>
            <w:rStyle w:val="a3"/>
            <w:rFonts w:ascii="Times New Roman" w:hAnsi="Times New Roman" w:cs="Times New Roman"/>
            <w:noProof/>
            <w:sz w:val="24"/>
            <w:szCs w:val="24"/>
          </w:rPr>
          <w:t>Описание актуальных изменений в предложениях по переводу открытых систем теплоснабжения (горячего водоснабжения), отдельных участков таких систем на закрытые системы горячего водоснабжения за период, предшествующий актуализации схемы теплоснабжения, в том числе с учетом введенных в эксплуатацию переоборудованных центральных и индивидуальных тепловых пунктов</w:t>
        </w:r>
        <w:r w:rsidR="0019415E" w:rsidRPr="0019415E">
          <w:rPr>
            <w:rFonts w:ascii="Times New Roman" w:hAnsi="Times New Roman" w:cs="Times New Roman"/>
            <w:noProof/>
            <w:webHidden/>
            <w:sz w:val="24"/>
            <w:szCs w:val="24"/>
          </w:rPr>
          <w:tab/>
        </w:r>
        <w:r w:rsidR="0019415E" w:rsidRPr="0019415E">
          <w:rPr>
            <w:rStyle w:val="a3"/>
            <w:rFonts w:ascii="Times New Roman" w:hAnsi="Times New Roman" w:cs="Times New Roman"/>
            <w:noProof/>
            <w:sz w:val="24"/>
            <w:szCs w:val="24"/>
          </w:rPr>
          <w:fldChar w:fldCharType="begin"/>
        </w:r>
        <w:r w:rsidR="0019415E" w:rsidRPr="0019415E">
          <w:rPr>
            <w:rFonts w:ascii="Times New Roman" w:hAnsi="Times New Roman" w:cs="Times New Roman"/>
            <w:noProof/>
            <w:webHidden/>
            <w:sz w:val="24"/>
            <w:szCs w:val="24"/>
          </w:rPr>
          <w:instrText xml:space="preserve"> PAGEREF _Toc230173578 \h </w:instrText>
        </w:r>
        <w:r w:rsidR="0019415E" w:rsidRPr="0019415E">
          <w:rPr>
            <w:rStyle w:val="a3"/>
            <w:rFonts w:ascii="Times New Roman" w:hAnsi="Times New Roman" w:cs="Times New Roman"/>
            <w:noProof/>
            <w:sz w:val="24"/>
            <w:szCs w:val="24"/>
          </w:rPr>
        </w:r>
        <w:r w:rsidR="0019415E" w:rsidRPr="0019415E">
          <w:rPr>
            <w:rStyle w:val="a3"/>
            <w:rFonts w:ascii="Times New Roman" w:hAnsi="Times New Roman" w:cs="Times New Roman"/>
            <w:noProof/>
            <w:sz w:val="24"/>
            <w:szCs w:val="24"/>
          </w:rPr>
          <w:fldChar w:fldCharType="separate"/>
        </w:r>
        <w:r w:rsidR="0082110A">
          <w:rPr>
            <w:rFonts w:ascii="Times New Roman" w:hAnsi="Times New Roman" w:cs="Times New Roman"/>
            <w:noProof/>
            <w:webHidden/>
            <w:sz w:val="24"/>
            <w:szCs w:val="24"/>
          </w:rPr>
          <w:t>20</w:t>
        </w:r>
        <w:r w:rsidR="0019415E" w:rsidRPr="0019415E">
          <w:rPr>
            <w:rStyle w:val="a3"/>
            <w:rFonts w:ascii="Times New Roman" w:hAnsi="Times New Roman" w:cs="Times New Roman"/>
            <w:noProof/>
            <w:sz w:val="24"/>
            <w:szCs w:val="24"/>
          </w:rPr>
          <w:fldChar w:fldCharType="end"/>
        </w:r>
      </w:hyperlink>
    </w:p>
    <w:p w14:paraId="55EF5CA5" w14:textId="77777777" w:rsidR="0019415E" w:rsidRPr="0019415E" w:rsidRDefault="0032021B" w:rsidP="0019415E">
      <w:pPr>
        <w:pStyle w:val="12"/>
        <w:tabs>
          <w:tab w:val="left" w:pos="440"/>
          <w:tab w:val="right" w:leader="dot" w:pos="9621"/>
        </w:tabs>
        <w:jc w:val="both"/>
        <w:rPr>
          <w:rFonts w:ascii="Times New Roman" w:hAnsi="Times New Roman" w:cs="Times New Roman"/>
          <w:noProof/>
          <w:sz w:val="24"/>
          <w:szCs w:val="24"/>
          <w:lang w:bidi="ar-SA"/>
        </w:rPr>
      </w:pPr>
      <w:hyperlink w:anchor="_Toc230173579" w:history="1">
        <w:r w:rsidR="0019415E" w:rsidRPr="0019415E">
          <w:rPr>
            <w:rStyle w:val="a3"/>
            <w:rFonts w:ascii="Times New Roman" w:hAnsi="Times New Roman" w:cs="Times New Roman"/>
            <w:noProof/>
            <w:sz w:val="24"/>
            <w:szCs w:val="24"/>
          </w:rPr>
          <w:t>9.</w:t>
        </w:r>
        <w:r w:rsidR="0019415E" w:rsidRPr="0019415E">
          <w:rPr>
            <w:rFonts w:ascii="Times New Roman" w:hAnsi="Times New Roman" w:cs="Times New Roman"/>
            <w:noProof/>
            <w:sz w:val="24"/>
            <w:szCs w:val="24"/>
            <w:lang w:bidi="ar-SA"/>
          </w:rPr>
          <w:tab/>
        </w:r>
        <w:r w:rsidR="0019415E" w:rsidRPr="0019415E">
          <w:rPr>
            <w:rStyle w:val="a3"/>
            <w:rFonts w:ascii="Times New Roman" w:hAnsi="Times New Roman" w:cs="Times New Roman"/>
            <w:noProof/>
            <w:sz w:val="24"/>
            <w:szCs w:val="24"/>
          </w:rPr>
          <w:t>Группы проектов</w:t>
        </w:r>
        <w:r w:rsidR="0019415E" w:rsidRPr="0019415E">
          <w:rPr>
            <w:rFonts w:ascii="Times New Roman" w:hAnsi="Times New Roman" w:cs="Times New Roman"/>
            <w:noProof/>
            <w:webHidden/>
            <w:sz w:val="24"/>
            <w:szCs w:val="24"/>
          </w:rPr>
          <w:tab/>
        </w:r>
        <w:r w:rsidR="0019415E" w:rsidRPr="0019415E">
          <w:rPr>
            <w:rStyle w:val="a3"/>
            <w:rFonts w:ascii="Times New Roman" w:hAnsi="Times New Roman" w:cs="Times New Roman"/>
            <w:noProof/>
            <w:sz w:val="24"/>
            <w:szCs w:val="24"/>
          </w:rPr>
          <w:fldChar w:fldCharType="begin"/>
        </w:r>
        <w:r w:rsidR="0019415E" w:rsidRPr="0019415E">
          <w:rPr>
            <w:rFonts w:ascii="Times New Roman" w:hAnsi="Times New Roman" w:cs="Times New Roman"/>
            <w:noProof/>
            <w:webHidden/>
            <w:sz w:val="24"/>
            <w:szCs w:val="24"/>
          </w:rPr>
          <w:instrText xml:space="preserve"> PAGEREF _Toc230173579 \h </w:instrText>
        </w:r>
        <w:r w:rsidR="0019415E" w:rsidRPr="0019415E">
          <w:rPr>
            <w:rStyle w:val="a3"/>
            <w:rFonts w:ascii="Times New Roman" w:hAnsi="Times New Roman" w:cs="Times New Roman"/>
            <w:noProof/>
            <w:sz w:val="24"/>
            <w:szCs w:val="24"/>
          </w:rPr>
        </w:r>
        <w:r w:rsidR="0019415E" w:rsidRPr="0019415E">
          <w:rPr>
            <w:rStyle w:val="a3"/>
            <w:rFonts w:ascii="Times New Roman" w:hAnsi="Times New Roman" w:cs="Times New Roman"/>
            <w:noProof/>
            <w:sz w:val="24"/>
            <w:szCs w:val="24"/>
          </w:rPr>
          <w:fldChar w:fldCharType="separate"/>
        </w:r>
        <w:r w:rsidR="0082110A">
          <w:rPr>
            <w:rFonts w:ascii="Times New Roman" w:hAnsi="Times New Roman" w:cs="Times New Roman"/>
            <w:noProof/>
            <w:webHidden/>
            <w:sz w:val="24"/>
            <w:szCs w:val="24"/>
          </w:rPr>
          <w:t>21</w:t>
        </w:r>
        <w:r w:rsidR="0019415E" w:rsidRPr="0019415E">
          <w:rPr>
            <w:rStyle w:val="a3"/>
            <w:rFonts w:ascii="Times New Roman" w:hAnsi="Times New Roman" w:cs="Times New Roman"/>
            <w:noProof/>
            <w:sz w:val="24"/>
            <w:szCs w:val="24"/>
          </w:rPr>
          <w:fldChar w:fldCharType="end"/>
        </w:r>
      </w:hyperlink>
    </w:p>
    <w:p w14:paraId="2D2DB195" w14:textId="77777777" w:rsidR="00693412" w:rsidRDefault="0019553E" w:rsidP="0019415E">
      <w:pPr>
        <w:pStyle w:val="a5"/>
        <w:shd w:val="clear" w:color="auto" w:fill="auto"/>
        <w:tabs>
          <w:tab w:val="left" w:pos="877"/>
          <w:tab w:val="right" w:leader="dot" w:pos="10049"/>
        </w:tabs>
        <w:spacing w:after="59" w:line="280" w:lineRule="exact"/>
        <w:rPr>
          <w:sz w:val="24"/>
          <w:szCs w:val="24"/>
        </w:rPr>
      </w:pPr>
      <w:r w:rsidRPr="0019415E">
        <w:rPr>
          <w:sz w:val="24"/>
          <w:szCs w:val="24"/>
        </w:rPr>
        <w:fldChar w:fldCharType="end"/>
      </w:r>
    </w:p>
    <w:p w14:paraId="4D0270B4" w14:textId="77777777" w:rsidR="00D022F0" w:rsidRDefault="00D022F0" w:rsidP="00CF3FA0">
      <w:pPr>
        <w:pStyle w:val="a5"/>
        <w:shd w:val="clear" w:color="auto" w:fill="auto"/>
        <w:tabs>
          <w:tab w:val="left" w:pos="877"/>
          <w:tab w:val="right" w:leader="dot" w:pos="10049"/>
        </w:tabs>
        <w:spacing w:after="59" w:line="280" w:lineRule="exact"/>
        <w:rPr>
          <w:sz w:val="24"/>
          <w:szCs w:val="24"/>
        </w:rPr>
      </w:pPr>
    </w:p>
    <w:p w14:paraId="71AA7F7B" w14:textId="77777777" w:rsidR="00D022F0" w:rsidRDefault="00D022F0" w:rsidP="00CF3FA0">
      <w:pPr>
        <w:pStyle w:val="a5"/>
        <w:shd w:val="clear" w:color="auto" w:fill="auto"/>
        <w:tabs>
          <w:tab w:val="left" w:pos="877"/>
          <w:tab w:val="right" w:leader="dot" w:pos="10049"/>
        </w:tabs>
        <w:spacing w:after="59" w:line="280" w:lineRule="exact"/>
        <w:rPr>
          <w:sz w:val="24"/>
          <w:szCs w:val="24"/>
        </w:rPr>
      </w:pPr>
    </w:p>
    <w:p w14:paraId="34E98693" w14:textId="77777777" w:rsidR="00D022F0" w:rsidRDefault="00D022F0" w:rsidP="00CF3FA0">
      <w:pPr>
        <w:pStyle w:val="a5"/>
        <w:shd w:val="clear" w:color="auto" w:fill="auto"/>
        <w:tabs>
          <w:tab w:val="left" w:pos="877"/>
          <w:tab w:val="right" w:leader="dot" w:pos="10049"/>
        </w:tabs>
        <w:spacing w:after="59" w:line="280" w:lineRule="exact"/>
        <w:rPr>
          <w:sz w:val="24"/>
          <w:szCs w:val="24"/>
        </w:rPr>
      </w:pPr>
    </w:p>
    <w:p w14:paraId="7DDC76A9" w14:textId="77777777" w:rsidR="00D022F0" w:rsidRDefault="00D022F0" w:rsidP="00CF3FA0">
      <w:pPr>
        <w:pStyle w:val="a5"/>
        <w:shd w:val="clear" w:color="auto" w:fill="auto"/>
        <w:tabs>
          <w:tab w:val="left" w:pos="877"/>
          <w:tab w:val="right" w:leader="dot" w:pos="10049"/>
        </w:tabs>
        <w:spacing w:after="59" w:line="280" w:lineRule="exact"/>
        <w:rPr>
          <w:sz w:val="24"/>
          <w:szCs w:val="24"/>
        </w:rPr>
      </w:pPr>
    </w:p>
    <w:p w14:paraId="0DC1399E" w14:textId="77777777" w:rsidR="00D022F0" w:rsidRDefault="00D022F0" w:rsidP="00CF3FA0">
      <w:pPr>
        <w:pStyle w:val="a5"/>
        <w:shd w:val="clear" w:color="auto" w:fill="auto"/>
        <w:tabs>
          <w:tab w:val="left" w:pos="877"/>
          <w:tab w:val="right" w:leader="dot" w:pos="10049"/>
        </w:tabs>
        <w:spacing w:after="59" w:line="280" w:lineRule="exact"/>
        <w:rPr>
          <w:sz w:val="24"/>
          <w:szCs w:val="24"/>
        </w:rPr>
      </w:pPr>
    </w:p>
    <w:p w14:paraId="48CC1E91" w14:textId="77777777" w:rsidR="00D022F0" w:rsidRDefault="00D022F0" w:rsidP="00CF3FA0">
      <w:pPr>
        <w:pStyle w:val="a5"/>
        <w:shd w:val="clear" w:color="auto" w:fill="auto"/>
        <w:tabs>
          <w:tab w:val="left" w:pos="877"/>
          <w:tab w:val="right" w:leader="dot" w:pos="10049"/>
        </w:tabs>
        <w:spacing w:after="59" w:line="280" w:lineRule="exact"/>
        <w:rPr>
          <w:sz w:val="24"/>
          <w:szCs w:val="24"/>
        </w:rPr>
      </w:pPr>
    </w:p>
    <w:p w14:paraId="59BD750B" w14:textId="77777777" w:rsidR="00D022F0" w:rsidRDefault="00D022F0" w:rsidP="00CF3FA0">
      <w:pPr>
        <w:pStyle w:val="a5"/>
        <w:shd w:val="clear" w:color="auto" w:fill="auto"/>
        <w:tabs>
          <w:tab w:val="left" w:pos="877"/>
          <w:tab w:val="right" w:leader="dot" w:pos="10049"/>
        </w:tabs>
        <w:spacing w:after="59" w:line="280" w:lineRule="exact"/>
        <w:rPr>
          <w:sz w:val="24"/>
          <w:szCs w:val="24"/>
        </w:rPr>
      </w:pPr>
    </w:p>
    <w:p w14:paraId="54401511" w14:textId="77777777" w:rsidR="00D022F0" w:rsidRDefault="00D022F0" w:rsidP="00CF3FA0">
      <w:pPr>
        <w:pStyle w:val="a5"/>
        <w:shd w:val="clear" w:color="auto" w:fill="auto"/>
        <w:tabs>
          <w:tab w:val="left" w:pos="877"/>
          <w:tab w:val="right" w:leader="dot" w:pos="10049"/>
        </w:tabs>
        <w:spacing w:after="59" w:line="280" w:lineRule="exact"/>
        <w:rPr>
          <w:sz w:val="24"/>
          <w:szCs w:val="24"/>
        </w:rPr>
      </w:pPr>
    </w:p>
    <w:p w14:paraId="3975007F" w14:textId="77777777" w:rsidR="00D022F0" w:rsidRDefault="00D022F0" w:rsidP="00CF3FA0">
      <w:pPr>
        <w:pStyle w:val="a5"/>
        <w:shd w:val="clear" w:color="auto" w:fill="auto"/>
        <w:tabs>
          <w:tab w:val="left" w:pos="877"/>
          <w:tab w:val="right" w:leader="dot" w:pos="10049"/>
        </w:tabs>
        <w:spacing w:after="59" w:line="280" w:lineRule="exact"/>
        <w:rPr>
          <w:sz w:val="24"/>
          <w:szCs w:val="24"/>
        </w:rPr>
      </w:pPr>
    </w:p>
    <w:p w14:paraId="58A0E160" w14:textId="77777777" w:rsidR="00D022F0" w:rsidRDefault="00D022F0" w:rsidP="00CF3FA0">
      <w:pPr>
        <w:pStyle w:val="a5"/>
        <w:shd w:val="clear" w:color="auto" w:fill="auto"/>
        <w:tabs>
          <w:tab w:val="left" w:pos="877"/>
          <w:tab w:val="right" w:leader="dot" w:pos="10049"/>
        </w:tabs>
        <w:spacing w:after="59" w:line="280" w:lineRule="exact"/>
        <w:rPr>
          <w:sz w:val="24"/>
          <w:szCs w:val="24"/>
        </w:rPr>
      </w:pPr>
    </w:p>
    <w:p w14:paraId="2EF30687" w14:textId="77777777" w:rsidR="00D022F0" w:rsidRDefault="00D022F0" w:rsidP="00CF3FA0">
      <w:pPr>
        <w:pStyle w:val="a5"/>
        <w:shd w:val="clear" w:color="auto" w:fill="auto"/>
        <w:tabs>
          <w:tab w:val="left" w:pos="877"/>
          <w:tab w:val="right" w:leader="dot" w:pos="10049"/>
        </w:tabs>
        <w:spacing w:after="59" w:line="280" w:lineRule="exact"/>
        <w:rPr>
          <w:sz w:val="24"/>
          <w:szCs w:val="24"/>
        </w:rPr>
      </w:pPr>
    </w:p>
    <w:p w14:paraId="3C4E3D0A" w14:textId="77777777" w:rsidR="00D022F0" w:rsidRDefault="00D022F0" w:rsidP="00CF3FA0">
      <w:pPr>
        <w:pStyle w:val="a5"/>
        <w:shd w:val="clear" w:color="auto" w:fill="auto"/>
        <w:tabs>
          <w:tab w:val="left" w:pos="877"/>
          <w:tab w:val="right" w:leader="dot" w:pos="10049"/>
        </w:tabs>
        <w:spacing w:after="59" w:line="280" w:lineRule="exact"/>
        <w:rPr>
          <w:sz w:val="24"/>
          <w:szCs w:val="24"/>
        </w:rPr>
      </w:pPr>
    </w:p>
    <w:p w14:paraId="208873DD" w14:textId="77777777" w:rsidR="00D022F0" w:rsidRDefault="00D022F0" w:rsidP="00CF3FA0">
      <w:pPr>
        <w:pStyle w:val="a5"/>
        <w:shd w:val="clear" w:color="auto" w:fill="auto"/>
        <w:tabs>
          <w:tab w:val="left" w:pos="877"/>
          <w:tab w:val="right" w:leader="dot" w:pos="10049"/>
        </w:tabs>
        <w:spacing w:after="59" w:line="280" w:lineRule="exact"/>
        <w:rPr>
          <w:sz w:val="24"/>
          <w:szCs w:val="24"/>
        </w:rPr>
      </w:pPr>
    </w:p>
    <w:p w14:paraId="73617587" w14:textId="77777777" w:rsidR="00D022F0" w:rsidRPr="00D022F0" w:rsidRDefault="00D022F0" w:rsidP="00D022F0">
      <w:pPr>
        <w:ind w:right="-1" w:firstLine="284"/>
        <w:jc w:val="center"/>
        <w:rPr>
          <w:rFonts w:ascii="Times New Roman" w:eastAsia="Times New Roman" w:hAnsi="Times New Roman" w:cs="Times New Roman"/>
          <w:b/>
          <w:spacing w:val="-8"/>
          <w:sz w:val="24"/>
          <w:szCs w:val="24"/>
        </w:rPr>
      </w:pPr>
      <w:r w:rsidRPr="00D022F0">
        <w:rPr>
          <w:rFonts w:ascii="Times New Roman" w:eastAsia="Times New Roman" w:hAnsi="Times New Roman" w:cs="Times New Roman"/>
          <w:b/>
          <w:spacing w:val="-8"/>
          <w:sz w:val="24"/>
          <w:szCs w:val="24"/>
        </w:rPr>
        <w:lastRenderedPageBreak/>
        <w:t>ПЕРЕЧЕНЬ ТАБЛИЦ</w:t>
      </w:r>
    </w:p>
    <w:p w14:paraId="521B31C9" w14:textId="77777777" w:rsidR="0082110A" w:rsidRPr="0082110A" w:rsidRDefault="00D022F0">
      <w:pPr>
        <w:pStyle w:val="aff4"/>
        <w:tabs>
          <w:tab w:val="right" w:leader="dot" w:pos="9621"/>
        </w:tabs>
        <w:rPr>
          <w:rFonts w:asciiTheme="minorHAnsi" w:hAnsiTheme="minorHAnsi"/>
          <w:i w:val="0"/>
          <w:noProof/>
          <w:sz w:val="24"/>
          <w:szCs w:val="24"/>
          <w:lang w:val="ru-RU" w:eastAsia="ru-RU" w:bidi="ar-SA"/>
        </w:rPr>
      </w:pPr>
      <w:r w:rsidRPr="0082110A">
        <w:rPr>
          <w:rStyle w:val="a3"/>
          <w:rFonts w:eastAsia="Calibri"/>
          <w:i w:val="0"/>
          <w:noProof/>
          <w:spacing w:val="-8"/>
          <w:sz w:val="24"/>
          <w:szCs w:val="24"/>
        </w:rPr>
        <w:fldChar w:fldCharType="begin"/>
      </w:r>
      <w:r w:rsidRPr="0082110A">
        <w:rPr>
          <w:rStyle w:val="a3"/>
          <w:rFonts w:eastAsia="Calibri"/>
          <w:i w:val="0"/>
          <w:noProof/>
          <w:spacing w:val="-8"/>
          <w:sz w:val="24"/>
          <w:szCs w:val="24"/>
        </w:rPr>
        <w:instrText xml:space="preserve"> TOC \h \z \c "Таблица" </w:instrText>
      </w:r>
      <w:r w:rsidRPr="0082110A">
        <w:rPr>
          <w:rStyle w:val="a3"/>
          <w:rFonts w:eastAsia="Calibri"/>
          <w:i w:val="0"/>
          <w:noProof/>
          <w:spacing w:val="-8"/>
          <w:sz w:val="24"/>
          <w:szCs w:val="24"/>
        </w:rPr>
        <w:fldChar w:fldCharType="separate"/>
      </w:r>
      <w:hyperlink w:anchor="_Toc231157702" w:history="1">
        <w:r w:rsidR="0082110A" w:rsidRPr="0082110A">
          <w:rPr>
            <w:rStyle w:val="a3"/>
            <w:i w:val="0"/>
            <w:noProof/>
            <w:sz w:val="24"/>
            <w:szCs w:val="24"/>
            <w:lang w:bidi="ru-RU"/>
          </w:rPr>
          <w:t>Таблица 4.1 –Расчет инвестиций для перевода открытых систем теплоснабжения (горячего водоснабжения) в закрытую систему горячего водоснабжения</w:t>
        </w:r>
        <w:r w:rsidR="0082110A" w:rsidRPr="0082110A">
          <w:rPr>
            <w:i w:val="0"/>
            <w:noProof/>
            <w:webHidden/>
            <w:sz w:val="24"/>
            <w:szCs w:val="24"/>
          </w:rPr>
          <w:tab/>
        </w:r>
        <w:r w:rsidR="0082110A" w:rsidRPr="0082110A">
          <w:rPr>
            <w:i w:val="0"/>
            <w:noProof/>
            <w:webHidden/>
            <w:sz w:val="24"/>
            <w:szCs w:val="24"/>
          </w:rPr>
          <w:fldChar w:fldCharType="begin"/>
        </w:r>
        <w:r w:rsidR="0082110A" w:rsidRPr="0082110A">
          <w:rPr>
            <w:i w:val="0"/>
            <w:noProof/>
            <w:webHidden/>
            <w:sz w:val="24"/>
            <w:szCs w:val="24"/>
          </w:rPr>
          <w:instrText xml:space="preserve"> PAGEREF _Toc231157702 \h </w:instrText>
        </w:r>
        <w:r w:rsidR="0082110A" w:rsidRPr="0082110A">
          <w:rPr>
            <w:i w:val="0"/>
            <w:noProof/>
            <w:webHidden/>
            <w:sz w:val="24"/>
            <w:szCs w:val="24"/>
          </w:rPr>
        </w:r>
        <w:r w:rsidR="0082110A" w:rsidRPr="0082110A">
          <w:rPr>
            <w:i w:val="0"/>
            <w:noProof/>
            <w:webHidden/>
            <w:sz w:val="24"/>
            <w:szCs w:val="24"/>
          </w:rPr>
          <w:fldChar w:fldCharType="separate"/>
        </w:r>
        <w:r w:rsidR="0082110A">
          <w:rPr>
            <w:i w:val="0"/>
            <w:noProof/>
            <w:webHidden/>
            <w:sz w:val="24"/>
            <w:szCs w:val="24"/>
          </w:rPr>
          <w:t>12</w:t>
        </w:r>
        <w:r w:rsidR="0082110A" w:rsidRPr="0082110A">
          <w:rPr>
            <w:i w:val="0"/>
            <w:noProof/>
            <w:webHidden/>
            <w:sz w:val="24"/>
            <w:szCs w:val="24"/>
          </w:rPr>
          <w:fldChar w:fldCharType="end"/>
        </w:r>
      </w:hyperlink>
    </w:p>
    <w:p w14:paraId="7851C64E" w14:textId="77777777" w:rsidR="0082110A" w:rsidRPr="0082110A" w:rsidRDefault="0082110A">
      <w:pPr>
        <w:pStyle w:val="aff4"/>
        <w:tabs>
          <w:tab w:val="right" w:leader="dot" w:pos="9621"/>
        </w:tabs>
        <w:rPr>
          <w:rFonts w:asciiTheme="minorHAnsi" w:hAnsiTheme="minorHAnsi"/>
          <w:i w:val="0"/>
          <w:noProof/>
          <w:sz w:val="24"/>
          <w:szCs w:val="24"/>
          <w:lang w:val="ru-RU" w:eastAsia="ru-RU" w:bidi="ar-SA"/>
        </w:rPr>
      </w:pPr>
      <w:hyperlink w:anchor="_Toc231157703" w:history="1">
        <w:r w:rsidRPr="0082110A">
          <w:rPr>
            <w:rStyle w:val="a3"/>
            <w:rFonts w:eastAsia="Times New Roman"/>
            <w:i w:val="0"/>
            <w:noProof/>
            <w:sz w:val="24"/>
            <w:szCs w:val="24"/>
          </w:rPr>
          <w:t>Таблица 5.1 – Прогнозируемые эффекты реализации мероприятий по обеспечению соответствия горячей воды требованиям СанПиН</w:t>
        </w:r>
        <w:r w:rsidRPr="0082110A">
          <w:rPr>
            <w:i w:val="0"/>
            <w:noProof/>
            <w:webHidden/>
            <w:sz w:val="24"/>
            <w:szCs w:val="24"/>
          </w:rPr>
          <w:tab/>
        </w:r>
        <w:r w:rsidRPr="0082110A">
          <w:rPr>
            <w:i w:val="0"/>
            <w:noProof/>
            <w:webHidden/>
            <w:sz w:val="24"/>
            <w:szCs w:val="24"/>
          </w:rPr>
          <w:fldChar w:fldCharType="begin"/>
        </w:r>
        <w:r w:rsidRPr="0082110A">
          <w:rPr>
            <w:i w:val="0"/>
            <w:noProof/>
            <w:webHidden/>
            <w:sz w:val="24"/>
            <w:szCs w:val="24"/>
          </w:rPr>
          <w:instrText xml:space="preserve"> PAGEREF _Toc231157703 \h </w:instrText>
        </w:r>
        <w:r w:rsidRPr="0082110A">
          <w:rPr>
            <w:i w:val="0"/>
            <w:noProof/>
            <w:webHidden/>
            <w:sz w:val="24"/>
            <w:szCs w:val="24"/>
          </w:rPr>
        </w:r>
        <w:r w:rsidRPr="0082110A">
          <w:rPr>
            <w:i w:val="0"/>
            <w:noProof/>
            <w:webHidden/>
            <w:sz w:val="24"/>
            <w:szCs w:val="24"/>
          </w:rPr>
          <w:fldChar w:fldCharType="separate"/>
        </w:r>
        <w:r>
          <w:rPr>
            <w:i w:val="0"/>
            <w:noProof/>
            <w:webHidden/>
            <w:sz w:val="24"/>
            <w:szCs w:val="24"/>
          </w:rPr>
          <w:t>15</w:t>
        </w:r>
        <w:r w:rsidRPr="0082110A">
          <w:rPr>
            <w:i w:val="0"/>
            <w:noProof/>
            <w:webHidden/>
            <w:sz w:val="24"/>
            <w:szCs w:val="24"/>
          </w:rPr>
          <w:fldChar w:fldCharType="end"/>
        </w:r>
      </w:hyperlink>
    </w:p>
    <w:p w14:paraId="743199D1" w14:textId="77777777" w:rsidR="0082110A" w:rsidRPr="0082110A" w:rsidRDefault="0082110A">
      <w:pPr>
        <w:pStyle w:val="aff4"/>
        <w:tabs>
          <w:tab w:val="right" w:leader="dot" w:pos="9621"/>
        </w:tabs>
        <w:rPr>
          <w:rFonts w:asciiTheme="minorHAnsi" w:hAnsiTheme="minorHAnsi"/>
          <w:i w:val="0"/>
          <w:noProof/>
          <w:sz w:val="24"/>
          <w:szCs w:val="24"/>
          <w:lang w:val="ru-RU" w:eastAsia="ru-RU" w:bidi="ar-SA"/>
        </w:rPr>
      </w:pPr>
      <w:hyperlink w:anchor="_Toc231157704" w:history="1">
        <w:r w:rsidRPr="0082110A">
          <w:rPr>
            <w:rStyle w:val="a3"/>
            <w:rFonts w:eastAsia="Times New Roman"/>
            <w:i w:val="0"/>
            <w:noProof/>
            <w:sz w:val="24"/>
            <w:szCs w:val="24"/>
          </w:rPr>
          <w:t>Таблица 5.2 – Показатели качества горячего водоснабжения в зоне деятельности ЕТО-01 (филиал АО «РИР Энерго» - «Липецкая генерация»)</w:t>
        </w:r>
        <w:r w:rsidRPr="0082110A">
          <w:rPr>
            <w:i w:val="0"/>
            <w:noProof/>
            <w:webHidden/>
            <w:sz w:val="24"/>
            <w:szCs w:val="24"/>
          </w:rPr>
          <w:tab/>
        </w:r>
        <w:r w:rsidRPr="0082110A">
          <w:rPr>
            <w:i w:val="0"/>
            <w:noProof/>
            <w:webHidden/>
            <w:sz w:val="24"/>
            <w:szCs w:val="24"/>
          </w:rPr>
          <w:fldChar w:fldCharType="begin"/>
        </w:r>
        <w:r w:rsidRPr="0082110A">
          <w:rPr>
            <w:i w:val="0"/>
            <w:noProof/>
            <w:webHidden/>
            <w:sz w:val="24"/>
            <w:szCs w:val="24"/>
          </w:rPr>
          <w:instrText xml:space="preserve"> PAGEREF _Toc231157704 \h </w:instrText>
        </w:r>
        <w:r w:rsidRPr="0082110A">
          <w:rPr>
            <w:i w:val="0"/>
            <w:noProof/>
            <w:webHidden/>
            <w:sz w:val="24"/>
            <w:szCs w:val="24"/>
          </w:rPr>
        </w:r>
        <w:r w:rsidRPr="0082110A">
          <w:rPr>
            <w:i w:val="0"/>
            <w:noProof/>
            <w:webHidden/>
            <w:sz w:val="24"/>
            <w:szCs w:val="24"/>
          </w:rPr>
          <w:fldChar w:fldCharType="separate"/>
        </w:r>
        <w:r>
          <w:rPr>
            <w:i w:val="0"/>
            <w:noProof/>
            <w:webHidden/>
            <w:sz w:val="24"/>
            <w:szCs w:val="24"/>
          </w:rPr>
          <w:t>17</w:t>
        </w:r>
        <w:r w:rsidRPr="0082110A">
          <w:rPr>
            <w:i w:val="0"/>
            <w:noProof/>
            <w:webHidden/>
            <w:sz w:val="24"/>
            <w:szCs w:val="24"/>
          </w:rPr>
          <w:fldChar w:fldCharType="end"/>
        </w:r>
      </w:hyperlink>
    </w:p>
    <w:p w14:paraId="2DE6CDF4" w14:textId="77777777" w:rsidR="0082110A" w:rsidRPr="0082110A" w:rsidRDefault="0082110A">
      <w:pPr>
        <w:pStyle w:val="aff4"/>
        <w:tabs>
          <w:tab w:val="right" w:leader="dot" w:pos="9621"/>
        </w:tabs>
        <w:rPr>
          <w:rFonts w:asciiTheme="minorHAnsi" w:hAnsiTheme="minorHAnsi"/>
          <w:i w:val="0"/>
          <w:noProof/>
          <w:sz w:val="24"/>
          <w:szCs w:val="24"/>
          <w:lang w:val="ru-RU" w:eastAsia="ru-RU" w:bidi="ar-SA"/>
        </w:rPr>
      </w:pPr>
      <w:hyperlink w:anchor="_Toc231157705" w:history="1">
        <w:r w:rsidRPr="0082110A">
          <w:rPr>
            <w:rStyle w:val="a3"/>
            <w:rFonts w:eastAsia="Times New Roman"/>
            <w:i w:val="0"/>
            <w:noProof/>
            <w:sz w:val="24"/>
            <w:szCs w:val="24"/>
          </w:rPr>
          <w:t>Таблица 5.3 – Показатели качества горячего водоснабжения в зоне деятельности ЕТО-02 (</w:t>
        </w:r>
        <w:r w:rsidRPr="0082110A">
          <w:rPr>
            <w:rStyle w:val="a3"/>
            <w:i w:val="0"/>
            <w:noProof/>
            <w:sz w:val="24"/>
            <w:szCs w:val="24"/>
            <w:lang w:bidi="ru-RU"/>
          </w:rPr>
          <w:t>МУП "Елец-Сервис")</w:t>
        </w:r>
        <w:r w:rsidRPr="0082110A">
          <w:rPr>
            <w:i w:val="0"/>
            <w:noProof/>
            <w:webHidden/>
            <w:sz w:val="24"/>
            <w:szCs w:val="24"/>
          </w:rPr>
          <w:tab/>
        </w:r>
        <w:r w:rsidRPr="0082110A">
          <w:rPr>
            <w:i w:val="0"/>
            <w:noProof/>
            <w:webHidden/>
            <w:sz w:val="24"/>
            <w:szCs w:val="24"/>
          </w:rPr>
          <w:fldChar w:fldCharType="begin"/>
        </w:r>
        <w:r w:rsidRPr="0082110A">
          <w:rPr>
            <w:i w:val="0"/>
            <w:noProof/>
            <w:webHidden/>
            <w:sz w:val="24"/>
            <w:szCs w:val="24"/>
          </w:rPr>
          <w:instrText xml:space="preserve"> PAGEREF _Toc231157705 \h </w:instrText>
        </w:r>
        <w:r w:rsidRPr="0082110A">
          <w:rPr>
            <w:i w:val="0"/>
            <w:noProof/>
            <w:webHidden/>
            <w:sz w:val="24"/>
            <w:szCs w:val="24"/>
          </w:rPr>
        </w:r>
        <w:r w:rsidRPr="0082110A">
          <w:rPr>
            <w:i w:val="0"/>
            <w:noProof/>
            <w:webHidden/>
            <w:sz w:val="24"/>
            <w:szCs w:val="24"/>
          </w:rPr>
          <w:fldChar w:fldCharType="separate"/>
        </w:r>
        <w:r>
          <w:rPr>
            <w:i w:val="0"/>
            <w:noProof/>
            <w:webHidden/>
            <w:sz w:val="24"/>
            <w:szCs w:val="24"/>
          </w:rPr>
          <w:t>17</w:t>
        </w:r>
        <w:r w:rsidRPr="0082110A">
          <w:rPr>
            <w:i w:val="0"/>
            <w:noProof/>
            <w:webHidden/>
            <w:sz w:val="24"/>
            <w:szCs w:val="24"/>
          </w:rPr>
          <w:fldChar w:fldCharType="end"/>
        </w:r>
      </w:hyperlink>
    </w:p>
    <w:p w14:paraId="0A77DA31" w14:textId="77777777" w:rsidR="0082110A" w:rsidRPr="0082110A" w:rsidRDefault="0082110A">
      <w:pPr>
        <w:pStyle w:val="aff4"/>
        <w:tabs>
          <w:tab w:val="right" w:leader="dot" w:pos="9621"/>
        </w:tabs>
        <w:rPr>
          <w:rFonts w:asciiTheme="minorHAnsi" w:hAnsiTheme="minorHAnsi"/>
          <w:i w:val="0"/>
          <w:noProof/>
          <w:sz w:val="24"/>
          <w:szCs w:val="24"/>
          <w:lang w:val="ru-RU" w:eastAsia="ru-RU" w:bidi="ar-SA"/>
        </w:rPr>
      </w:pPr>
      <w:hyperlink w:anchor="_Toc231157706" w:history="1">
        <w:r w:rsidRPr="0082110A">
          <w:rPr>
            <w:rStyle w:val="a3"/>
            <w:rFonts w:eastAsia="Times New Roman" w:cs="Times New Roman"/>
            <w:bCs/>
            <w:i w:val="0"/>
            <w:noProof/>
            <w:sz w:val="24"/>
            <w:szCs w:val="24"/>
          </w:rPr>
          <w:t xml:space="preserve">Таблица 6.1 – </w:t>
        </w:r>
        <w:r w:rsidRPr="0082110A">
          <w:rPr>
            <w:rStyle w:val="a3"/>
            <w:rFonts w:eastAsia="Times New Roman" w:cs="Times New Roman"/>
            <w:i w:val="0"/>
            <w:noProof/>
            <w:sz w:val="24"/>
            <w:szCs w:val="24"/>
          </w:rPr>
          <w:t>Прогноз изменения стоимости горячей воды для конечного потребителя при переходе на закрытые системы ГВС</w:t>
        </w:r>
        <w:r w:rsidRPr="0082110A">
          <w:rPr>
            <w:i w:val="0"/>
            <w:noProof/>
            <w:webHidden/>
            <w:sz w:val="24"/>
            <w:szCs w:val="24"/>
          </w:rPr>
          <w:tab/>
        </w:r>
        <w:r w:rsidRPr="0082110A">
          <w:rPr>
            <w:i w:val="0"/>
            <w:noProof/>
            <w:webHidden/>
            <w:sz w:val="24"/>
            <w:szCs w:val="24"/>
          </w:rPr>
          <w:fldChar w:fldCharType="begin"/>
        </w:r>
        <w:r w:rsidRPr="0082110A">
          <w:rPr>
            <w:i w:val="0"/>
            <w:noProof/>
            <w:webHidden/>
            <w:sz w:val="24"/>
            <w:szCs w:val="24"/>
          </w:rPr>
          <w:instrText xml:space="preserve"> PAGEREF _Toc231157706 \h </w:instrText>
        </w:r>
        <w:r w:rsidRPr="0082110A">
          <w:rPr>
            <w:i w:val="0"/>
            <w:noProof/>
            <w:webHidden/>
            <w:sz w:val="24"/>
            <w:szCs w:val="24"/>
          </w:rPr>
        </w:r>
        <w:r w:rsidRPr="0082110A">
          <w:rPr>
            <w:i w:val="0"/>
            <w:noProof/>
            <w:webHidden/>
            <w:sz w:val="24"/>
            <w:szCs w:val="24"/>
          </w:rPr>
          <w:fldChar w:fldCharType="separate"/>
        </w:r>
        <w:r>
          <w:rPr>
            <w:i w:val="0"/>
            <w:noProof/>
            <w:webHidden/>
            <w:sz w:val="24"/>
            <w:szCs w:val="24"/>
          </w:rPr>
          <w:t>18</w:t>
        </w:r>
        <w:r w:rsidRPr="0082110A">
          <w:rPr>
            <w:i w:val="0"/>
            <w:noProof/>
            <w:webHidden/>
            <w:sz w:val="24"/>
            <w:szCs w:val="24"/>
          </w:rPr>
          <w:fldChar w:fldCharType="end"/>
        </w:r>
      </w:hyperlink>
    </w:p>
    <w:p w14:paraId="32FA4765" w14:textId="77777777" w:rsidR="0082110A" w:rsidRPr="0082110A" w:rsidRDefault="0082110A">
      <w:pPr>
        <w:pStyle w:val="aff4"/>
        <w:tabs>
          <w:tab w:val="right" w:leader="dot" w:pos="9621"/>
        </w:tabs>
        <w:rPr>
          <w:rFonts w:asciiTheme="minorHAnsi" w:hAnsiTheme="minorHAnsi"/>
          <w:i w:val="0"/>
          <w:noProof/>
          <w:sz w:val="24"/>
          <w:szCs w:val="24"/>
          <w:lang w:val="ru-RU" w:eastAsia="ru-RU" w:bidi="ar-SA"/>
        </w:rPr>
      </w:pPr>
      <w:hyperlink w:anchor="_Toc231157707" w:history="1">
        <w:r w:rsidRPr="0082110A">
          <w:rPr>
            <w:rStyle w:val="a3"/>
            <w:rFonts w:eastAsia="Times New Roman" w:cs="Times New Roman"/>
            <w:bCs/>
            <w:i w:val="0"/>
            <w:noProof/>
            <w:sz w:val="24"/>
            <w:szCs w:val="24"/>
          </w:rPr>
          <w:t xml:space="preserve">Таблица 7.1 – </w:t>
        </w:r>
        <w:r w:rsidRPr="0082110A">
          <w:rPr>
            <w:rStyle w:val="a3"/>
            <w:rFonts w:eastAsia="Calibri" w:cs="Times New Roman"/>
            <w:i w:val="0"/>
            <w:noProof/>
            <w:sz w:val="24"/>
            <w:szCs w:val="24"/>
          </w:rPr>
          <w:t>Источники финансирования перевода потребителей с открытой схемы ГВС на закрытую схему</w:t>
        </w:r>
        <w:r w:rsidRPr="0082110A">
          <w:rPr>
            <w:i w:val="0"/>
            <w:noProof/>
            <w:webHidden/>
            <w:sz w:val="24"/>
            <w:szCs w:val="24"/>
          </w:rPr>
          <w:tab/>
        </w:r>
        <w:r w:rsidRPr="0082110A">
          <w:rPr>
            <w:i w:val="0"/>
            <w:noProof/>
            <w:webHidden/>
            <w:sz w:val="24"/>
            <w:szCs w:val="24"/>
          </w:rPr>
          <w:fldChar w:fldCharType="begin"/>
        </w:r>
        <w:r w:rsidRPr="0082110A">
          <w:rPr>
            <w:i w:val="0"/>
            <w:noProof/>
            <w:webHidden/>
            <w:sz w:val="24"/>
            <w:szCs w:val="24"/>
          </w:rPr>
          <w:instrText xml:space="preserve"> PAGEREF _Toc231157707 \h </w:instrText>
        </w:r>
        <w:r w:rsidRPr="0082110A">
          <w:rPr>
            <w:i w:val="0"/>
            <w:noProof/>
            <w:webHidden/>
            <w:sz w:val="24"/>
            <w:szCs w:val="24"/>
          </w:rPr>
        </w:r>
        <w:r w:rsidRPr="0082110A">
          <w:rPr>
            <w:i w:val="0"/>
            <w:noProof/>
            <w:webHidden/>
            <w:sz w:val="24"/>
            <w:szCs w:val="24"/>
          </w:rPr>
          <w:fldChar w:fldCharType="separate"/>
        </w:r>
        <w:r>
          <w:rPr>
            <w:i w:val="0"/>
            <w:noProof/>
            <w:webHidden/>
            <w:sz w:val="24"/>
            <w:szCs w:val="24"/>
          </w:rPr>
          <w:t>19</w:t>
        </w:r>
        <w:r w:rsidRPr="0082110A">
          <w:rPr>
            <w:i w:val="0"/>
            <w:noProof/>
            <w:webHidden/>
            <w:sz w:val="24"/>
            <w:szCs w:val="24"/>
          </w:rPr>
          <w:fldChar w:fldCharType="end"/>
        </w:r>
      </w:hyperlink>
    </w:p>
    <w:p w14:paraId="4691AD01" w14:textId="77777777" w:rsidR="0082110A" w:rsidRPr="0082110A" w:rsidRDefault="0082110A">
      <w:pPr>
        <w:pStyle w:val="aff4"/>
        <w:tabs>
          <w:tab w:val="right" w:leader="dot" w:pos="9621"/>
        </w:tabs>
        <w:rPr>
          <w:rFonts w:asciiTheme="minorHAnsi" w:hAnsiTheme="minorHAnsi"/>
          <w:i w:val="0"/>
          <w:noProof/>
          <w:sz w:val="24"/>
          <w:szCs w:val="24"/>
          <w:lang w:val="ru-RU" w:eastAsia="ru-RU" w:bidi="ar-SA"/>
        </w:rPr>
      </w:pPr>
      <w:hyperlink w:anchor="_Toc231157708" w:history="1">
        <w:r w:rsidRPr="0082110A">
          <w:rPr>
            <w:rStyle w:val="a3"/>
            <w:i w:val="0"/>
            <w:iCs/>
            <w:noProof/>
            <w:sz w:val="24"/>
            <w:szCs w:val="24"/>
            <w:lang w:bidi="ru-RU"/>
          </w:rPr>
          <w:t xml:space="preserve">Таблица 9.1 - </w:t>
        </w:r>
        <w:r w:rsidRPr="0082110A">
          <w:rPr>
            <w:rStyle w:val="a3"/>
            <w:i w:val="0"/>
            <w:noProof/>
            <w:sz w:val="24"/>
            <w:szCs w:val="24"/>
            <w:lang w:bidi="ru-RU"/>
          </w:rPr>
          <w:t xml:space="preserve">Капитальные вложения в реализацию мероприятий по </w:t>
        </w:r>
        <w:r w:rsidRPr="0082110A">
          <w:rPr>
            <w:rStyle w:val="a3"/>
            <w:i w:val="0"/>
            <w:noProof/>
            <w:snapToGrid w:val="0"/>
            <w:sz w:val="24"/>
            <w:szCs w:val="24"/>
            <w:lang w:bidi="ru-RU"/>
          </w:rPr>
          <w:t xml:space="preserve">переводу открытых систем теплоснабжения </w:t>
        </w:r>
        <w:r w:rsidRPr="0082110A">
          <w:rPr>
            <w:rStyle w:val="a3"/>
            <w:i w:val="0"/>
            <w:noProof/>
            <w:sz w:val="24"/>
            <w:szCs w:val="24"/>
            <w:lang w:bidi="ru-RU"/>
          </w:rPr>
          <w:t xml:space="preserve">(горячего водоснабжения), отдельных </w:t>
        </w:r>
        <w:r w:rsidRPr="0082110A">
          <w:rPr>
            <w:rStyle w:val="a3"/>
            <w:i w:val="0"/>
            <w:noProof/>
            <w:snapToGrid w:val="0"/>
            <w:sz w:val="24"/>
            <w:szCs w:val="24"/>
            <w:lang w:bidi="ru-RU"/>
          </w:rPr>
          <w:t>участков</w:t>
        </w:r>
        <w:r w:rsidRPr="0082110A">
          <w:rPr>
            <w:rStyle w:val="a3"/>
            <w:i w:val="0"/>
            <w:noProof/>
            <w:sz w:val="24"/>
            <w:szCs w:val="24"/>
            <w:lang w:bidi="ru-RU"/>
          </w:rPr>
          <w:t xml:space="preserve"> таких систем на закрытые системы горячего водоснабжения в зоне деятельности ЕТО (в ценах 01.03.2025 года – текущих ценах), тыс. руб. </w:t>
        </w:r>
        <w:r w:rsidRPr="0082110A">
          <w:rPr>
            <w:rStyle w:val="a3"/>
            <w:rFonts w:eastAsia="Arial Unicode MS"/>
            <w:i w:val="0"/>
            <w:noProof/>
            <w:sz w:val="24"/>
            <w:szCs w:val="24"/>
            <w:shd w:val="clear" w:color="auto" w:fill="FFFFFF"/>
            <w:lang w:bidi="ru-RU"/>
          </w:rPr>
          <w:t>по 2 варианту развития</w:t>
        </w:r>
        <w:r w:rsidRPr="0082110A">
          <w:rPr>
            <w:i w:val="0"/>
            <w:noProof/>
            <w:webHidden/>
            <w:sz w:val="24"/>
            <w:szCs w:val="24"/>
          </w:rPr>
          <w:tab/>
        </w:r>
        <w:r w:rsidRPr="0082110A">
          <w:rPr>
            <w:i w:val="0"/>
            <w:noProof/>
            <w:webHidden/>
            <w:sz w:val="24"/>
            <w:szCs w:val="24"/>
          </w:rPr>
          <w:fldChar w:fldCharType="begin"/>
        </w:r>
        <w:r w:rsidRPr="0082110A">
          <w:rPr>
            <w:i w:val="0"/>
            <w:noProof/>
            <w:webHidden/>
            <w:sz w:val="24"/>
            <w:szCs w:val="24"/>
          </w:rPr>
          <w:instrText xml:space="preserve"> PAGEREF _Toc231157708 \h </w:instrText>
        </w:r>
        <w:r w:rsidRPr="0082110A">
          <w:rPr>
            <w:i w:val="0"/>
            <w:noProof/>
            <w:webHidden/>
            <w:sz w:val="24"/>
            <w:szCs w:val="24"/>
          </w:rPr>
        </w:r>
        <w:r w:rsidRPr="0082110A">
          <w:rPr>
            <w:i w:val="0"/>
            <w:noProof/>
            <w:webHidden/>
            <w:sz w:val="24"/>
            <w:szCs w:val="24"/>
          </w:rPr>
          <w:fldChar w:fldCharType="separate"/>
        </w:r>
        <w:r>
          <w:rPr>
            <w:i w:val="0"/>
            <w:noProof/>
            <w:webHidden/>
            <w:sz w:val="24"/>
            <w:szCs w:val="24"/>
          </w:rPr>
          <w:t>22</w:t>
        </w:r>
        <w:r w:rsidRPr="0082110A">
          <w:rPr>
            <w:i w:val="0"/>
            <w:noProof/>
            <w:webHidden/>
            <w:sz w:val="24"/>
            <w:szCs w:val="24"/>
          </w:rPr>
          <w:fldChar w:fldCharType="end"/>
        </w:r>
      </w:hyperlink>
    </w:p>
    <w:p w14:paraId="0ED07966" w14:textId="77777777" w:rsidR="00D022F0" w:rsidRDefault="00D022F0" w:rsidP="00D022F0">
      <w:pPr>
        <w:pStyle w:val="a5"/>
        <w:shd w:val="clear" w:color="auto" w:fill="auto"/>
        <w:tabs>
          <w:tab w:val="left" w:pos="877"/>
          <w:tab w:val="right" w:leader="dot" w:pos="10049"/>
        </w:tabs>
        <w:spacing w:after="59" w:line="280" w:lineRule="exact"/>
        <w:rPr>
          <w:sz w:val="24"/>
          <w:szCs w:val="24"/>
        </w:rPr>
      </w:pPr>
      <w:r w:rsidRPr="0082110A">
        <w:rPr>
          <w:rStyle w:val="a3"/>
          <w:rFonts w:eastAsia="Calibri"/>
          <w:noProof/>
          <w:spacing w:val="-8"/>
          <w:sz w:val="24"/>
          <w:szCs w:val="24"/>
        </w:rPr>
        <w:fldChar w:fldCharType="end"/>
      </w:r>
    </w:p>
    <w:p w14:paraId="6ECE00E3" w14:textId="77777777" w:rsidR="00D022F0" w:rsidRDefault="00D022F0" w:rsidP="00CF3FA0">
      <w:pPr>
        <w:pStyle w:val="a5"/>
        <w:shd w:val="clear" w:color="auto" w:fill="auto"/>
        <w:tabs>
          <w:tab w:val="left" w:pos="877"/>
          <w:tab w:val="right" w:leader="dot" w:pos="10049"/>
        </w:tabs>
        <w:spacing w:after="59" w:line="280" w:lineRule="exact"/>
        <w:rPr>
          <w:sz w:val="24"/>
          <w:szCs w:val="24"/>
        </w:rPr>
      </w:pPr>
    </w:p>
    <w:p w14:paraId="70050590" w14:textId="77777777" w:rsidR="00D022F0" w:rsidRDefault="00D022F0" w:rsidP="00CF3FA0">
      <w:pPr>
        <w:pStyle w:val="a5"/>
        <w:shd w:val="clear" w:color="auto" w:fill="auto"/>
        <w:tabs>
          <w:tab w:val="left" w:pos="877"/>
          <w:tab w:val="right" w:leader="dot" w:pos="10049"/>
        </w:tabs>
        <w:spacing w:after="59" w:line="280" w:lineRule="exact"/>
        <w:rPr>
          <w:sz w:val="24"/>
          <w:szCs w:val="24"/>
        </w:rPr>
      </w:pPr>
    </w:p>
    <w:p w14:paraId="0BB36452" w14:textId="77777777" w:rsidR="00D022F0" w:rsidRDefault="00D022F0" w:rsidP="00CF3FA0">
      <w:pPr>
        <w:pStyle w:val="a5"/>
        <w:shd w:val="clear" w:color="auto" w:fill="auto"/>
        <w:tabs>
          <w:tab w:val="left" w:pos="877"/>
          <w:tab w:val="right" w:leader="dot" w:pos="10049"/>
        </w:tabs>
        <w:spacing w:after="59" w:line="280" w:lineRule="exact"/>
        <w:rPr>
          <w:sz w:val="24"/>
          <w:szCs w:val="24"/>
        </w:rPr>
      </w:pPr>
    </w:p>
    <w:p w14:paraId="7C1C4CC4" w14:textId="77777777" w:rsidR="00D022F0" w:rsidRDefault="00D022F0" w:rsidP="00CF3FA0">
      <w:pPr>
        <w:pStyle w:val="a5"/>
        <w:shd w:val="clear" w:color="auto" w:fill="auto"/>
        <w:tabs>
          <w:tab w:val="left" w:pos="877"/>
          <w:tab w:val="right" w:leader="dot" w:pos="10049"/>
        </w:tabs>
        <w:spacing w:after="59" w:line="280" w:lineRule="exact"/>
        <w:rPr>
          <w:sz w:val="24"/>
          <w:szCs w:val="24"/>
        </w:rPr>
      </w:pPr>
    </w:p>
    <w:p w14:paraId="64B9F722" w14:textId="77777777" w:rsidR="00D022F0" w:rsidRDefault="00D022F0" w:rsidP="00CF3FA0">
      <w:pPr>
        <w:pStyle w:val="a5"/>
        <w:shd w:val="clear" w:color="auto" w:fill="auto"/>
        <w:tabs>
          <w:tab w:val="left" w:pos="877"/>
          <w:tab w:val="right" w:leader="dot" w:pos="10049"/>
        </w:tabs>
        <w:spacing w:after="59" w:line="280" w:lineRule="exact"/>
        <w:rPr>
          <w:sz w:val="24"/>
          <w:szCs w:val="24"/>
        </w:rPr>
      </w:pPr>
    </w:p>
    <w:p w14:paraId="4D4ABDF9" w14:textId="77777777" w:rsidR="00D022F0" w:rsidRDefault="00D022F0" w:rsidP="00CF3FA0">
      <w:pPr>
        <w:pStyle w:val="a5"/>
        <w:shd w:val="clear" w:color="auto" w:fill="auto"/>
        <w:tabs>
          <w:tab w:val="left" w:pos="877"/>
          <w:tab w:val="right" w:leader="dot" w:pos="10049"/>
        </w:tabs>
        <w:spacing w:after="59" w:line="280" w:lineRule="exact"/>
        <w:rPr>
          <w:sz w:val="24"/>
          <w:szCs w:val="24"/>
        </w:rPr>
      </w:pPr>
    </w:p>
    <w:p w14:paraId="4766E581" w14:textId="77777777" w:rsidR="00D022F0" w:rsidRDefault="00D022F0" w:rsidP="00CF3FA0">
      <w:pPr>
        <w:pStyle w:val="a5"/>
        <w:shd w:val="clear" w:color="auto" w:fill="auto"/>
        <w:tabs>
          <w:tab w:val="left" w:pos="877"/>
          <w:tab w:val="right" w:leader="dot" w:pos="10049"/>
        </w:tabs>
        <w:spacing w:after="59" w:line="280" w:lineRule="exact"/>
        <w:rPr>
          <w:sz w:val="24"/>
          <w:szCs w:val="24"/>
        </w:rPr>
      </w:pPr>
    </w:p>
    <w:p w14:paraId="517F5CDB" w14:textId="77777777" w:rsidR="00D022F0" w:rsidRDefault="00D022F0" w:rsidP="00CF3FA0">
      <w:pPr>
        <w:pStyle w:val="a5"/>
        <w:shd w:val="clear" w:color="auto" w:fill="auto"/>
        <w:tabs>
          <w:tab w:val="left" w:pos="877"/>
          <w:tab w:val="right" w:leader="dot" w:pos="10049"/>
        </w:tabs>
        <w:spacing w:after="59" w:line="280" w:lineRule="exact"/>
        <w:rPr>
          <w:sz w:val="24"/>
          <w:szCs w:val="24"/>
        </w:rPr>
      </w:pPr>
    </w:p>
    <w:p w14:paraId="1E1A12FB" w14:textId="77777777" w:rsidR="00D022F0" w:rsidRDefault="00D022F0" w:rsidP="00CF3FA0">
      <w:pPr>
        <w:pStyle w:val="a5"/>
        <w:shd w:val="clear" w:color="auto" w:fill="auto"/>
        <w:tabs>
          <w:tab w:val="left" w:pos="877"/>
          <w:tab w:val="right" w:leader="dot" w:pos="10049"/>
        </w:tabs>
        <w:spacing w:after="59" w:line="280" w:lineRule="exact"/>
        <w:rPr>
          <w:sz w:val="24"/>
          <w:szCs w:val="24"/>
        </w:rPr>
      </w:pPr>
    </w:p>
    <w:p w14:paraId="6956DD5B" w14:textId="77777777" w:rsidR="00D022F0" w:rsidRDefault="00D022F0" w:rsidP="00CF3FA0">
      <w:pPr>
        <w:pStyle w:val="a5"/>
        <w:shd w:val="clear" w:color="auto" w:fill="auto"/>
        <w:tabs>
          <w:tab w:val="left" w:pos="877"/>
          <w:tab w:val="right" w:leader="dot" w:pos="10049"/>
        </w:tabs>
        <w:spacing w:after="59" w:line="280" w:lineRule="exact"/>
        <w:rPr>
          <w:sz w:val="24"/>
          <w:szCs w:val="24"/>
        </w:rPr>
      </w:pPr>
    </w:p>
    <w:p w14:paraId="4476D269" w14:textId="77777777" w:rsidR="00D022F0" w:rsidRDefault="00D022F0" w:rsidP="00CF3FA0">
      <w:pPr>
        <w:pStyle w:val="a5"/>
        <w:shd w:val="clear" w:color="auto" w:fill="auto"/>
        <w:tabs>
          <w:tab w:val="left" w:pos="877"/>
          <w:tab w:val="right" w:leader="dot" w:pos="10049"/>
        </w:tabs>
        <w:spacing w:after="59" w:line="280" w:lineRule="exact"/>
        <w:sectPr w:rsidR="00D022F0" w:rsidSect="00C866ED">
          <w:type w:val="nextColumn"/>
          <w:pgSz w:w="11900" w:h="16840"/>
          <w:pgMar w:top="1134" w:right="851" w:bottom="1134" w:left="1418" w:header="0" w:footer="3" w:gutter="0"/>
          <w:cols w:space="720"/>
          <w:noEndnote/>
          <w:docGrid w:linePitch="360"/>
        </w:sectPr>
      </w:pPr>
    </w:p>
    <w:p w14:paraId="1D72E4A2" w14:textId="77777777" w:rsidR="000E4BC1" w:rsidRPr="00B07BEF" w:rsidRDefault="0019553E" w:rsidP="00BC478E">
      <w:pPr>
        <w:pStyle w:val="1"/>
        <w:numPr>
          <w:ilvl w:val="0"/>
          <w:numId w:val="17"/>
        </w:numPr>
        <w:ind w:left="0" w:firstLine="567"/>
      </w:pPr>
      <w:bookmarkStart w:id="2" w:name="bookmark0"/>
      <w:bookmarkStart w:id="3" w:name="_Toc230173571"/>
      <w:r w:rsidRPr="00693412">
        <w:rPr>
          <w:rFonts w:cs="Times New Roman"/>
          <w:bCs w:val="0"/>
          <w:lang w:bidi="en-US"/>
        </w:rPr>
        <w:lastRenderedPageBreak/>
        <w:t xml:space="preserve">Технико-экономическое обоснование предложений по типам присоединений </w:t>
      </w:r>
      <w:proofErr w:type="spellStart"/>
      <w:r w:rsidRPr="00693412">
        <w:rPr>
          <w:rFonts w:cs="Times New Roman"/>
          <w:bCs w:val="0"/>
          <w:lang w:bidi="en-US"/>
        </w:rPr>
        <w:t>теплопотребляющих</w:t>
      </w:r>
      <w:proofErr w:type="spellEnd"/>
      <w:r w:rsidRPr="00693412">
        <w:rPr>
          <w:rFonts w:cs="Times New Roman"/>
          <w:bCs w:val="0"/>
          <w:lang w:bidi="en-US"/>
        </w:rPr>
        <w:t xml:space="preserve"> установок потребителей (или присоединений абонентских вводов) к тепловым сетям, обеспечивающим перевод потребителей, подключенных к открытой системе теплоснабжения (горячего водоснабжения), </w:t>
      </w:r>
      <w:r w:rsidR="003D6F75" w:rsidRPr="00693412">
        <w:rPr>
          <w:rFonts w:cs="Times New Roman"/>
          <w:bCs w:val="0"/>
          <w:lang w:bidi="en-US"/>
        </w:rPr>
        <w:t xml:space="preserve">отдельным участкам такой системы, </w:t>
      </w:r>
      <w:r w:rsidRPr="00693412">
        <w:rPr>
          <w:rFonts w:cs="Times New Roman"/>
          <w:bCs w:val="0"/>
          <w:lang w:bidi="en-US"/>
        </w:rPr>
        <w:t>на закрытую систему горячего водоснабжения</w:t>
      </w:r>
      <w:bookmarkEnd w:id="2"/>
      <w:bookmarkEnd w:id="3"/>
    </w:p>
    <w:p w14:paraId="5BB9D033" w14:textId="77777777" w:rsidR="00B279D1" w:rsidRPr="00C02288" w:rsidRDefault="00B279D1" w:rsidP="00C02288">
      <w:pPr>
        <w:spacing w:after="0"/>
        <w:ind w:firstLine="709"/>
        <w:jc w:val="both"/>
        <w:rPr>
          <w:rFonts w:ascii="Times New Roman" w:eastAsia="Calibri" w:hAnsi="Times New Roman" w:cs="Times New Roman"/>
          <w:sz w:val="24"/>
          <w:szCs w:val="24"/>
          <w:lang w:eastAsia="en-US" w:bidi="ar-SA"/>
        </w:rPr>
      </w:pPr>
      <w:r w:rsidRPr="00C02288">
        <w:rPr>
          <w:rFonts w:ascii="Times New Roman" w:eastAsia="Calibri" w:hAnsi="Times New Roman" w:cs="Times New Roman"/>
          <w:sz w:val="24"/>
          <w:szCs w:val="24"/>
          <w:lang w:eastAsia="en-US" w:bidi="ar-SA"/>
        </w:rPr>
        <w:t>Организация горячего водоснабжения по закрытой схеме в зоне действия источников тепловой энергии может быть осуществлена следующими способами:</w:t>
      </w:r>
    </w:p>
    <w:p w14:paraId="02751AF5" w14:textId="77777777" w:rsidR="00B279D1" w:rsidRPr="00C02288" w:rsidRDefault="00B279D1" w:rsidP="00C02288">
      <w:pPr>
        <w:pStyle w:val="22"/>
        <w:shd w:val="clear" w:color="auto" w:fill="auto"/>
        <w:tabs>
          <w:tab w:val="left" w:pos="1473"/>
        </w:tabs>
        <w:spacing w:before="0" w:after="0" w:line="276" w:lineRule="auto"/>
        <w:ind w:left="284" w:firstLine="0"/>
        <w:rPr>
          <w:sz w:val="24"/>
          <w:szCs w:val="24"/>
        </w:rPr>
      </w:pPr>
      <w:r w:rsidRPr="00C02288">
        <w:rPr>
          <w:sz w:val="24"/>
          <w:szCs w:val="24"/>
        </w:rPr>
        <w:t>организация четырехтрубной системы централизованного теплоснабжения от источников;</w:t>
      </w:r>
    </w:p>
    <w:p w14:paraId="6197E818" w14:textId="77777777" w:rsidR="00B279D1" w:rsidRPr="00C02288" w:rsidRDefault="00B279D1" w:rsidP="00C02288">
      <w:pPr>
        <w:pStyle w:val="22"/>
        <w:numPr>
          <w:ilvl w:val="0"/>
          <w:numId w:val="3"/>
        </w:numPr>
        <w:shd w:val="clear" w:color="auto" w:fill="auto"/>
        <w:tabs>
          <w:tab w:val="left" w:pos="1473"/>
        </w:tabs>
        <w:spacing w:before="0" w:after="0" w:line="276" w:lineRule="auto"/>
        <w:ind w:left="567" w:hanging="283"/>
        <w:rPr>
          <w:sz w:val="24"/>
          <w:szCs w:val="24"/>
        </w:rPr>
      </w:pPr>
      <w:r w:rsidRPr="00C02288">
        <w:rPr>
          <w:sz w:val="24"/>
          <w:szCs w:val="24"/>
        </w:rPr>
        <w:t>строительство центральных тепловых пунктов в кварталах застройки (ЦТП);</w:t>
      </w:r>
    </w:p>
    <w:p w14:paraId="1BAFB851" w14:textId="77777777" w:rsidR="00B279D1" w:rsidRPr="00C02288" w:rsidRDefault="00B279D1" w:rsidP="00C02288">
      <w:pPr>
        <w:pStyle w:val="22"/>
        <w:numPr>
          <w:ilvl w:val="0"/>
          <w:numId w:val="3"/>
        </w:numPr>
        <w:shd w:val="clear" w:color="auto" w:fill="auto"/>
        <w:tabs>
          <w:tab w:val="left" w:pos="1473"/>
        </w:tabs>
        <w:spacing w:before="0" w:after="0" w:line="276" w:lineRule="auto"/>
        <w:ind w:left="567" w:hanging="283"/>
        <w:rPr>
          <w:sz w:val="24"/>
          <w:szCs w:val="24"/>
        </w:rPr>
      </w:pPr>
      <w:r w:rsidRPr="00C02288">
        <w:rPr>
          <w:sz w:val="24"/>
          <w:szCs w:val="24"/>
        </w:rPr>
        <w:t>организация индивидуальных тепловых пунктов (ИТП) у абонентов (установка теплообменного оборудования на контур ГВС);</w:t>
      </w:r>
    </w:p>
    <w:p w14:paraId="3F3EAC81" w14:textId="77777777" w:rsidR="00B279D1" w:rsidRPr="00C02288" w:rsidRDefault="00B279D1" w:rsidP="00C02288">
      <w:pPr>
        <w:pStyle w:val="22"/>
        <w:numPr>
          <w:ilvl w:val="0"/>
          <w:numId w:val="3"/>
        </w:numPr>
        <w:shd w:val="clear" w:color="auto" w:fill="auto"/>
        <w:tabs>
          <w:tab w:val="left" w:pos="1473"/>
        </w:tabs>
        <w:spacing w:before="0" w:after="0" w:line="276" w:lineRule="auto"/>
        <w:ind w:left="567" w:hanging="283"/>
        <w:rPr>
          <w:sz w:val="24"/>
          <w:szCs w:val="24"/>
        </w:rPr>
      </w:pPr>
      <w:r w:rsidRPr="00C02288">
        <w:rPr>
          <w:sz w:val="24"/>
          <w:szCs w:val="24"/>
        </w:rPr>
        <w:t>организация комбинированной системы теплоснабжения (организация как ИТП, так и строительство ЦТП).</w:t>
      </w:r>
    </w:p>
    <w:p w14:paraId="626CA9BA" w14:textId="77777777" w:rsidR="00B279D1" w:rsidRPr="00C02288" w:rsidRDefault="00B279D1" w:rsidP="00C02288">
      <w:pPr>
        <w:spacing w:after="0"/>
        <w:ind w:left="567" w:hanging="283"/>
        <w:jc w:val="both"/>
        <w:rPr>
          <w:rFonts w:ascii="Times New Roman" w:eastAsia="Calibri" w:hAnsi="Times New Roman" w:cs="Times New Roman"/>
          <w:sz w:val="24"/>
          <w:szCs w:val="24"/>
          <w:lang w:eastAsia="en-US" w:bidi="ar-SA"/>
        </w:rPr>
      </w:pPr>
      <w:r w:rsidRPr="00C02288">
        <w:rPr>
          <w:rFonts w:ascii="Times New Roman" w:eastAsia="Calibri" w:hAnsi="Times New Roman" w:cs="Times New Roman"/>
          <w:sz w:val="24"/>
          <w:szCs w:val="24"/>
          <w:lang w:eastAsia="en-US" w:bidi="ar-SA"/>
        </w:rPr>
        <w:t>Применение новых ЦТП для организации закрытой схемы ГВС в кварталах сложившейся застройки не рассматривается в связи с рядом технических проблем:</w:t>
      </w:r>
    </w:p>
    <w:p w14:paraId="7DB82EBE" w14:textId="77777777" w:rsidR="00B279D1" w:rsidRPr="00C02288" w:rsidRDefault="00B279D1" w:rsidP="00C02288">
      <w:pPr>
        <w:pStyle w:val="22"/>
        <w:numPr>
          <w:ilvl w:val="0"/>
          <w:numId w:val="3"/>
        </w:numPr>
        <w:shd w:val="clear" w:color="auto" w:fill="auto"/>
        <w:tabs>
          <w:tab w:val="left" w:pos="1473"/>
        </w:tabs>
        <w:spacing w:before="0" w:after="0" w:line="276" w:lineRule="auto"/>
        <w:ind w:left="567" w:hanging="283"/>
        <w:rPr>
          <w:sz w:val="24"/>
          <w:szCs w:val="24"/>
        </w:rPr>
      </w:pPr>
      <w:r w:rsidRPr="00C02288">
        <w:rPr>
          <w:sz w:val="24"/>
          <w:szCs w:val="24"/>
        </w:rPr>
        <w:t>выделение земельного участка для нового строительства ЦТП в зоне сложившейся застройки;</w:t>
      </w:r>
    </w:p>
    <w:p w14:paraId="1DE617A0" w14:textId="77777777" w:rsidR="00B279D1" w:rsidRPr="00C02288" w:rsidRDefault="00B279D1" w:rsidP="00C02288">
      <w:pPr>
        <w:pStyle w:val="22"/>
        <w:numPr>
          <w:ilvl w:val="0"/>
          <w:numId w:val="3"/>
        </w:numPr>
        <w:shd w:val="clear" w:color="auto" w:fill="auto"/>
        <w:tabs>
          <w:tab w:val="left" w:pos="1473"/>
        </w:tabs>
        <w:spacing w:before="0" w:after="0" w:line="276" w:lineRule="auto"/>
        <w:ind w:left="567" w:hanging="283"/>
        <w:rPr>
          <w:sz w:val="24"/>
          <w:szCs w:val="24"/>
        </w:rPr>
      </w:pPr>
      <w:r w:rsidRPr="00C02288">
        <w:rPr>
          <w:sz w:val="24"/>
          <w:szCs w:val="24"/>
        </w:rPr>
        <w:t>необходимость инженерного обеспечения нового ЦТП (подвод холодного водоснабжения, канализации, электроснабжения, телекоммуникаций и пр.);</w:t>
      </w:r>
    </w:p>
    <w:p w14:paraId="1F251E7B" w14:textId="77777777" w:rsidR="00B279D1" w:rsidRPr="00C02288" w:rsidRDefault="00B279D1" w:rsidP="00C02288">
      <w:pPr>
        <w:pStyle w:val="22"/>
        <w:numPr>
          <w:ilvl w:val="0"/>
          <w:numId w:val="3"/>
        </w:numPr>
        <w:shd w:val="clear" w:color="auto" w:fill="auto"/>
        <w:tabs>
          <w:tab w:val="left" w:pos="1473"/>
        </w:tabs>
        <w:spacing w:before="0" w:after="0" w:line="276" w:lineRule="auto"/>
        <w:ind w:left="567" w:hanging="283"/>
        <w:rPr>
          <w:sz w:val="24"/>
          <w:szCs w:val="24"/>
        </w:rPr>
      </w:pPr>
      <w:r w:rsidRPr="00C02288">
        <w:rPr>
          <w:sz w:val="24"/>
          <w:szCs w:val="24"/>
        </w:rPr>
        <w:t>необходимость реконструкции тепловых сетей после ЦТП и организация четырехтрубной схемы в условиях высокой плотности существующих коммуникаций;</w:t>
      </w:r>
    </w:p>
    <w:p w14:paraId="6E0F27DA" w14:textId="77777777" w:rsidR="00B279D1" w:rsidRPr="00C02288" w:rsidRDefault="00B279D1" w:rsidP="00C02288">
      <w:pPr>
        <w:pStyle w:val="22"/>
        <w:numPr>
          <w:ilvl w:val="0"/>
          <w:numId w:val="3"/>
        </w:numPr>
        <w:shd w:val="clear" w:color="auto" w:fill="auto"/>
        <w:tabs>
          <w:tab w:val="left" w:pos="1473"/>
        </w:tabs>
        <w:spacing w:before="0" w:after="0" w:line="276" w:lineRule="auto"/>
        <w:ind w:left="567" w:hanging="283"/>
        <w:rPr>
          <w:sz w:val="24"/>
          <w:szCs w:val="24"/>
        </w:rPr>
      </w:pPr>
      <w:r w:rsidRPr="00C02288">
        <w:rPr>
          <w:sz w:val="24"/>
          <w:szCs w:val="24"/>
        </w:rPr>
        <w:t>реконструкция существующих ИТП потребителей.</w:t>
      </w:r>
    </w:p>
    <w:p w14:paraId="5678C7DC" w14:textId="77777777" w:rsidR="00B279D1" w:rsidRPr="00C02288" w:rsidRDefault="00B279D1" w:rsidP="00C02288">
      <w:pPr>
        <w:spacing w:after="0"/>
        <w:ind w:left="567" w:hanging="283"/>
        <w:jc w:val="both"/>
        <w:rPr>
          <w:rFonts w:ascii="Times New Roman" w:eastAsia="Calibri" w:hAnsi="Times New Roman" w:cs="Times New Roman"/>
          <w:sz w:val="24"/>
          <w:szCs w:val="24"/>
          <w:lang w:eastAsia="en-US" w:bidi="ar-SA"/>
        </w:rPr>
      </w:pPr>
      <w:r w:rsidRPr="00C02288">
        <w:rPr>
          <w:rFonts w:ascii="Times New Roman" w:eastAsia="Calibri" w:hAnsi="Times New Roman" w:cs="Times New Roman"/>
          <w:sz w:val="24"/>
          <w:szCs w:val="24"/>
          <w:lang w:eastAsia="en-US" w:bidi="ar-SA"/>
        </w:rPr>
        <w:t>Схемой теплоснабжения, предусматривается установка в индивидуальных тепловых пунктах потребителей теплообменного оборудования для обеспечения ГВС.</w:t>
      </w:r>
    </w:p>
    <w:p w14:paraId="729831E3" w14:textId="77777777" w:rsidR="00B279D1" w:rsidRPr="00C02288" w:rsidRDefault="00B279D1" w:rsidP="00C02288">
      <w:pPr>
        <w:spacing w:after="0"/>
        <w:ind w:left="567" w:hanging="283"/>
        <w:jc w:val="both"/>
        <w:rPr>
          <w:rFonts w:ascii="Times New Roman" w:eastAsia="Calibri" w:hAnsi="Times New Roman" w:cs="Times New Roman"/>
          <w:sz w:val="24"/>
          <w:szCs w:val="24"/>
          <w:lang w:eastAsia="en-US" w:bidi="ar-SA"/>
        </w:rPr>
      </w:pPr>
      <w:r w:rsidRPr="00C02288">
        <w:rPr>
          <w:rFonts w:ascii="Times New Roman" w:eastAsia="Calibri" w:hAnsi="Times New Roman" w:cs="Times New Roman"/>
          <w:sz w:val="24"/>
          <w:szCs w:val="24"/>
          <w:lang w:eastAsia="en-US" w:bidi="ar-SA"/>
        </w:rPr>
        <w:t>Современный ИТП должен обеспечивать решение следующих задач:</w:t>
      </w:r>
    </w:p>
    <w:p w14:paraId="53BED20A" w14:textId="77777777" w:rsidR="00B279D1" w:rsidRPr="00C02288" w:rsidRDefault="00B279D1" w:rsidP="00C02288">
      <w:pPr>
        <w:numPr>
          <w:ilvl w:val="0"/>
          <w:numId w:val="5"/>
        </w:numPr>
        <w:spacing w:after="0"/>
        <w:ind w:left="567" w:hanging="283"/>
        <w:jc w:val="both"/>
        <w:rPr>
          <w:rFonts w:ascii="Times New Roman" w:eastAsia="Calibri" w:hAnsi="Times New Roman" w:cs="Times New Roman"/>
          <w:sz w:val="24"/>
          <w:szCs w:val="24"/>
          <w:lang w:eastAsia="en-US" w:bidi="ar-SA"/>
        </w:rPr>
      </w:pPr>
      <w:r w:rsidRPr="00C02288">
        <w:rPr>
          <w:rFonts w:ascii="Times New Roman" w:eastAsia="Calibri" w:hAnsi="Times New Roman" w:cs="Times New Roman"/>
          <w:sz w:val="24"/>
          <w:szCs w:val="24"/>
          <w:lang w:eastAsia="en-US" w:bidi="ar-SA"/>
        </w:rPr>
        <w:t>регулировать количество тепловой энергии, подаваемой на отопление, не по температуре в подающем трубопроводе, а по температуре в «обратке» с настройкой под конкретное здание (качество отопления);</w:t>
      </w:r>
    </w:p>
    <w:p w14:paraId="5A8CBE25" w14:textId="77777777" w:rsidR="00B279D1" w:rsidRPr="00C02288" w:rsidRDefault="00B279D1" w:rsidP="00C02288">
      <w:pPr>
        <w:numPr>
          <w:ilvl w:val="0"/>
          <w:numId w:val="5"/>
        </w:numPr>
        <w:spacing w:after="0"/>
        <w:ind w:left="567" w:hanging="283"/>
        <w:jc w:val="both"/>
        <w:rPr>
          <w:rFonts w:ascii="Times New Roman" w:eastAsia="Calibri" w:hAnsi="Times New Roman" w:cs="Times New Roman"/>
          <w:sz w:val="24"/>
          <w:szCs w:val="24"/>
          <w:lang w:eastAsia="en-US" w:bidi="ar-SA"/>
        </w:rPr>
      </w:pPr>
      <w:r w:rsidRPr="00C02288">
        <w:rPr>
          <w:rFonts w:ascii="Times New Roman" w:eastAsia="Calibri" w:hAnsi="Times New Roman" w:cs="Times New Roman"/>
          <w:sz w:val="24"/>
          <w:szCs w:val="24"/>
          <w:lang w:eastAsia="en-US" w:bidi="ar-SA"/>
        </w:rPr>
        <w:t>регулировать циркуляцию ГВС (снижение теплосодержания до уровня утверждённого норматива);</w:t>
      </w:r>
    </w:p>
    <w:p w14:paraId="64677C96" w14:textId="77777777" w:rsidR="00B279D1" w:rsidRPr="00C02288" w:rsidRDefault="00B279D1" w:rsidP="00C02288">
      <w:pPr>
        <w:numPr>
          <w:ilvl w:val="0"/>
          <w:numId w:val="5"/>
        </w:numPr>
        <w:spacing w:after="0"/>
        <w:ind w:left="567" w:hanging="283"/>
        <w:jc w:val="both"/>
        <w:rPr>
          <w:rFonts w:ascii="Times New Roman" w:eastAsia="Calibri" w:hAnsi="Times New Roman" w:cs="Times New Roman"/>
          <w:sz w:val="24"/>
          <w:szCs w:val="24"/>
          <w:lang w:eastAsia="en-US" w:bidi="ar-SA"/>
        </w:rPr>
      </w:pPr>
      <w:r w:rsidRPr="00C02288">
        <w:rPr>
          <w:rFonts w:ascii="Times New Roman" w:eastAsia="Calibri" w:hAnsi="Times New Roman" w:cs="Times New Roman"/>
          <w:sz w:val="24"/>
          <w:szCs w:val="24"/>
          <w:lang w:eastAsia="en-US" w:bidi="ar-SA"/>
        </w:rPr>
        <w:t>минимизировать погрешность коммерческих приборов учёта;</w:t>
      </w:r>
    </w:p>
    <w:p w14:paraId="71237CF3" w14:textId="77777777" w:rsidR="00B279D1" w:rsidRPr="00C02288" w:rsidRDefault="00B279D1" w:rsidP="00C02288">
      <w:pPr>
        <w:numPr>
          <w:ilvl w:val="0"/>
          <w:numId w:val="5"/>
        </w:numPr>
        <w:spacing w:after="0"/>
        <w:ind w:left="567" w:hanging="283"/>
        <w:jc w:val="both"/>
        <w:rPr>
          <w:rFonts w:ascii="Times New Roman" w:eastAsia="Calibri" w:hAnsi="Times New Roman" w:cs="Times New Roman"/>
          <w:sz w:val="24"/>
          <w:szCs w:val="24"/>
          <w:lang w:eastAsia="en-US" w:bidi="ar-SA"/>
        </w:rPr>
      </w:pPr>
      <w:r w:rsidRPr="00C02288">
        <w:rPr>
          <w:rFonts w:ascii="Times New Roman" w:eastAsia="Calibri" w:hAnsi="Times New Roman" w:cs="Times New Roman"/>
          <w:sz w:val="24"/>
          <w:szCs w:val="24"/>
          <w:lang w:eastAsia="en-US" w:bidi="ar-SA"/>
        </w:rPr>
        <w:t>снять проблему появления накипи в теплообменниках.</w:t>
      </w:r>
    </w:p>
    <w:p w14:paraId="797D7D25" w14:textId="77777777" w:rsidR="00B279D1" w:rsidRPr="00C02288" w:rsidRDefault="00B279D1" w:rsidP="00C02288">
      <w:pPr>
        <w:spacing w:after="0"/>
        <w:ind w:firstLine="567"/>
        <w:jc w:val="both"/>
        <w:rPr>
          <w:rFonts w:ascii="Times New Roman" w:eastAsia="Calibri" w:hAnsi="Times New Roman" w:cs="Times New Roman"/>
          <w:sz w:val="24"/>
          <w:szCs w:val="24"/>
          <w:lang w:eastAsia="en-US" w:bidi="ar-SA"/>
        </w:rPr>
      </w:pPr>
      <w:r w:rsidRPr="00C02288">
        <w:rPr>
          <w:rFonts w:ascii="Times New Roman" w:eastAsia="Calibri" w:hAnsi="Times New Roman" w:cs="Times New Roman"/>
          <w:sz w:val="24"/>
          <w:szCs w:val="24"/>
          <w:lang w:eastAsia="en-US" w:bidi="ar-SA"/>
        </w:rPr>
        <w:t>При этом тепловой пункт должен быть по стоимости существенно ниже применяемых сегодня, не занимать полезную площадь на уровне пола и быть дешёвым в эксплуатации за счёт дистанционного контроля или даже управления работой.</w:t>
      </w:r>
    </w:p>
    <w:p w14:paraId="5E36F2D8" w14:textId="77777777" w:rsidR="004201BA" w:rsidRPr="00C02288" w:rsidRDefault="004201BA" w:rsidP="00C02288">
      <w:pPr>
        <w:spacing w:after="0"/>
        <w:ind w:firstLine="709"/>
        <w:jc w:val="both"/>
        <w:rPr>
          <w:rFonts w:ascii="Times New Roman" w:eastAsia="Calibri" w:hAnsi="Times New Roman" w:cs="Times New Roman"/>
          <w:b/>
          <w:sz w:val="24"/>
          <w:szCs w:val="24"/>
          <w:lang w:eastAsia="en-US" w:bidi="ar-SA"/>
        </w:rPr>
      </w:pPr>
      <w:r w:rsidRPr="00C02288">
        <w:rPr>
          <w:rFonts w:ascii="Times New Roman" w:eastAsia="Calibri" w:hAnsi="Times New Roman" w:cs="Times New Roman"/>
          <w:b/>
          <w:sz w:val="24"/>
          <w:szCs w:val="24"/>
          <w:lang w:eastAsia="en-US" w:bidi="ar-SA"/>
        </w:rPr>
        <w:t>Модификации.</w:t>
      </w:r>
    </w:p>
    <w:p w14:paraId="7D0F32CA" w14:textId="77777777" w:rsidR="004201BA" w:rsidRPr="00C02288" w:rsidRDefault="004201BA" w:rsidP="00C02288">
      <w:pPr>
        <w:spacing w:after="0"/>
        <w:ind w:firstLine="709"/>
        <w:jc w:val="both"/>
        <w:rPr>
          <w:rFonts w:ascii="Times New Roman" w:eastAsia="Calibri" w:hAnsi="Times New Roman" w:cs="Times New Roman"/>
          <w:sz w:val="24"/>
          <w:szCs w:val="24"/>
          <w:lang w:eastAsia="en-US" w:bidi="ar-SA"/>
        </w:rPr>
      </w:pPr>
      <w:r w:rsidRPr="00C02288">
        <w:rPr>
          <w:rFonts w:ascii="Times New Roman" w:eastAsia="Calibri" w:hAnsi="Times New Roman" w:cs="Times New Roman"/>
          <w:sz w:val="24"/>
          <w:szCs w:val="24"/>
          <w:lang w:eastAsia="en-US" w:bidi="ar-SA"/>
        </w:rPr>
        <w:t>ИТП изготавливается из стандартных блоков ГВС и отопления под разную нагрузку.</w:t>
      </w:r>
    </w:p>
    <w:p w14:paraId="4B1C65EB" w14:textId="77777777" w:rsidR="004201BA" w:rsidRPr="00C02288" w:rsidRDefault="004201BA" w:rsidP="00C02288">
      <w:pPr>
        <w:spacing w:after="0"/>
        <w:ind w:firstLine="709"/>
        <w:jc w:val="both"/>
        <w:rPr>
          <w:rFonts w:ascii="Times New Roman" w:eastAsia="Calibri" w:hAnsi="Times New Roman" w:cs="Times New Roman"/>
          <w:sz w:val="24"/>
          <w:szCs w:val="24"/>
          <w:lang w:eastAsia="en-US" w:bidi="ar-SA"/>
        </w:rPr>
      </w:pPr>
      <w:r w:rsidRPr="00C02288">
        <w:rPr>
          <w:rFonts w:ascii="Times New Roman" w:eastAsia="Calibri" w:hAnsi="Times New Roman" w:cs="Times New Roman"/>
          <w:sz w:val="24"/>
          <w:szCs w:val="24"/>
          <w:lang w:eastAsia="en-US" w:bidi="ar-SA"/>
        </w:rPr>
        <w:t>Для зданий с небольшой нагрузкой отопления может поставляться оборудование для насосного смешения или интеллектуального регулирования пропускам.</w:t>
      </w:r>
    </w:p>
    <w:p w14:paraId="1B7ED000" w14:textId="77777777" w:rsidR="00B279D1" w:rsidRPr="00C02288" w:rsidRDefault="00B6166B" w:rsidP="00C02288">
      <w:pPr>
        <w:pStyle w:val="22"/>
        <w:shd w:val="clear" w:color="auto" w:fill="auto"/>
        <w:spacing w:before="0" w:after="0" w:line="276" w:lineRule="auto"/>
        <w:ind w:firstLine="709"/>
        <w:rPr>
          <w:b/>
          <w:sz w:val="24"/>
          <w:szCs w:val="24"/>
        </w:rPr>
      </w:pPr>
      <w:r w:rsidRPr="00C02288">
        <w:rPr>
          <w:b/>
          <w:sz w:val="24"/>
          <w:szCs w:val="24"/>
        </w:rPr>
        <w:t>Система</w:t>
      </w:r>
      <w:r w:rsidR="004201BA" w:rsidRPr="00C02288">
        <w:rPr>
          <w:b/>
          <w:sz w:val="24"/>
          <w:szCs w:val="24"/>
        </w:rPr>
        <w:t xml:space="preserve"> управления.</w:t>
      </w:r>
    </w:p>
    <w:p w14:paraId="6AFE4B7E" w14:textId="77777777" w:rsidR="004201BA" w:rsidRPr="00C02288" w:rsidRDefault="004201BA" w:rsidP="00C02288">
      <w:pPr>
        <w:spacing w:after="0"/>
        <w:ind w:firstLine="709"/>
        <w:jc w:val="both"/>
        <w:rPr>
          <w:rFonts w:ascii="Times New Roman" w:eastAsia="Calibri" w:hAnsi="Times New Roman" w:cs="Times New Roman"/>
          <w:sz w:val="24"/>
          <w:szCs w:val="24"/>
          <w:lang w:eastAsia="en-US" w:bidi="ar-SA"/>
        </w:rPr>
      </w:pPr>
      <w:r w:rsidRPr="00C02288">
        <w:rPr>
          <w:rFonts w:ascii="Times New Roman" w:eastAsia="Calibri" w:hAnsi="Times New Roman" w:cs="Times New Roman"/>
          <w:sz w:val="24"/>
          <w:szCs w:val="24"/>
          <w:lang w:eastAsia="en-US" w:bidi="ar-SA"/>
        </w:rPr>
        <w:t xml:space="preserve">Обычно в тепловых пунктах устанавливается несколько контроллеров, обеспечивающих раздельное регулирование температуры горячей воды и отопления в </w:t>
      </w:r>
      <w:r w:rsidRPr="00C02288">
        <w:rPr>
          <w:rFonts w:ascii="Times New Roman" w:eastAsia="Calibri" w:hAnsi="Times New Roman" w:cs="Times New Roman"/>
          <w:sz w:val="24"/>
          <w:szCs w:val="24"/>
          <w:lang w:eastAsia="en-US" w:bidi="ar-SA"/>
        </w:rPr>
        <w:lastRenderedPageBreak/>
        <w:t>подающих трубопроводах. Некоторые продвинутые фирмы вводят корректировку температурного графика под тип здания. Реальное качество регулирования оказывается весьма посредственным из-за влияния не учитываемых факторов.</w:t>
      </w:r>
    </w:p>
    <w:p w14:paraId="38A30328" w14:textId="77777777" w:rsidR="004201BA" w:rsidRPr="00C02288" w:rsidRDefault="004201BA" w:rsidP="00C02288">
      <w:pPr>
        <w:numPr>
          <w:ilvl w:val="0"/>
          <w:numId w:val="7"/>
        </w:numPr>
        <w:spacing w:after="0"/>
        <w:ind w:left="0" w:firstLine="709"/>
        <w:jc w:val="both"/>
        <w:rPr>
          <w:rFonts w:ascii="Times New Roman" w:eastAsia="Calibri" w:hAnsi="Times New Roman" w:cs="Times New Roman"/>
          <w:sz w:val="24"/>
          <w:szCs w:val="24"/>
          <w:lang w:eastAsia="en-US" w:bidi="ar-SA"/>
        </w:rPr>
      </w:pPr>
      <w:r w:rsidRPr="00C02288">
        <w:rPr>
          <w:rFonts w:ascii="Times New Roman" w:eastAsia="Calibri" w:hAnsi="Times New Roman" w:cs="Times New Roman"/>
          <w:sz w:val="24"/>
          <w:szCs w:val="24"/>
          <w:lang w:eastAsia="en-US" w:bidi="ar-SA"/>
        </w:rPr>
        <w:t>установки пластиковых окон и остекления балконов;</w:t>
      </w:r>
    </w:p>
    <w:p w14:paraId="60BCDC09" w14:textId="77777777" w:rsidR="004201BA" w:rsidRPr="00C02288" w:rsidRDefault="004201BA" w:rsidP="00C02288">
      <w:pPr>
        <w:numPr>
          <w:ilvl w:val="0"/>
          <w:numId w:val="7"/>
        </w:numPr>
        <w:spacing w:after="0"/>
        <w:ind w:left="0" w:firstLine="709"/>
        <w:jc w:val="both"/>
        <w:rPr>
          <w:rFonts w:ascii="Times New Roman" w:eastAsia="Calibri" w:hAnsi="Times New Roman" w:cs="Times New Roman"/>
          <w:sz w:val="24"/>
          <w:szCs w:val="24"/>
          <w:lang w:eastAsia="en-US" w:bidi="ar-SA"/>
        </w:rPr>
      </w:pPr>
      <w:r w:rsidRPr="00C02288">
        <w:rPr>
          <w:rFonts w:ascii="Times New Roman" w:eastAsia="Calibri" w:hAnsi="Times New Roman" w:cs="Times New Roman"/>
          <w:sz w:val="24"/>
          <w:szCs w:val="24"/>
          <w:lang w:eastAsia="en-US" w:bidi="ar-SA"/>
        </w:rPr>
        <w:t>величины циркуляционного расхода на отопление;</w:t>
      </w:r>
    </w:p>
    <w:p w14:paraId="4852428D" w14:textId="77777777" w:rsidR="004201BA" w:rsidRPr="00C02288" w:rsidRDefault="004201BA" w:rsidP="00C02288">
      <w:pPr>
        <w:numPr>
          <w:ilvl w:val="0"/>
          <w:numId w:val="7"/>
        </w:numPr>
        <w:spacing w:after="0"/>
        <w:ind w:left="0" w:firstLine="709"/>
        <w:jc w:val="both"/>
        <w:rPr>
          <w:rFonts w:ascii="Times New Roman" w:eastAsia="Calibri" w:hAnsi="Times New Roman" w:cs="Times New Roman"/>
          <w:sz w:val="24"/>
          <w:szCs w:val="24"/>
          <w:lang w:eastAsia="en-US" w:bidi="ar-SA"/>
        </w:rPr>
      </w:pPr>
      <w:r w:rsidRPr="00C02288">
        <w:rPr>
          <w:rFonts w:ascii="Times New Roman" w:eastAsia="Calibri" w:hAnsi="Times New Roman" w:cs="Times New Roman"/>
          <w:sz w:val="24"/>
          <w:szCs w:val="24"/>
          <w:lang w:eastAsia="en-US" w:bidi="ar-SA"/>
        </w:rPr>
        <w:t>скорости ветра;</w:t>
      </w:r>
    </w:p>
    <w:p w14:paraId="16CFE9AD" w14:textId="77777777" w:rsidR="004201BA" w:rsidRPr="00C02288" w:rsidRDefault="004201BA" w:rsidP="00C02288">
      <w:pPr>
        <w:numPr>
          <w:ilvl w:val="0"/>
          <w:numId w:val="7"/>
        </w:numPr>
        <w:spacing w:after="0"/>
        <w:ind w:left="0" w:firstLine="709"/>
        <w:jc w:val="both"/>
        <w:rPr>
          <w:rFonts w:ascii="Times New Roman" w:eastAsia="Calibri" w:hAnsi="Times New Roman" w:cs="Times New Roman"/>
          <w:sz w:val="24"/>
          <w:szCs w:val="24"/>
          <w:lang w:eastAsia="en-US" w:bidi="ar-SA"/>
        </w:rPr>
      </w:pPr>
      <w:r w:rsidRPr="00C02288">
        <w:rPr>
          <w:rFonts w:ascii="Times New Roman" w:eastAsia="Calibri" w:hAnsi="Times New Roman" w:cs="Times New Roman"/>
          <w:sz w:val="24"/>
          <w:szCs w:val="24"/>
          <w:lang w:eastAsia="en-US" w:bidi="ar-SA"/>
        </w:rPr>
        <w:t>инсоляции (влияния солнечной радиации);</w:t>
      </w:r>
    </w:p>
    <w:p w14:paraId="41444C24" w14:textId="77777777" w:rsidR="004201BA" w:rsidRPr="00C02288" w:rsidRDefault="004201BA" w:rsidP="00C02288">
      <w:pPr>
        <w:numPr>
          <w:ilvl w:val="0"/>
          <w:numId w:val="7"/>
        </w:numPr>
        <w:spacing w:after="0"/>
        <w:ind w:left="0" w:firstLine="709"/>
        <w:jc w:val="both"/>
        <w:rPr>
          <w:rFonts w:ascii="Times New Roman" w:eastAsia="Calibri" w:hAnsi="Times New Roman" w:cs="Times New Roman"/>
          <w:sz w:val="24"/>
          <w:szCs w:val="24"/>
          <w:lang w:eastAsia="en-US" w:bidi="ar-SA"/>
        </w:rPr>
      </w:pPr>
      <w:r w:rsidRPr="00C02288">
        <w:rPr>
          <w:rFonts w:ascii="Times New Roman" w:eastAsia="Calibri" w:hAnsi="Times New Roman" w:cs="Times New Roman"/>
          <w:sz w:val="24"/>
          <w:szCs w:val="24"/>
          <w:lang w:eastAsia="en-US" w:bidi="ar-SA"/>
        </w:rPr>
        <w:t>величины циркуляционного расхода по ГВС.</w:t>
      </w:r>
    </w:p>
    <w:p w14:paraId="7429E70D" w14:textId="77777777" w:rsidR="004201BA" w:rsidRPr="00C02288" w:rsidRDefault="004201BA" w:rsidP="00C02288">
      <w:pPr>
        <w:spacing w:after="0"/>
        <w:ind w:firstLine="709"/>
        <w:jc w:val="both"/>
        <w:rPr>
          <w:rFonts w:ascii="Times New Roman" w:eastAsia="Calibri" w:hAnsi="Times New Roman" w:cs="Times New Roman"/>
          <w:sz w:val="24"/>
          <w:szCs w:val="24"/>
          <w:lang w:eastAsia="en-US" w:bidi="ar-SA"/>
        </w:rPr>
      </w:pPr>
      <w:r w:rsidRPr="00C02288">
        <w:rPr>
          <w:rFonts w:ascii="Times New Roman" w:eastAsia="Calibri" w:hAnsi="Times New Roman" w:cs="Times New Roman"/>
          <w:sz w:val="24"/>
          <w:szCs w:val="24"/>
          <w:lang w:eastAsia="en-US" w:bidi="ar-SA"/>
        </w:rPr>
        <w:t xml:space="preserve">ИТП, обычно, настраивается на сочетание самых неблагоприятных факторов и в остальное время работает с </w:t>
      </w:r>
      <w:proofErr w:type="spellStart"/>
      <w:r w:rsidRPr="00C02288">
        <w:rPr>
          <w:rFonts w:ascii="Times New Roman" w:eastAsia="Calibri" w:hAnsi="Times New Roman" w:cs="Times New Roman"/>
          <w:sz w:val="24"/>
          <w:szCs w:val="24"/>
          <w:lang w:eastAsia="en-US" w:bidi="ar-SA"/>
        </w:rPr>
        <w:t>перетопами</w:t>
      </w:r>
      <w:proofErr w:type="spellEnd"/>
      <w:r w:rsidRPr="00C02288">
        <w:rPr>
          <w:rFonts w:ascii="Times New Roman" w:eastAsia="Calibri" w:hAnsi="Times New Roman" w:cs="Times New Roman"/>
          <w:sz w:val="24"/>
          <w:szCs w:val="24"/>
          <w:lang w:eastAsia="en-US" w:bidi="ar-SA"/>
        </w:rPr>
        <w:t>.</w:t>
      </w:r>
    </w:p>
    <w:p w14:paraId="0691E619" w14:textId="77777777" w:rsidR="004201BA" w:rsidRPr="00C02288" w:rsidRDefault="004201BA" w:rsidP="00C02288">
      <w:pPr>
        <w:spacing w:after="0"/>
        <w:ind w:firstLine="709"/>
        <w:jc w:val="both"/>
        <w:rPr>
          <w:rFonts w:ascii="Times New Roman" w:eastAsia="Calibri" w:hAnsi="Times New Roman" w:cs="Times New Roman"/>
          <w:sz w:val="24"/>
          <w:szCs w:val="24"/>
          <w:lang w:eastAsia="en-US" w:bidi="ar-SA"/>
        </w:rPr>
      </w:pPr>
      <w:r w:rsidRPr="00C02288">
        <w:rPr>
          <w:rFonts w:ascii="Times New Roman" w:eastAsia="Calibri" w:hAnsi="Times New Roman" w:cs="Times New Roman"/>
          <w:sz w:val="24"/>
          <w:szCs w:val="24"/>
          <w:lang w:eastAsia="en-US" w:bidi="ar-SA"/>
        </w:rPr>
        <w:t>Современные системы управления технологическими процессами основаны не на множестве контроллеров - регуляторов отдельных параметров, а на использовании процессоров (основа любого компьютера), управляющих всем комплексом влияющих друг на друга параметров. Для ИТП переход на такое управление позволяет «видеть» картину в целом и учитывать реакцию здания и жителей на погодные условия и оптимизировать подаваемое в дом количество тепловой энергии.</w:t>
      </w:r>
    </w:p>
    <w:p w14:paraId="2634F0AD" w14:textId="77777777" w:rsidR="004201BA" w:rsidRPr="00C02288" w:rsidRDefault="004201BA" w:rsidP="00C02288">
      <w:pPr>
        <w:spacing w:after="0"/>
        <w:ind w:firstLine="709"/>
        <w:jc w:val="both"/>
        <w:rPr>
          <w:rFonts w:ascii="Times New Roman" w:eastAsia="Calibri" w:hAnsi="Times New Roman" w:cs="Times New Roman"/>
          <w:sz w:val="24"/>
          <w:szCs w:val="24"/>
          <w:lang w:eastAsia="en-US" w:bidi="ar-SA"/>
        </w:rPr>
      </w:pPr>
      <w:r w:rsidRPr="00C02288">
        <w:rPr>
          <w:rFonts w:ascii="Times New Roman" w:eastAsia="Calibri" w:hAnsi="Times New Roman" w:cs="Times New Roman"/>
          <w:sz w:val="24"/>
          <w:szCs w:val="24"/>
          <w:lang w:eastAsia="en-US" w:bidi="ar-SA"/>
        </w:rPr>
        <w:t>Существенно то, что переход на интеллектуальное управление приводит к снижению инвестиционных затрат на ИТП, так как один процессор выполняет сразу несколько функций:</w:t>
      </w:r>
    </w:p>
    <w:p w14:paraId="5801DB09" w14:textId="77777777" w:rsidR="004201BA" w:rsidRPr="00C02288" w:rsidRDefault="004201BA" w:rsidP="00C02288">
      <w:pPr>
        <w:numPr>
          <w:ilvl w:val="0"/>
          <w:numId w:val="6"/>
        </w:numPr>
        <w:spacing w:after="0"/>
        <w:ind w:left="0" w:firstLine="709"/>
        <w:jc w:val="both"/>
        <w:rPr>
          <w:rFonts w:ascii="Times New Roman" w:eastAsia="Calibri" w:hAnsi="Times New Roman" w:cs="Times New Roman"/>
          <w:sz w:val="24"/>
          <w:szCs w:val="24"/>
          <w:lang w:eastAsia="en-US" w:bidi="ar-SA"/>
        </w:rPr>
      </w:pPr>
      <w:r w:rsidRPr="00C02288">
        <w:rPr>
          <w:rFonts w:ascii="Times New Roman" w:eastAsia="Calibri" w:hAnsi="Times New Roman" w:cs="Times New Roman"/>
          <w:sz w:val="24"/>
          <w:szCs w:val="24"/>
          <w:lang w:eastAsia="en-US" w:bidi="ar-SA"/>
        </w:rPr>
        <w:t>комплексное регулирование параметров работы ИТП с учётом объёмов потребляемой тепловой энергии и аналитическим распределением её на системы ГВС и отопления с корректировкой режимов по температурам воды и теплоносителя, возвращаемых из этих систем здания;</w:t>
      </w:r>
    </w:p>
    <w:p w14:paraId="5A3CDF54" w14:textId="77777777" w:rsidR="004201BA" w:rsidRPr="00C02288" w:rsidRDefault="004201BA" w:rsidP="00C02288">
      <w:pPr>
        <w:numPr>
          <w:ilvl w:val="0"/>
          <w:numId w:val="6"/>
        </w:numPr>
        <w:spacing w:after="0"/>
        <w:ind w:left="0" w:firstLine="709"/>
        <w:jc w:val="both"/>
        <w:rPr>
          <w:rFonts w:ascii="Times New Roman" w:eastAsia="Calibri" w:hAnsi="Times New Roman" w:cs="Times New Roman"/>
          <w:sz w:val="24"/>
          <w:szCs w:val="24"/>
          <w:lang w:eastAsia="en-US" w:bidi="ar-SA"/>
        </w:rPr>
      </w:pPr>
      <w:r w:rsidRPr="00C02288">
        <w:rPr>
          <w:rFonts w:ascii="Times New Roman" w:eastAsia="Calibri" w:hAnsi="Times New Roman" w:cs="Times New Roman"/>
          <w:sz w:val="24"/>
          <w:szCs w:val="24"/>
          <w:lang w:eastAsia="en-US" w:bidi="ar-SA"/>
        </w:rPr>
        <w:t xml:space="preserve">замещение отдельного </w:t>
      </w:r>
      <w:proofErr w:type="spellStart"/>
      <w:r w:rsidRPr="00C02288">
        <w:rPr>
          <w:rFonts w:ascii="Times New Roman" w:eastAsia="Calibri" w:hAnsi="Times New Roman" w:cs="Times New Roman"/>
          <w:sz w:val="24"/>
          <w:szCs w:val="24"/>
          <w:lang w:eastAsia="en-US" w:bidi="ar-SA"/>
        </w:rPr>
        <w:t>тепловычислителя</w:t>
      </w:r>
      <w:proofErr w:type="spellEnd"/>
      <w:r w:rsidRPr="00C02288">
        <w:rPr>
          <w:rFonts w:ascii="Times New Roman" w:eastAsia="Calibri" w:hAnsi="Times New Roman" w:cs="Times New Roman"/>
          <w:sz w:val="24"/>
          <w:szCs w:val="24"/>
          <w:lang w:eastAsia="en-US" w:bidi="ar-SA"/>
        </w:rPr>
        <w:t>, прибора учёта (нескольких приборов);</w:t>
      </w:r>
    </w:p>
    <w:p w14:paraId="6C508B67" w14:textId="77777777" w:rsidR="004201BA" w:rsidRPr="00C02288" w:rsidRDefault="004201BA" w:rsidP="00C02288">
      <w:pPr>
        <w:numPr>
          <w:ilvl w:val="0"/>
          <w:numId w:val="6"/>
        </w:numPr>
        <w:spacing w:after="0"/>
        <w:ind w:left="0" w:firstLine="709"/>
        <w:jc w:val="both"/>
        <w:rPr>
          <w:rFonts w:ascii="Times New Roman" w:eastAsia="Calibri" w:hAnsi="Times New Roman" w:cs="Times New Roman"/>
          <w:sz w:val="24"/>
          <w:szCs w:val="24"/>
          <w:lang w:eastAsia="en-US" w:bidi="ar-SA"/>
        </w:rPr>
      </w:pPr>
      <w:r w:rsidRPr="00C02288">
        <w:rPr>
          <w:rFonts w:ascii="Times New Roman" w:eastAsia="Calibri" w:hAnsi="Times New Roman" w:cs="Times New Roman"/>
          <w:sz w:val="24"/>
          <w:szCs w:val="24"/>
          <w:lang w:eastAsia="en-US" w:bidi="ar-SA"/>
        </w:rPr>
        <w:t>создание и хранение сертифицированного архива всех измеряемых параметров;</w:t>
      </w:r>
    </w:p>
    <w:p w14:paraId="6900F237" w14:textId="77777777" w:rsidR="004201BA" w:rsidRPr="00C02288" w:rsidRDefault="004201BA" w:rsidP="00C02288">
      <w:pPr>
        <w:numPr>
          <w:ilvl w:val="0"/>
          <w:numId w:val="6"/>
        </w:numPr>
        <w:spacing w:after="0"/>
        <w:ind w:left="0" w:firstLine="709"/>
        <w:jc w:val="both"/>
        <w:rPr>
          <w:rFonts w:ascii="Times New Roman" w:eastAsia="Calibri" w:hAnsi="Times New Roman" w:cs="Times New Roman"/>
          <w:sz w:val="24"/>
          <w:szCs w:val="24"/>
          <w:lang w:eastAsia="en-US" w:bidi="ar-SA"/>
        </w:rPr>
      </w:pPr>
      <w:r w:rsidRPr="00C02288">
        <w:rPr>
          <w:rFonts w:ascii="Times New Roman" w:eastAsia="Calibri" w:hAnsi="Times New Roman" w:cs="Times New Roman"/>
          <w:sz w:val="24"/>
          <w:szCs w:val="24"/>
          <w:lang w:eastAsia="en-US" w:bidi="ar-SA"/>
        </w:rPr>
        <w:t>передача данных и дистанционного управления.</w:t>
      </w:r>
    </w:p>
    <w:p w14:paraId="6459154D" w14:textId="77777777" w:rsidR="004201BA" w:rsidRPr="00C02288" w:rsidRDefault="004201BA" w:rsidP="00C02288">
      <w:pPr>
        <w:spacing w:after="0"/>
        <w:ind w:firstLine="709"/>
        <w:jc w:val="both"/>
        <w:rPr>
          <w:rFonts w:ascii="Times New Roman" w:eastAsia="Calibri" w:hAnsi="Times New Roman" w:cs="Times New Roman"/>
          <w:sz w:val="24"/>
          <w:szCs w:val="24"/>
          <w:lang w:eastAsia="en-US" w:bidi="ar-SA"/>
        </w:rPr>
      </w:pPr>
      <w:r w:rsidRPr="00C02288">
        <w:rPr>
          <w:rFonts w:ascii="Times New Roman" w:eastAsia="Calibri" w:hAnsi="Times New Roman" w:cs="Times New Roman"/>
          <w:sz w:val="24"/>
          <w:szCs w:val="24"/>
          <w:lang w:eastAsia="en-US" w:bidi="ar-SA"/>
        </w:rPr>
        <w:t>Кроме того, предлагаемое аппаратное решение является составной частью распределённой информационной системы, которая может решать огромное количество задач. В том числе, например, накапливаемые с течением времени данные позволяют системе удалённо проводить корректировку регулирования с учётом выявленных индивидуальных особенностей каждого здания.</w:t>
      </w:r>
    </w:p>
    <w:p w14:paraId="48930556" w14:textId="77777777" w:rsidR="004201BA" w:rsidRPr="00C02288" w:rsidRDefault="00B6166B" w:rsidP="00C02288">
      <w:pPr>
        <w:pStyle w:val="22"/>
        <w:shd w:val="clear" w:color="auto" w:fill="auto"/>
        <w:spacing w:before="0" w:after="0" w:line="276" w:lineRule="auto"/>
        <w:ind w:firstLine="709"/>
        <w:rPr>
          <w:b/>
          <w:sz w:val="24"/>
          <w:szCs w:val="24"/>
        </w:rPr>
      </w:pPr>
      <w:r w:rsidRPr="00C02288">
        <w:rPr>
          <w:b/>
          <w:sz w:val="24"/>
          <w:szCs w:val="24"/>
        </w:rPr>
        <w:t>Подключение к аналитической управляющей системе верхнего уровня</w:t>
      </w:r>
    </w:p>
    <w:p w14:paraId="4B409054" w14:textId="77777777" w:rsidR="00010295" w:rsidRPr="00C02288" w:rsidRDefault="00010295" w:rsidP="00C02288">
      <w:pPr>
        <w:spacing w:after="0"/>
        <w:ind w:firstLine="709"/>
        <w:jc w:val="both"/>
        <w:rPr>
          <w:rFonts w:ascii="Times New Roman" w:eastAsia="Calibri" w:hAnsi="Times New Roman" w:cs="Times New Roman"/>
          <w:sz w:val="24"/>
          <w:szCs w:val="24"/>
          <w:lang w:eastAsia="en-US" w:bidi="ar-SA"/>
        </w:rPr>
      </w:pPr>
      <w:r w:rsidRPr="00C02288">
        <w:rPr>
          <w:rFonts w:ascii="Times New Roman" w:eastAsia="Calibri" w:hAnsi="Times New Roman" w:cs="Times New Roman"/>
          <w:sz w:val="24"/>
          <w:szCs w:val="24"/>
          <w:lang w:eastAsia="en-US" w:bidi="ar-SA"/>
        </w:rPr>
        <w:t>При согласии заказчика ИТП подключается к отраслевой системе управления теплоснабжением, что позволяет обеспечить:</w:t>
      </w:r>
    </w:p>
    <w:p w14:paraId="06EDC96D" w14:textId="77777777" w:rsidR="00010295" w:rsidRPr="00C02288" w:rsidRDefault="00010295" w:rsidP="00C02288">
      <w:pPr>
        <w:numPr>
          <w:ilvl w:val="0"/>
          <w:numId w:val="7"/>
        </w:numPr>
        <w:spacing w:after="0"/>
        <w:ind w:left="0" w:firstLine="709"/>
        <w:jc w:val="both"/>
        <w:rPr>
          <w:rFonts w:ascii="Times New Roman" w:eastAsia="Calibri" w:hAnsi="Times New Roman" w:cs="Times New Roman"/>
          <w:sz w:val="24"/>
          <w:szCs w:val="24"/>
          <w:lang w:eastAsia="en-US" w:bidi="ar-SA"/>
        </w:rPr>
      </w:pPr>
      <w:r w:rsidRPr="00C02288">
        <w:rPr>
          <w:rFonts w:ascii="Times New Roman" w:eastAsia="Calibri" w:hAnsi="Times New Roman" w:cs="Times New Roman"/>
          <w:sz w:val="24"/>
          <w:szCs w:val="24"/>
          <w:lang w:eastAsia="en-US" w:bidi="ar-SA"/>
        </w:rPr>
        <w:t>дистанционный контроль и управление работой ИТП;</w:t>
      </w:r>
    </w:p>
    <w:p w14:paraId="6B550514" w14:textId="77777777" w:rsidR="00010295" w:rsidRPr="00C02288" w:rsidRDefault="00010295" w:rsidP="00C02288">
      <w:pPr>
        <w:numPr>
          <w:ilvl w:val="0"/>
          <w:numId w:val="7"/>
        </w:numPr>
        <w:spacing w:after="0"/>
        <w:ind w:left="0" w:firstLine="709"/>
        <w:jc w:val="both"/>
        <w:rPr>
          <w:rFonts w:ascii="Times New Roman" w:eastAsia="Calibri" w:hAnsi="Times New Roman" w:cs="Times New Roman"/>
          <w:sz w:val="24"/>
          <w:szCs w:val="24"/>
          <w:lang w:eastAsia="en-US" w:bidi="ar-SA"/>
        </w:rPr>
      </w:pPr>
      <w:r w:rsidRPr="00C02288">
        <w:rPr>
          <w:rFonts w:ascii="Times New Roman" w:eastAsia="Calibri" w:hAnsi="Times New Roman" w:cs="Times New Roman"/>
          <w:sz w:val="24"/>
          <w:szCs w:val="24"/>
          <w:lang w:eastAsia="en-US" w:bidi="ar-SA"/>
        </w:rPr>
        <w:t>дистанционный съём показаний приборов учёта (вплоть до выписки счетов) и контроль их достоверности.</w:t>
      </w:r>
    </w:p>
    <w:p w14:paraId="37B0D018" w14:textId="77777777" w:rsidR="00010295" w:rsidRPr="00C02288" w:rsidRDefault="00010295" w:rsidP="00C02288">
      <w:pPr>
        <w:spacing w:after="0"/>
        <w:ind w:firstLine="709"/>
        <w:jc w:val="both"/>
        <w:rPr>
          <w:rFonts w:ascii="Times New Roman" w:eastAsia="Calibri" w:hAnsi="Times New Roman" w:cs="Times New Roman"/>
          <w:sz w:val="24"/>
          <w:szCs w:val="24"/>
          <w:lang w:eastAsia="en-US" w:bidi="ar-SA"/>
        </w:rPr>
      </w:pPr>
      <w:r w:rsidRPr="00C02288">
        <w:rPr>
          <w:rFonts w:ascii="Times New Roman" w:eastAsia="Calibri" w:hAnsi="Times New Roman" w:cs="Times New Roman"/>
          <w:sz w:val="24"/>
          <w:szCs w:val="24"/>
          <w:lang w:eastAsia="en-US" w:bidi="ar-SA"/>
        </w:rPr>
        <w:t>При массовой установке ИТП теплоснабжающими организациями в аналитической системе возможно решение множества технологических и управленческих задач.</w:t>
      </w:r>
    </w:p>
    <w:p w14:paraId="152BFE11" w14:textId="77777777" w:rsidR="001022C1" w:rsidRPr="00C02288" w:rsidRDefault="00EB5516" w:rsidP="00C02288">
      <w:pPr>
        <w:pStyle w:val="22"/>
        <w:shd w:val="clear" w:color="auto" w:fill="auto"/>
        <w:spacing w:before="0" w:after="0" w:line="276" w:lineRule="auto"/>
        <w:ind w:firstLine="709"/>
        <w:rPr>
          <w:b/>
          <w:sz w:val="24"/>
          <w:szCs w:val="24"/>
        </w:rPr>
      </w:pPr>
      <w:r w:rsidRPr="00C02288">
        <w:rPr>
          <w:b/>
          <w:sz w:val="24"/>
          <w:szCs w:val="24"/>
        </w:rPr>
        <w:t>Целесообразность комплексной реконструкции ИТП с переводом потребителей на независимую схему</w:t>
      </w:r>
    </w:p>
    <w:p w14:paraId="53BE8161" w14:textId="77777777" w:rsidR="00EB5516" w:rsidRPr="00C02288" w:rsidRDefault="00EB5516" w:rsidP="00C02288">
      <w:pPr>
        <w:spacing w:after="0"/>
        <w:ind w:firstLine="709"/>
        <w:rPr>
          <w:rFonts w:ascii="Times New Roman" w:hAnsi="Times New Roman" w:cs="Times New Roman"/>
          <w:sz w:val="24"/>
          <w:szCs w:val="24"/>
        </w:rPr>
      </w:pPr>
      <w:r w:rsidRPr="00C02288">
        <w:rPr>
          <w:rFonts w:ascii="Times New Roman" w:hAnsi="Times New Roman" w:cs="Times New Roman"/>
          <w:sz w:val="24"/>
          <w:szCs w:val="24"/>
        </w:rPr>
        <w:t>Как показал опыт эксплуатации, закрытая независимая схема теплоснабжения как по отоплению, так и по ГВС имеет ряд неоспоримых преимуществ с традиционными зависимыми элеваторными схемами:</w:t>
      </w:r>
    </w:p>
    <w:p w14:paraId="4E7650B6" w14:textId="77777777" w:rsidR="00EB5516" w:rsidRPr="00C02288" w:rsidRDefault="00EB5516" w:rsidP="00C02288">
      <w:pPr>
        <w:numPr>
          <w:ilvl w:val="0"/>
          <w:numId w:val="8"/>
        </w:numPr>
        <w:tabs>
          <w:tab w:val="left" w:pos="993"/>
        </w:tabs>
        <w:spacing w:after="0"/>
        <w:ind w:left="0" w:firstLine="709"/>
        <w:jc w:val="both"/>
        <w:rPr>
          <w:rFonts w:ascii="Times New Roman" w:eastAsia="Times New Roman" w:hAnsi="Times New Roman" w:cs="Times New Roman"/>
          <w:sz w:val="24"/>
          <w:szCs w:val="24"/>
        </w:rPr>
      </w:pPr>
      <w:r w:rsidRPr="00C02288">
        <w:rPr>
          <w:rFonts w:ascii="Times New Roman" w:eastAsia="Times New Roman" w:hAnsi="Times New Roman" w:cs="Times New Roman"/>
          <w:sz w:val="24"/>
          <w:szCs w:val="24"/>
        </w:rPr>
        <w:lastRenderedPageBreak/>
        <w:t>Возможность автоматического регулирования подачи тепловой энергии у потребителя. В результате повышение качества теплоснабжения, снижение потребления тепловой энергии вследствие исключения «</w:t>
      </w:r>
      <w:proofErr w:type="spellStart"/>
      <w:r w:rsidRPr="00C02288">
        <w:rPr>
          <w:rFonts w:ascii="Times New Roman" w:eastAsia="Times New Roman" w:hAnsi="Times New Roman" w:cs="Times New Roman"/>
          <w:sz w:val="24"/>
          <w:szCs w:val="24"/>
        </w:rPr>
        <w:t>перетопов</w:t>
      </w:r>
      <w:proofErr w:type="spellEnd"/>
      <w:r w:rsidRPr="00C02288">
        <w:rPr>
          <w:rFonts w:ascii="Times New Roman" w:eastAsia="Times New Roman" w:hAnsi="Times New Roman" w:cs="Times New Roman"/>
          <w:sz w:val="24"/>
          <w:szCs w:val="24"/>
        </w:rPr>
        <w:t>» и эффективного распределения тепловой энергии.</w:t>
      </w:r>
    </w:p>
    <w:p w14:paraId="2C03343B" w14:textId="77777777" w:rsidR="00EB5516" w:rsidRPr="00C02288" w:rsidRDefault="00EB5516" w:rsidP="00C02288">
      <w:pPr>
        <w:numPr>
          <w:ilvl w:val="0"/>
          <w:numId w:val="8"/>
        </w:numPr>
        <w:tabs>
          <w:tab w:val="left" w:pos="993"/>
        </w:tabs>
        <w:spacing w:after="0"/>
        <w:ind w:left="0" w:firstLine="709"/>
        <w:jc w:val="both"/>
        <w:rPr>
          <w:rFonts w:ascii="Times New Roman" w:eastAsia="Times New Roman" w:hAnsi="Times New Roman" w:cs="Times New Roman"/>
          <w:sz w:val="24"/>
          <w:szCs w:val="24"/>
        </w:rPr>
      </w:pPr>
      <w:r w:rsidRPr="00C02288">
        <w:rPr>
          <w:rFonts w:ascii="Times New Roman" w:eastAsia="Times New Roman" w:hAnsi="Times New Roman" w:cs="Times New Roman"/>
          <w:sz w:val="24"/>
          <w:szCs w:val="24"/>
        </w:rPr>
        <w:t>Возможность перехода на количественно-качественное регулирование.</w:t>
      </w:r>
    </w:p>
    <w:p w14:paraId="11F7744F" w14:textId="77777777" w:rsidR="00EB5516" w:rsidRPr="00C02288" w:rsidRDefault="00EB5516" w:rsidP="00C02288">
      <w:pPr>
        <w:numPr>
          <w:ilvl w:val="0"/>
          <w:numId w:val="8"/>
        </w:numPr>
        <w:tabs>
          <w:tab w:val="left" w:pos="993"/>
        </w:tabs>
        <w:spacing w:after="0"/>
        <w:ind w:left="0" w:firstLine="709"/>
        <w:jc w:val="both"/>
        <w:rPr>
          <w:rFonts w:ascii="Times New Roman" w:eastAsia="Times New Roman" w:hAnsi="Times New Roman" w:cs="Times New Roman"/>
          <w:sz w:val="24"/>
          <w:szCs w:val="24"/>
        </w:rPr>
      </w:pPr>
      <w:r w:rsidRPr="00C02288">
        <w:rPr>
          <w:rFonts w:ascii="Times New Roman" w:eastAsia="Times New Roman" w:hAnsi="Times New Roman" w:cs="Times New Roman"/>
          <w:sz w:val="24"/>
          <w:szCs w:val="24"/>
        </w:rPr>
        <w:t>Возможность подключения новых потребителей без перекладки сетей с увеличением диаметра, без строительства насосных станций.</w:t>
      </w:r>
    </w:p>
    <w:p w14:paraId="5D35A901" w14:textId="77777777" w:rsidR="00EB5516" w:rsidRPr="00C02288" w:rsidRDefault="00EB5516" w:rsidP="00C02288">
      <w:pPr>
        <w:numPr>
          <w:ilvl w:val="0"/>
          <w:numId w:val="8"/>
        </w:numPr>
        <w:tabs>
          <w:tab w:val="left" w:pos="993"/>
        </w:tabs>
        <w:spacing w:after="0"/>
        <w:ind w:left="0" w:firstLine="709"/>
        <w:jc w:val="both"/>
        <w:rPr>
          <w:rFonts w:ascii="Times New Roman" w:eastAsia="Times New Roman" w:hAnsi="Times New Roman" w:cs="Times New Roman"/>
          <w:sz w:val="24"/>
          <w:szCs w:val="24"/>
        </w:rPr>
      </w:pPr>
      <w:r w:rsidRPr="00C02288">
        <w:rPr>
          <w:rFonts w:ascii="Times New Roman" w:eastAsia="Times New Roman" w:hAnsi="Times New Roman" w:cs="Times New Roman"/>
          <w:sz w:val="24"/>
          <w:szCs w:val="24"/>
        </w:rPr>
        <w:t>Уменьшение величины подпиточной воды и расходов на ее приготовление.</w:t>
      </w:r>
    </w:p>
    <w:p w14:paraId="6EA16EF1" w14:textId="77777777" w:rsidR="00EB5516" w:rsidRPr="00C02288" w:rsidRDefault="00EB5516" w:rsidP="00C02288">
      <w:pPr>
        <w:numPr>
          <w:ilvl w:val="0"/>
          <w:numId w:val="8"/>
        </w:numPr>
        <w:tabs>
          <w:tab w:val="left" w:pos="993"/>
        </w:tabs>
        <w:spacing w:after="0"/>
        <w:ind w:left="0" w:firstLine="709"/>
        <w:jc w:val="both"/>
        <w:rPr>
          <w:rFonts w:ascii="Times New Roman" w:eastAsia="Times New Roman" w:hAnsi="Times New Roman" w:cs="Times New Roman"/>
          <w:sz w:val="24"/>
          <w:szCs w:val="24"/>
        </w:rPr>
      </w:pPr>
      <w:r w:rsidRPr="00C02288">
        <w:rPr>
          <w:rFonts w:ascii="Times New Roman" w:eastAsia="Times New Roman" w:hAnsi="Times New Roman" w:cs="Times New Roman"/>
          <w:sz w:val="24"/>
          <w:szCs w:val="24"/>
        </w:rPr>
        <w:t>Снижение эксплуатационных расходов.</w:t>
      </w:r>
    </w:p>
    <w:p w14:paraId="4229FCC0" w14:textId="77777777" w:rsidR="00EB5516" w:rsidRPr="00C02288" w:rsidRDefault="00EB5516" w:rsidP="00C02288">
      <w:pPr>
        <w:spacing w:after="0"/>
        <w:ind w:firstLine="709"/>
        <w:jc w:val="both"/>
        <w:rPr>
          <w:rFonts w:ascii="Times New Roman" w:eastAsia="Times New Roman" w:hAnsi="Times New Roman" w:cs="Times New Roman"/>
          <w:sz w:val="24"/>
          <w:szCs w:val="24"/>
        </w:rPr>
      </w:pPr>
      <w:r w:rsidRPr="00C02288">
        <w:rPr>
          <w:rFonts w:ascii="Times New Roman" w:eastAsia="Times New Roman" w:hAnsi="Times New Roman" w:cs="Times New Roman"/>
          <w:sz w:val="24"/>
          <w:szCs w:val="24"/>
        </w:rPr>
        <w:t xml:space="preserve">Гидравлическая взаимосвязь отдельных элементов системы при зависимом подключении отопительных систем и открытого водоразбора с течением времени неизбежно приводит к </w:t>
      </w:r>
      <w:proofErr w:type="spellStart"/>
      <w:r w:rsidRPr="00C02288">
        <w:rPr>
          <w:rFonts w:ascii="Times New Roman" w:eastAsia="Times New Roman" w:hAnsi="Times New Roman" w:cs="Times New Roman"/>
          <w:sz w:val="24"/>
          <w:szCs w:val="24"/>
        </w:rPr>
        <w:t>разрегулировке</w:t>
      </w:r>
      <w:proofErr w:type="spellEnd"/>
      <w:r w:rsidRPr="00C02288">
        <w:rPr>
          <w:rFonts w:ascii="Times New Roman" w:eastAsia="Times New Roman" w:hAnsi="Times New Roman" w:cs="Times New Roman"/>
          <w:sz w:val="24"/>
          <w:szCs w:val="24"/>
        </w:rPr>
        <w:t xml:space="preserve"> гидравлического режима работы системы. В большой степени этому способствуют нарушения (в т. ч. сливы теплоносителя со стороны потребителей тепла). В итоге это оказывает отрицательное влияние на качество и стабильность теплоснабжения и снижает эффективность работы теплоисточников, а для потребителей тепла снижается комфортность жилья при одновременном повышении затрат.</w:t>
      </w:r>
    </w:p>
    <w:p w14:paraId="5FD22C7D" w14:textId="77777777" w:rsidR="00EB5516" w:rsidRPr="00EB5516" w:rsidRDefault="00EB5516" w:rsidP="00E0313D">
      <w:pPr>
        <w:spacing w:before="240" w:after="240"/>
        <w:jc w:val="center"/>
        <w:rPr>
          <w:rFonts w:ascii="Times New Roman" w:eastAsia="Calibri" w:hAnsi="Times New Roman" w:cs="Times New Roman"/>
          <w:sz w:val="2"/>
          <w:szCs w:val="2"/>
          <w:lang w:eastAsia="en-US" w:bidi="ar-SA"/>
        </w:rPr>
      </w:pPr>
      <w:r w:rsidRPr="00EB5516">
        <w:rPr>
          <w:rFonts w:ascii="Times New Roman" w:eastAsia="Calibri" w:hAnsi="Times New Roman" w:cs="Times New Roman"/>
          <w:noProof/>
          <w:sz w:val="2"/>
          <w:szCs w:val="2"/>
          <w:lang w:bidi="ar-SA"/>
        </w:rPr>
        <w:drawing>
          <wp:inline distT="0" distB="0" distL="0" distR="0" wp14:anchorId="3947A24D" wp14:editId="0C2A45C2">
            <wp:extent cx="5160396" cy="3324486"/>
            <wp:effectExtent l="0" t="0" r="2540" b="9525"/>
            <wp:docPr id="81" name="Рисунок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162936" cy="3326122"/>
                    </a:xfrm>
                    <a:prstGeom prst="rect">
                      <a:avLst/>
                    </a:prstGeom>
                    <a:noFill/>
                    <a:ln>
                      <a:noFill/>
                    </a:ln>
                  </pic:spPr>
                </pic:pic>
              </a:graphicData>
            </a:graphic>
          </wp:inline>
        </w:drawing>
      </w:r>
    </w:p>
    <w:p w14:paraId="1D018FFA" w14:textId="77777777" w:rsidR="00EB5516" w:rsidRPr="00C02288" w:rsidRDefault="00E0313D" w:rsidP="00C02288">
      <w:pPr>
        <w:pStyle w:val="aa"/>
      </w:pPr>
      <w:bookmarkStart w:id="4" w:name="_Toc106803622"/>
      <w:r w:rsidRPr="00C02288">
        <w:t xml:space="preserve">Рисунок </w:t>
      </w:r>
      <w:r w:rsidR="00C866ED" w:rsidRPr="00C02288">
        <w:t>9</w:t>
      </w:r>
      <w:r w:rsidRPr="00C02288">
        <w:noBreakHyphen/>
      </w:r>
      <w:fldSimple w:instr=" SEQ Рисунок \* ARABIC \s 1 ">
        <w:r w:rsidR="0082110A">
          <w:rPr>
            <w:noProof/>
          </w:rPr>
          <w:t>1</w:t>
        </w:r>
      </w:fldSimple>
      <w:r w:rsidRPr="00C02288">
        <w:t xml:space="preserve"> </w:t>
      </w:r>
      <w:r w:rsidR="00EB5516" w:rsidRPr="00C02288">
        <w:t>– Принципиальная схема ТП с закрытой системой горячего водоснабжения и независимой схемой присоединения системы отопления</w:t>
      </w:r>
      <w:bookmarkEnd w:id="4"/>
    </w:p>
    <w:p w14:paraId="5FFD381E" w14:textId="77777777" w:rsidR="008166C6" w:rsidRDefault="008166C6" w:rsidP="008166C6">
      <w:pPr>
        <w:spacing w:after="0"/>
        <w:ind w:firstLine="709"/>
        <w:jc w:val="both"/>
        <w:rPr>
          <w:rFonts w:ascii="Times New Roman" w:eastAsia="Times New Roman" w:hAnsi="Times New Roman" w:cs="Times New Roman"/>
        </w:rPr>
      </w:pPr>
    </w:p>
    <w:p w14:paraId="105ECFFC" w14:textId="77777777" w:rsidR="00EB5516" w:rsidRPr="00EB5516" w:rsidRDefault="00EB5516" w:rsidP="008166C6">
      <w:pPr>
        <w:spacing w:after="0"/>
        <w:ind w:firstLine="709"/>
        <w:jc w:val="both"/>
        <w:rPr>
          <w:rFonts w:ascii="Times New Roman" w:eastAsia="Times New Roman" w:hAnsi="Times New Roman" w:cs="Times New Roman"/>
        </w:rPr>
      </w:pPr>
      <w:r w:rsidRPr="00EB5516">
        <w:rPr>
          <w:rFonts w:ascii="Times New Roman" w:eastAsia="Times New Roman" w:hAnsi="Times New Roman" w:cs="Times New Roman"/>
        </w:rPr>
        <w:t>Экономически оправданным является комплексное решение, включающее одновременный переход на независимую схему присоединения системы отопления с установкой авторегуляторов и на повышенный скорректированный график отпуска тепловой энергии с «точкой излома» Т</w:t>
      </w:r>
      <w:r w:rsidRPr="00EB5516">
        <w:rPr>
          <w:rFonts w:ascii="Times New Roman" w:eastAsia="Times New Roman" w:hAnsi="Times New Roman" w:cs="Times New Roman"/>
          <w:vertAlign w:val="subscript"/>
        </w:rPr>
        <w:t>1</w:t>
      </w:r>
      <w:r w:rsidRPr="00EB5516">
        <w:rPr>
          <w:rFonts w:ascii="Times New Roman" w:eastAsia="Times New Roman" w:hAnsi="Times New Roman" w:cs="Times New Roman"/>
        </w:rPr>
        <w:t>=70-75</w:t>
      </w:r>
      <w:r w:rsidR="00102601">
        <w:rPr>
          <w:rFonts w:ascii="Times New Roman" w:eastAsia="Times New Roman" w:hAnsi="Times New Roman" w:cs="Times New Roman"/>
        </w:rPr>
        <w:t> </w:t>
      </w:r>
      <w:r w:rsidRPr="00EB5516">
        <w:rPr>
          <w:rFonts w:ascii="Times New Roman" w:eastAsia="Times New Roman" w:hAnsi="Times New Roman" w:cs="Times New Roman"/>
        </w:rPr>
        <w:t>°</w:t>
      </w:r>
      <w:r w:rsidRPr="00EB5516">
        <w:rPr>
          <w:rFonts w:ascii="Times New Roman" w:eastAsia="Times New Roman" w:hAnsi="Times New Roman" w:cs="Times New Roman"/>
          <w:lang w:val="en-US"/>
        </w:rPr>
        <w:t>C</w:t>
      </w:r>
      <w:r w:rsidRPr="00EB5516">
        <w:rPr>
          <w:rFonts w:ascii="Times New Roman" w:eastAsia="Times New Roman" w:hAnsi="Times New Roman" w:cs="Times New Roman"/>
        </w:rPr>
        <w:t>, т.е. реконструкция аналогичная реконструкции закрытой системы теплоснабжения, сопровождаемая увеличением расхода сетевой воды на отопление и снижением расхода сетевой воды на ГВС. По разным оценкам, такая реконструкция позволит снизить затраты на теплоснабжение на 20-25%. Переход на независимое присоединение системы отопления приведет к улучшению качества горячей воды, поскольку от системы теплоснабжения будут отключаться системы отопления зданий, которые являются наиболее загрязненными контурами.</w:t>
      </w:r>
    </w:p>
    <w:p w14:paraId="205DBE68" w14:textId="77777777" w:rsidR="00EB5516" w:rsidRDefault="00EB5516" w:rsidP="00EB5516">
      <w:pPr>
        <w:ind w:firstLine="709"/>
        <w:jc w:val="both"/>
        <w:rPr>
          <w:rFonts w:ascii="Times New Roman" w:eastAsia="Times New Roman" w:hAnsi="Times New Roman" w:cs="Times New Roman"/>
        </w:rPr>
      </w:pPr>
      <w:r w:rsidRPr="00EB5516">
        <w:rPr>
          <w:rFonts w:ascii="Times New Roman" w:eastAsia="Times New Roman" w:hAnsi="Times New Roman" w:cs="Times New Roman"/>
        </w:rPr>
        <w:lastRenderedPageBreak/>
        <w:t xml:space="preserve">Чтобы достичь максимальной энергоэффективности здания, необходима установка приборов учета входящих энергоресурсов, автоматического ИТП с </w:t>
      </w:r>
      <w:proofErr w:type="spellStart"/>
      <w:r w:rsidRPr="00EB5516">
        <w:rPr>
          <w:rFonts w:ascii="Times New Roman" w:eastAsia="Times New Roman" w:hAnsi="Times New Roman" w:cs="Times New Roman"/>
        </w:rPr>
        <w:t>погодозависимым</w:t>
      </w:r>
      <w:proofErr w:type="spellEnd"/>
      <w:r w:rsidRPr="00EB5516">
        <w:rPr>
          <w:rFonts w:ascii="Times New Roman" w:eastAsia="Times New Roman" w:hAnsi="Times New Roman" w:cs="Times New Roman"/>
        </w:rPr>
        <w:t xml:space="preserve"> управлением, балансировочных клапанов на стояки систем отопления, автоматических термостатов на приборы отопления в здании. Комплекс оборудования обеспечит диспетчеризацию в режиме онлайн и индивидуальный учет в каждой квартире, как на горизонтальных системах отопления, так и на вертикальных. Диспетчер должен контролировать, а при необходимости управлять ТП любого здания, которое подключено к системе. Система позволяет делать расчет потребления тепла в реальном режиме за день или месяц - она сразу формирует документы для УК, позволяет моментально реагировать, высылать ремонтную бригаду в случае необходимости.</w:t>
      </w:r>
    </w:p>
    <w:p w14:paraId="475E56AD" w14:textId="77777777" w:rsidR="00CF3FA0" w:rsidRDefault="00CF3FA0" w:rsidP="00EB5516">
      <w:pPr>
        <w:ind w:firstLine="709"/>
        <w:jc w:val="both"/>
        <w:rPr>
          <w:rFonts w:ascii="Times New Roman" w:eastAsia="Times New Roman" w:hAnsi="Times New Roman" w:cs="Times New Roman"/>
        </w:rPr>
      </w:pPr>
    </w:p>
    <w:p w14:paraId="092FFBD9" w14:textId="77777777" w:rsidR="00CF3FA0" w:rsidRDefault="00CF3FA0" w:rsidP="00EB5516">
      <w:pPr>
        <w:ind w:firstLine="709"/>
        <w:jc w:val="both"/>
        <w:rPr>
          <w:rFonts w:ascii="Times New Roman" w:eastAsia="Times New Roman" w:hAnsi="Times New Roman" w:cs="Times New Roman"/>
        </w:rPr>
      </w:pPr>
    </w:p>
    <w:p w14:paraId="10DD74DF" w14:textId="77777777" w:rsidR="00CF3FA0" w:rsidRDefault="00CF3FA0" w:rsidP="00EB5516">
      <w:pPr>
        <w:ind w:firstLine="709"/>
        <w:jc w:val="both"/>
        <w:rPr>
          <w:rFonts w:ascii="Times New Roman" w:eastAsia="Times New Roman" w:hAnsi="Times New Roman" w:cs="Times New Roman"/>
        </w:rPr>
      </w:pPr>
    </w:p>
    <w:p w14:paraId="1AD95BF7" w14:textId="77777777" w:rsidR="00CF3FA0" w:rsidRDefault="00CF3FA0" w:rsidP="00EB5516">
      <w:pPr>
        <w:ind w:firstLine="709"/>
        <w:jc w:val="both"/>
        <w:rPr>
          <w:rFonts w:ascii="Times New Roman" w:eastAsia="Times New Roman" w:hAnsi="Times New Roman" w:cs="Times New Roman"/>
        </w:rPr>
      </w:pPr>
    </w:p>
    <w:p w14:paraId="1FA9DB1D" w14:textId="77777777" w:rsidR="00CF3FA0" w:rsidRDefault="00CF3FA0" w:rsidP="00EB5516">
      <w:pPr>
        <w:ind w:firstLine="709"/>
        <w:jc w:val="both"/>
        <w:rPr>
          <w:rFonts w:ascii="Times New Roman" w:eastAsia="Times New Roman" w:hAnsi="Times New Roman" w:cs="Times New Roman"/>
        </w:rPr>
      </w:pPr>
    </w:p>
    <w:p w14:paraId="5247ACD8" w14:textId="77777777" w:rsidR="00CF3FA0" w:rsidRDefault="00CF3FA0" w:rsidP="00EB5516">
      <w:pPr>
        <w:ind w:firstLine="709"/>
        <w:jc w:val="both"/>
        <w:rPr>
          <w:rFonts w:ascii="Times New Roman" w:eastAsia="Times New Roman" w:hAnsi="Times New Roman" w:cs="Times New Roman"/>
        </w:rPr>
      </w:pPr>
    </w:p>
    <w:p w14:paraId="22BEB4FC" w14:textId="77777777" w:rsidR="00CF3FA0" w:rsidRDefault="00CF3FA0" w:rsidP="00EB5516">
      <w:pPr>
        <w:ind w:firstLine="709"/>
        <w:jc w:val="both"/>
        <w:rPr>
          <w:rFonts w:ascii="Times New Roman" w:eastAsia="Times New Roman" w:hAnsi="Times New Roman" w:cs="Times New Roman"/>
        </w:rPr>
      </w:pPr>
    </w:p>
    <w:p w14:paraId="0931EB36" w14:textId="77777777" w:rsidR="00CF3FA0" w:rsidRDefault="00CF3FA0" w:rsidP="00EB5516">
      <w:pPr>
        <w:ind w:firstLine="709"/>
        <w:jc w:val="both"/>
        <w:rPr>
          <w:rFonts w:ascii="Times New Roman" w:eastAsia="Times New Roman" w:hAnsi="Times New Roman" w:cs="Times New Roman"/>
        </w:rPr>
      </w:pPr>
    </w:p>
    <w:p w14:paraId="5B192AEA" w14:textId="77777777" w:rsidR="00CF3FA0" w:rsidRDefault="00CF3FA0" w:rsidP="00EB5516">
      <w:pPr>
        <w:ind w:firstLine="709"/>
        <w:jc w:val="both"/>
        <w:rPr>
          <w:rFonts w:ascii="Times New Roman" w:eastAsia="Times New Roman" w:hAnsi="Times New Roman" w:cs="Times New Roman"/>
        </w:rPr>
      </w:pPr>
    </w:p>
    <w:p w14:paraId="6F904AF7" w14:textId="77777777" w:rsidR="00CF3FA0" w:rsidRDefault="00CF3FA0" w:rsidP="00EB5516">
      <w:pPr>
        <w:ind w:firstLine="709"/>
        <w:jc w:val="both"/>
        <w:rPr>
          <w:rFonts w:ascii="Times New Roman" w:eastAsia="Times New Roman" w:hAnsi="Times New Roman" w:cs="Times New Roman"/>
        </w:rPr>
      </w:pPr>
    </w:p>
    <w:p w14:paraId="0D98DE85" w14:textId="77777777" w:rsidR="00CF3FA0" w:rsidRDefault="00CF3FA0" w:rsidP="00EB5516">
      <w:pPr>
        <w:ind w:firstLine="709"/>
        <w:jc w:val="both"/>
        <w:rPr>
          <w:rFonts w:ascii="Times New Roman" w:eastAsia="Times New Roman" w:hAnsi="Times New Roman" w:cs="Times New Roman"/>
        </w:rPr>
      </w:pPr>
    </w:p>
    <w:p w14:paraId="3C9D404D" w14:textId="77777777" w:rsidR="00CF3FA0" w:rsidRDefault="00CF3FA0" w:rsidP="00EB5516">
      <w:pPr>
        <w:ind w:firstLine="709"/>
        <w:jc w:val="both"/>
        <w:rPr>
          <w:rFonts w:ascii="Times New Roman" w:eastAsia="Times New Roman" w:hAnsi="Times New Roman" w:cs="Times New Roman"/>
        </w:rPr>
      </w:pPr>
    </w:p>
    <w:p w14:paraId="77B89559" w14:textId="77777777" w:rsidR="00CF3FA0" w:rsidRDefault="00CF3FA0" w:rsidP="00EB5516">
      <w:pPr>
        <w:ind w:firstLine="709"/>
        <w:jc w:val="both"/>
        <w:rPr>
          <w:rFonts w:ascii="Times New Roman" w:eastAsia="Times New Roman" w:hAnsi="Times New Roman" w:cs="Times New Roman"/>
        </w:rPr>
      </w:pPr>
    </w:p>
    <w:p w14:paraId="7F466D31" w14:textId="77777777" w:rsidR="00CF3FA0" w:rsidRDefault="00CF3FA0" w:rsidP="00EB5516">
      <w:pPr>
        <w:ind w:firstLine="709"/>
        <w:jc w:val="both"/>
        <w:rPr>
          <w:rFonts w:ascii="Times New Roman" w:eastAsia="Times New Roman" w:hAnsi="Times New Roman" w:cs="Times New Roman"/>
        </w:rPr>
      </w:pPr>
    </w:p>
    <w:p w14:paraId="4BD7E65D" w14:textId="77777777" w:rsidR="00CF3FA0" w:rsidRDefault="00CF3FA0" w:rsidP="00EB5516">
      <w:pPr>
        <w:ind w:firstLine="709"/>
        <w:jc w:val="both"/>
        <w:rPr>
          <w:rFonts w:ascii="Times New Roman" w:eastAsia="Times New Roman" w:hAnsi="Times New Roman" w:cs="Times New Roman"/>
        </w:rPr>
      </w:pPr>
    </w:p>
    <w:p w14:paraId="34AD577A" w14:textId="77777777" w:rsidR="00CF3FA0" w:rsidRDefault="00CF3FA0" w:rsidP="00EB5516">
      <w:pPr>
        <w:ind w:firstLine="709"/>
        <w:jc w:val="both"/>
        <w:rPr>
          <w:rFonts w:ascii="Times New Roman" w:eastAsia="Times New Roman" w:hAnsi="Times New Roman" w:cs="Times New Roman"/>
        </w:rPr>
      </w:pPr>
    </w:p>
    <w:p w14:paraId="7901A70D" w14:textId="77777777" w:rsidR="00CF3FA0" w:rsidRDefault="00CF3FA0" w:rsidP="00EB5516">
      <w:pPr>
        <w:ind w:firstLine="709"/>
        <w:jc w:val="both"/>
        <w:rPr>
          <w:rFonts w:ascii="Times New Roman" w:eastAsia="Times New Roman" w:hAnsi="Times New Roman" w:cs="Times New Roman"/>
        </w:rPr>
      </w:pPr>
    </w:p>
    <w:p w14:paraId="4F72A5B8" w14:textId="77777777" w:rsidR="00CF3FA0" w:rsidRDefault="00CF3FA0" w:rsidP="00EB5516">
      <w:pPr>
        <w:ind w:firstLine="709"/>
        <w:jc w:val="both"/>
        <w:rPr>
          <w:rFonts w:ascii="Times New Roman" w:eastAsia="Times New Roman" w:hAnsi="Times New Roman" w:cs="Times New Roman"/>
        </w:rPr>
      </w:pPr>
    </w:p>
    <w:p w14:paraId="7C4C5164" w14:textId="77777777" w:rsidR="00CF3FA0" w:rsidRDefault="00CF3FA0" w:rsidP="00EB5516">
      <w:pPr>
        <w:ind w:firstLine="709"/>
        <w:jc w:val="both"/>
        <w:rPr>
          <w:rFonts w:ascii="Times New Roman" w:eastAsia="Times New Roman" w:hAnsi="Times New Roman" w:cs="Times New Roman"/>
        </w:rPr>
      </w:pPr>
    </w:p>
    <w:p w14:paraId="16DB6975" w14:textId="77777777" w:rsidR="00CF3FA0" w:rsidRDefault="00CF3FA0" w:rsidP="00EB5516">
      <w:pPr>
        <w:ind w:firstLine="709"/>
        <w:jc w:val="both"/>
        <w:rPr>
          <w:rFonts w:ascii="Times New Roman" w:eastAsia="Times New Roman" w:hAnsi="Times New Roman" w:cs="Times New Roman"/>
        </w:rPr>
      </w:pPr>
    </w:p>
    <w:p w14:paraId="7A69785B" w14:textId="77777777" w:rsidR="00CF3FA0" w:rsidRDefault="00CF3FA0" w:rsidP="00EB5516">
      <w:pPr>
        <w:ind w:firstLine="709"/>
        <w:jc w:val="both"/>
        <w:rPr>
          <w:rFonts w:ascii="Times New Roman" w:eastAsia="Times New Roman" w:hAnsi="Times New Roman" w:cs="Times New Roman"/>
        </w:rPr>
      </w:pPr>
    </w:p>
    <w:p w14:paraId="3B3B2682" w14:textId="77777777" w:rsidR="00CF3FA0" w:rsidRDefault="00CF3FA0" w:rsidP="00EB5516">
      <w:pPr>
        <w:ind w:firstLine="709"/>
        <w:jc w:val="both"/>
        <w:rPr>
          <w:rFonts w:ascii="Times New Roman" w:eastAsia="Times New Roman" w:hAnsi="Times New Roman" w:cs="Times New Roman"/>
        </w:rPr>
      </w:pPr>
    </w:p>
    <w:p w14:paraId="67410EFC" w14:textId="77777777" w:rsidR="00CF3FA0" w:rsidRDefault="00CF3FA0" w:rsidP="00EB5516">
      <w:pPr>
        <w:ind w:firstLine="709"/>
        <w:jc w:val="both"/>
        <w:rPr>
          <w:rFonts w:ascii="Times New Roman" w:eastAsia="Times New Roman" w:hAnsi="Times New Roman" w:cs="Times New Roman"/>
        </w:rPr>
      </w:pPr>
    </w:p>
    <w:p w14:paraId="45E8B782" w14:textId="77777777" w:rsidR="00CF3FA0" w:rsidRDefault="00CF3FA0" w:rsidP="00EB5516">
      <w:pPr>
        <w:ind w:firstLine="709"/>
        <w:jc w:val="both"/>
        <w:rPr>
          <w:rFonts w:ascii="Times New Roman" w:eastAsia="Times New Roman" w:hAnsi="Times New Roman" w:cs="Times New Roman"/>
        </w:rPr>
      </w:pPr>
    </w:p>
    <w:p w14:paraId="0BD4C787" w14:textId="77777777" w:rsidR="00BF616E" w:rsidRPr="00693412" w:rsidRDefault="00BF616E" w:rsidP="00C02288">
      <w:pPr>
        <w:pStyle w:val="1"/>
        <w:numPr>
          <w:ilvl w:val="0"/>
          <w:numId w:val="17"/>
        </w:numPr>
        <w:ind w:left="0" w:firstLine="567"/>
        <w:rPr>
          <w:lang w:bidi="en-US"/>
        </w:rPr>
      </w:pPr>
      <w:bookmarkStart w:id="5" w:name="_Toc230173572"/>
      <w:r w:rsidRPr="00C02288">
        <w:lastRenderedPageBreak/>
        <w:t>Обоснование</w:t>
      </w:r>
      <w:r w:rsidRPr="00693412">
        <w:rPr>
          <w:lang w:bidi="en-US"/>
        </w:rPr>
        <w:t xml:space="preserve"> и пересмотр графика температур теплоносителя и его расхода в открытой системе теплоснабжения (горячего водоснабжения)</w:t>
      </w:r>
      <w:bookmarkEnd w:id="5"/>
    </w:p>
    <w:p w14:paraId="7CF73C96" w14:textId="77777777" w:rsidR="00BF616E" w:rsidRPr="00BF616E" w:rsidRDefault="00BF616E" w:rsidP="00C02288">
      <w:pPr>
        <w:pStyle w:val="22"/>
        <w:shd w:val="clear" w:color="auto" w:fill="auto"/>
        <w:spacing w:before="0" w:after="0" w:line="276" w:lineRule="auto"/>
        <w:ind w:firstLine="709"/>
        <w:rPr>
          <w:sz w:val="24"/>
          <w:szCs w:val="24"/>
        </w:rPr>
      </w:pPr>
      <w:r w:rsidRPr="00BF616E">
        <w:rPr>
          <w:sz w:val="24"/>
          <w:szCs w:val="24"/>
        </w:rPr>
        <w:t>Согласно СП 124.13330.2012 «Акт</w:t>
      </w:r>
      <w:r w:rsidR="00AD503E">
        <w:rPr>
          <w:sz w:val="24"/>
          <w:szCs w:val="24"/>
        </w:rPr>
        <w:t>уализированная редакция СНиП 41–</w:t>
      </w:r>
      <w:r w:rsidRPr="00BF616E">
        <w:rPr>
          <w:sz w:val="24"/>
          <w:szCs w:val="24"/>
        </w:rPr>
        <w:t>02</w:t>
      </w:r>
      <w:r w:rsidR="00AD503E">
        <w:rPr>
          <w:sz w:val="24"/>
          <w:szCs w:val="24"/>
        </w:rPr>
        <w:t>–</w:t>
      </w:r>
      <w:r w:rsidR="00102601">
        <w:rPr>
          <w:sz w:val="24"/>
          <w:szCs w:val="24"/>
        </w:rPr>
        <w:t>2003»:</w:t>
      </w:r>
    </w:p>
    <w:p w14:paraId="33DC4FB0" w14:textId="77777777" w:rsidR="00BF616E" w:rsidRPr="00BF616E" w:rsidRDefault="00AD503E" w:rsidP="00C02288">
      <w:pPr>
        <w:pStyle w:val="22"/>
        <w:numPr>
          <w:ilvl w:val="0"/>
          <w:numId w:val="3"/>
        </w:numPr>
        <w:shd w:val="clear" w:color="auto" w:fill="auto"/>
        <w:tabs>
          <w:tab w:val="left" w:pos="1450"/>
        </w:tabs>
        <w:spacing w:before="0" w:after="0" w:line="276" w:lineRule="auto"/>
        <w:ind w:left="567" w:hanging="283"/>
        <w:rPr>
          <w:sz w:val="24"/>
          <w:szCs w:val="24"/>
        </w:rPr>
      </w:pPr>
      <w:r>
        <w:rPr>
          <w:sz w:val="24"/>
          <w:szCs w:val="24"/>
        </w:rPr>
        <w:t>р</w:t>
      </w:r>
      <w:r w:rsidR="00BF616E" w:rsidRPr="00BF616E">
        <w:rPr>
          <w:sz w:val="24"/>
          <w:szCs w:val="24"/>
        </w:rPr>
        <w:t>егулирование отпуска теплоты предусматривается: центральное - н</w:t>
      </w:r>
      <w:r w:rsidR="00102601">
        <w:rPr>
          <w:sz w:val="24"/>
          <w:szCs w:val="24"/>
        </w:rPr>
        <w:t>а источнике теплоты, групповое –</w:t>
      </w:r>
      <w:r w:rsidR="00BF616E" w:rsidRPr="00BF616E">
        <w:rPr>
          <w:sz w:val="24"/>
          <w:szCs w:val="24"/>
        </w:rPr>
        <w:t xml:space="preserve"> в ЦТП, индивидуальное в ИТП и АУУ.</w:t>
      </w:r>
    </w:p>
    <w:p w14:paraId="25E9DCE5" w14:textId="77777777" w:rsidR="00BF616E" w:rsidRPr="00BF616E" w:rsidRDefault="00AD503E" w:rsidP="00C02288">
      <w:pPr>
        <w:pStyle w:val="22"/>
        <w:numPr>
          <w:ilvl w:val="0"/>
          <w:numId w:val="3"/>
        </w:numPr>
        <w:shd w:val="clear" w:color="auto" w:fill="auto"/>
        <w:tabs>
          <w:tab w:val="left" w:pos="1450"/>
        </w:tabs>
        <w:spacing w:before="0" w:after="0" w:line="276" w:lineRule="auto"/>
        <w:ind w:left="567" w:hanging="283"/>
        <w:rPr>
          <w:sz w:val="24"/>
          <w:szCs w:val="24"/>
        </w:rPr>
      </w:pPr>
      <w:r>
        <w:rPr>
          <w:sz w:val="24"/>
          <w:szCs w:val="24"/>
        </w:rPr>
        <w:t>о</w:t>
      </w:r>
      <w:r w:rsidR="00BF616E" w:rsidRPr="00BF616E">
        <w:rPr>
          <w:sz w:val="24"/>
          <w:szCs w:val="24"/>
        </w:rPr>
        <w:t>сновным критерием регулирования является поддержание температурного и гидравлического режима у потребителя тепла.</w:t>
      </w:r>
    </w:p>
    <w:p w14:paraId="17CBFB62" w14:textId="77777777" w:rsidR="00BF616E" w:rsidRPr="00BF616E" w:rsidRDefault="00BF616E" w:rsidP="00C02288">
      <w:pPr>
        <w:pStyle w:val="22"/>
        <w:shd w:val="clear" w:color="auto" w:fill="auto"/>
        <w:spacing w:before="0" w:after="0" w:line="276" w:lineRule="auto"/>
        <w:ind w:firstLine="709"/>
        <w:rPr>
          <w:sz w:val="24"/>
          <w:szCs w:val="24"/>
        </w:rPr>
      </w:pPr>
      <w:r w:rsidRPr="00BF616E">
        <w:rPr>
          <w:sz w:val="24"/>
          <w:szCs w:val="24"/>
        </w:rPr>
        <w:t>На источнике тепла следует предусматривать следующие способы регулирования:</w:t>
      </w:r>
    </w:p>
    <w:p w14:paraId="0777AF4E" w14:textId="77777777" w:rsidR="00BF616E" w:rsidRPr="00BF616E" w:rsidRDefault="00BF616E" w:rsidP="00C02288">
      <w:pPr>
        <w:pStyle w:val="22"/>
        <w:numPr>
          <w:ilvl w:val="0"/>
          <w:numId w:val="3"/>
        </w:numPr>
        <w:shd w:val="clear" w:color="auto" w:fill="auto"/>
        <w:tabs>
          <w:tab w:val="left" w:pos="1450"/>
        </w:tabs>
        <w:spacing w:before="0" w:after="0" w:line="276" w:lineRule="auto"/>
        <w:ind w:left="567" w:hanging="283"/>
        <w:rPr>
          <w:sz w:val="24"/>
          <w:szCs w:val="24"/>
        </w:rPr>
      </w:pPr>
      <w:r w:rsidRPr="00BF616E">
        <w:rPr>
          <w:sz w:val="24"/>
          <w:szCs w:val="24"/>
        </w:rPr>
        <w:t>количественное - изменение в зависимости от температуры наружного воздуха, расхода теплоносителя в тепловых сетях на выходных задвижках источника теплоты;</w:t>
      </w:r>
    </w:p>
    <w:p w14:paraId="158CE881" w14:textId="77777777" w:rsidR="00BF616E" w:rsidRPr="00BF616E" w:rsidRDefault="00BF616E" w:rsidP="00C02288">
      <w:pPr>
        <w:pStyle w:val="22"/>
        <w:numPr>
          <w:ilvl w:val="0"/>
          <w:numId w:val="3"/>
        </w:numPr>
        <w:shd w:val="clear" w:color="auto" w:fill="auto"/>
        <w:tabs>
          <w:tab w:val="left" w:pos="1450"/>
        </w:tabs>
        <w:spacing w:before="0" w:after="0" w:line="276" w:lineRule="auto"/>
        <w:ind w:left="567" w:hanging="283"/>
        <w:rPr>
          <w:sz w:val="24"/>
          <w:szCs w:val="24"/>
        </w:rPr>
      </w:pPr>
      <w:r w:rsidRPr="00BF616E">
        <w:rPr>
          <w:sz w:val="24"/>
          <w:szCs w:val="24"/>
        </w:rPr>
        <w:t>качественное - изменение в зависимости от температуры наружного воздуха, температуры теплоносителя на источнике теплоты;</w:t>
      </w:r>
    </w:p>
    <w:p w14:paraId="59C053EF" w14:textId="77777777" w:rsidR="00BF616E" w:rsidRPr="00BF616E" w:rsidRDefault="00BF616E" w:rsidP="00C02288">
      <w:pPr>
        <w:pStyle w:val="22"/>
        <w:numPr>
          <w:ilvl w:val="0"/>
          <w:numId w:val="3"/>
        </w:numPr>
        <w:shd w:val="clear" w:color="auto" w:fill="auto"/>
        <w:tabs>
          <w:tab w:val="left" w:pos="1450"/>
        </w:tabs>
        <w:spacing w:before="0" w:after="0" w:line="276" w:lineRule="auto"/>
        <w:ind w:left="567" w:hanging="283"/>
        <w:rPr>
          <w:sz w:val="24"/>
          <w:szCs w:val="24"/>
        </w:rPr>
      </w:pPr>
      <w:r w:rsidRPr="00BF616E">
        <w:rPr>
          <w:sz w:val="24"/>
          <w:szCs w:val="24"/>
        </w:rPr>
        <w:t>центральное качественно-количественное по совместной нагрузке отопления, вентиляции и горячего водоснабжения - путем регулирования на источнике теплоты, как температуры, так и расхода сетевой воды.</w:t>
      </w:r>
    </w:p>
    <w:p w14:paraId="4260E512" w14:textId="77777777" w:rsidR="00BF616E" w:rsidRPr="00BF616E" w:rsidRDefault="00BF616E" w:rsidP="00C02288">
      <w:pPr>
        <w:pStyle w:val="22"/>
        <w:shd w:val="clear" w:color="auto" w:fill="auto"/>
        <w:spacing w:before="0" w:after="0" w:line="276" w:lineRule="auto"/>
        <w:ind w:firstLine="709"/>
        <w:rPr>
          <w:sz w:val="24"/>
          <w:szCs w:val="24"/>
        </w:rPr>
      </w:pPr>
      <w:r w:rsidRPr="00BF616E">
        <w:rPr>
          <w:sz w:val="24"/>
          <w:szCs w:val="24"/>
        </w:rPr>
        <w:t>При регулировании отпуска теплоты для подогрева воды в системах горячего водоснабжения потребителей температура воды в подающем трубопроводе должна обеспечивать, для открытых и закрытых систем теплоснабжения, температуру горячей воды у потребителя в диапазоне, установленном СанПиН.</w:t>
      </w:r>
    </w:p>
    <w:p w14:paraId="1A40B6F0" w14:textId="77777777" w:rsidR="00BF616E" w:rsidRPr="00BF616E" w:rsidRDefault="00BF616E" w:rsidP="00C02288">
      <w:pPr>
        <w:pStyle w:val="22"/>
        <w:shd w:val="clear" w:color="auto" w:fill="auto"/>
        <w:spacing w:before="0" w:after="0" w:line="276" w:lineRule="auto"/>
        <w:ind w:firstLine="709"/>
        <w:rPr>
          <w:sz w:val="24"/>
          <w:szCs w:val="24"/>
        </w:rPr>
      </w:pPr>
      <w:r w:rsidRPr="00BF616E">
        <w:rPr>
          <w:sz w:val="24"/>
          <w:szCs w:val="24"/>
        </w:rPr>
        <w:t>При центральном качественном и качественно-количественном регулировании по совместной нагрузке отопления, вентиляции и горячего водоснабжения точка излома графика температур воды в подающем и обратном трубопроводах должна приниматься при температуре наружного воздуха, соответствующей точке излома графика регулирования по нагрузке отопления.</w:t>
      </w:r>
    </w:p>
    <w:p w14:paraId="3FB6CF08" w14:textId="77777777" w:rsidR="00BF616E" w:rsidRPr="00BF616E" w:rsidRDefault="00BF616E" w:rsidP="00C02288">
      <w:pPr>
        <w:pStyle w:val="22"/>
        <w:shd w:val="clear" w:color="auto" w:fill="auto"/>
        <w:spacing w:before="0" w:after="0" w:line="276" w:lineRule="auto"/>
        <w:ind w:firstLine="709"/>
        <w:rPr>
          <w:sz w:val="24"/>
          <w:szCs w:val="24"/>
        </w:rPr>
      </w:pPr>
      <w:r w:rsidRPr="00BF616E">
        <w:rPr>
          <w:sz w:val="24"/>
          <w:szCs w:val="24"/>
        </w:rPr>
        <w:t>Для раздельных водяных тепловых сетей от одного источника теплоты к предприятиям и жилым районам допускается предусматривать разные графики температур теплоносителя.</w:t>
      </w:r>
    </w:p>
    <w:p w14:paraId="6331486F" w14:textId="77777777" w:rsidR="00BF616E" w:rsidRPr="00BF616E" w:rsidRDefault="00BF616E" w:rsidP="00C02288">
      <w:pPr>
        <w:pStyle w:val="22"/>
        <w:shd w:val="clear" w:color="auto" w:fill="auto"/>
        <w:spacing w:before="0" w:after="0" w:line="276" w:lineRule="auto"/>
        <w:ind w:firstLine="709"/>
        <w:rPr>
          <w:sz w:val="24"/>
          <w:szCs w:val="24"/>
        </w:rPr>
      </w:pPr>
      <w:r w:rsidRPr="00BF616E">
        <w:rPr>
          <w:sz w:val="24"/>
          <w:szCs w:val="24"/>
        </w:rPr>
        <w:t>При теплоснабжении от центральных тепловых пунктов зданий общественного и производственного назначения, для которых возможно снижение температуры воздуха в ночное и нерабочее время, следует предусматривать автоматическое регулирование температуры или расхода теплоносителя.</w:t>
      </w:r>
    </w:p>
    <w:p w14:paraId="74B4C50E" w14:textId="77777777" w:rsidR="00BF616E" w:rsidRPr="00BF616E" w:rsidRDefault="00BF616E" w:rsidP="00C02288">
      <w:pPr>
        <w:pStyle w:val="22"/>
        <w:shd w:val="clear" w:color="auto" w:fill="auto"/>
        <w:spacing w:before="0" w:after="0" w:line="276" w:lineRule="auto"/>
        <w:ind w:firstLine="709"/>
        <w:rPr>
          <w:sz w:val="24"/>
          <w:szCs w:val="24"/>
        </w:rPr>
      </w:pPr>
      <w:r w:rsidRPr="00BF616E">
        <w:rPr>
          <w:sz w:val="24"/>
          <w:szCs w:val="24"/>
        </w:rPr>
        <w:t>Подача тепловой энергии потребителям производится по усредненному параметру для каждого вида тепловой нагрузки, измеряемому в одной или нескольких контрольных точках. На момент актуализации схемы теплоснабжения в качестве основного метода центрального регулирования принят качественный метод, заключающийся в регулировании отпуска тепла за счет изменения температуры теплоносителя на входе в местные системы теплопотребления при сохранении постоянного количества (расхода) теплоносителя. При этом температура в подающем трубопроводе тепловой сети не должна снижаться ниже уровня, определяемого условиями горячего водоснабжения.</w:t>
      </w:r>
    </w:p>
    <w:p w14:paraId="55F89828" w14:textId="77777777" w:rsidR="00BF616E" w:rsidRPr="00BF616E" w:rsidRDefault="00BF616E" w:rsidP="00C02288">
      <w:pPr>
        <w:pStyle w:val="22"/>
        <w:shd w:val="clear" w:color="auto" w:fill="auto"/>
        <w:spacing w:before="0" w:after="0" w:line="276" w:lineRule="auto"/>
        <w:ind w:firstLine="709"/>
        <w:rPr>
          <w:sz w:val="24"/>
          <w:szCs w:val="24"/>
        </w:rPr>
      </w:pPr>
      <w:r w:rsidRPr="00BF616E">
        <w:rPr>
          <w:sz w:val="24"/>
          <w:szCs w:val="24"/>
        </w:rPr>
        <w:t>Изменение графиков регулирования отпуска тепловой энергии от источников теплоснабжения при переходе на закрытый водоразбор не предусматривается.</w:t>
      </w:r>
    </w:p>
    <w:p w14:paraId="3CF209ED" w14:textId="77777777" w:rsidR="00BF616E" w:rsidRPr="00B07BEF" w:rsidRDefault="00BF616E" w:rsidP="00C02288">
      <w:pPr>
        <w:pStyle w:val="1"/>
        <w:numPr>
          <w:ilvl w:val="0"/>
          <w:numId w:val="17"/>
        </w:numPr>
        <w:ind w:left="0" w:firstLine="567"/>
      </w:pPr>
      <w:bookmarkStart w:id="6" w:name="_Toc230173573"/>
      <w:r>
        <w:lastRenderedPageBreak/>
        <w:t>П</w:t>
      </w:r>
      <w:r w:rsidRPr="00BF616E">
        <w:t xml:space="preserve">редложения по реконструкции тепловых сетей в открытых системах </w:t>
      </w:r>
      <w:r w:rsidRPr="00C02288">
        <w:t>теплоснабжения</w:t>
      </w:r>
      <w:r w:rsidRPr="00BF616E">
        <w:t xml:space="preserve"> (горячего водоснабжения), на отдельных участках таких систем, обеспечивающих передачу тепловой энергии к потребителям</w:t>
      </w:r>
      <w:bookmarkEnd w:id="6"/>
    </w:p>
    <w:p w14:paraId="2C73A94F" w14:textId="77777777" w:rsidR="001022C1" w:rsidRDefault="00D01D1A" w:rsidP="00D01D1A">
      <w:pPr>
        <w:pStyle w:val="22"/>
        <w:shd w:val="clear" w:color="auto" w:fill="auto"/>
        <w:spacing w:before="0" w:line="276" w:lineRule="auto"/>
        <w:ind w:firstLine="709"/>
        <w:rPr>
          <w:sz w:val="24"/>
          <w:szCs w:val="24"/>
        </w:rPr>
      </w:pPr>
      <w:r w:rsidRPr="00D01D1A">
        <w:rPr>
          <w:sz w:val="24"/>
          <w:szCs w:val="24"/>
        </w:rPr>
        <w:t>По результатам гидравлического расчета тепловых сетей</w:t>
      </w:r>
      <w:r>
        <w:rPr>
          <w:sz w:val="24"/>
          <w:szCs w:val="24"/>
        </w:rPr>
        <w:t>,</w:t>
      </w:r>
      <w:r w:rsidRPr="00D01D1A">
        <w:rPr>
          <w:sz w:val="24"/>
          <w:szCs w:val="24"/>
        </w:rPr>
        <w:t xml:space="preserve"> выполненн</w:t>
      </w:r>
      <w:r>
        <w:rPr>
          <w:sz w:val="24"/>
          <w:szCs w:val="24"/>
        </w:rPr>
        <w:t>ого</w:t>
      </w:r>
      <w:r w:rsidRPr="00D01D1A">
        <w:rPr>
          <w:sz w:val="24"/>
          <w:szCs w:val="24"/>
        </w:rPr>
        <w:t xml:space="preserve"> при </w:t>
      </w:r>
      <w:r w:rsidR="00CF3FA0">
        <w:rPr>
          <w:sz w:val="24"/>
          <w:szCs w:val="24"/>
        </w:rPr>
        <w:t>разработке</w:t>
      </w:r>
      <w:r w:rsidRPr="00D01D1A">
        <w:rPr>
          <w:sz w:val="24"/>
          <w:szCs w:val="24"/>
        </w:rPr>
        <w:t xml:space="preserve"> схемы теплоснабжения до 20</w:t>
      </w:r>
      <w:r w:rsidR="00BC478E">
        <w:rPr>
          <w:sz w:val="24"/>
          <w:szCs w:val="24"/>
        </w:rPr>
        <w:t>45</w:t>
      </w:r>
      <w:r w:rsidRPr="00D01D1A">
        <w:rPr>
          <w:sz w:val="24"/>
          <w:szCs w:val="24"/>
        </w:rPr>
        <w:t xml:space="preserve"> г.,</w:t>
      </w:r>
      <w:r>
        <w:rPr>
          <w:sz w:val="24"/>
          <w:szCs w:val="24"/>
        </w:rPr>
        <w:t xml:space="preserve"> </w:t>
      </w:r>
      <w:r w:rsidRPr="00D01D1A">
        <w:rPr>
          <w:sz w:val="24"/>
          <w:szCs w:val="24"/>
        </w:rPr>
        <w:t>при переходе от открытой системы теплоснабжения (горячего водоснабжения) к закрытой системе горячего водоснабжения</w:t>
      </w:r>
      <w:r>
        <w:rPr>
          <w:sz w:val="24"/>
          <w:szCs w:val="24"/>
        </w:rPr>
        <w:t>,</w:t>
      </w:r>
      <w:r w:rsidRPr="00D01D1A">
        <w:rPr>
          <w:sz w:val="24"/>
          <w:szCs w:val="24"/>
        </w:rPr>
        <w:t xml:space="preserve"> реконструкция тепловых сетей для обеспечения передачи тепловой энергии не требуется.</w:t>
      </w:r>
    </w:p>
    <w:p w14:paraId="6C32F7DD" w14:textId="77777777" w:rsidR="00CF3FA0" w:rsidRDefault="00CF3FA0" w:rsidP="00D01D1A">
      <w:pPr>
        <w:pStyle w:val="22"/>
        <w:shd w:val="clear" w:color="auto" w:fill="auto"/>
        <w:spacing w:before="0" w:line="276" w:lineRule="auto"/>
        <w:ind w:firstLine="709"/>
        <w:rPr>
          <w:sz w:val="24"/>
          <w:szCs w:val="24"/>
        </w:rPr>
      </w:pPr>
    </w:p>
    <w:p w14:paraId="7A5BD404" w14:textId="77777777" w:rsidR="00CF3FA0" w:rsidRDefault="00CF3FA0" w:rsidP="00D01D1A">
      <w:pPr>
        <w:pStyle w:val="22"/>
        <w:shd w:val="clear" w:color="auto" w:fill="auto"/>
        <w:spacing w:before="0" w:line="276" w:lineRule="auto"/>
        <w:ind w:firstLine="709"/>
        <w:rPr>
          <w:sz w:val="24"/>
          <w:szCs w:val="24"/>
        </w:rPr>
      </w:pPr>
    </w:p>
    <w:p w14:paraId="2FE18BAD" w14:textId="77777777" w:rsidR="00CF3FA0" w:rsidRDefault="00CF3FA0" w:rsidP="00D01D1A">
      <w:pPr>
        <w:pStyle w:val="22"/>
        <w:shd w:val="clear" w:color="auto" w:fill="auto"/>
        <w:spacing w:before="0" w:line="276" w:lineRule="auto"/>
        <w:ind w:firstLine="709"/>
        <w:rPr>
          <w:sz w:val="24"/>
          <w:szCs w:val="24"/>
        </w:rPr>
      </w:pPr>
    </w:p>
    <w:p w14:paraId="7AB826D0" w14:textId="77777777" w:rsidR="00CF3FA0" w:rsidRDefault="00CF3FA0" w:rsidP="00D01D1A">
      <w:pPr>
        <w:pStyle w:val="22"/>
        <w:shd w:val="clear" w:color="auto" w:fill="auto"/>
        <w:spacing w:before="0" w:line="276" w:lineRule="auto"/>
        <w:ind w:firstLine="709"/>
        <w:rPr>
          <w:sz w:val="24"/>
          <w:szCs w:val="24"/>
        </w:rPr>
      </w:pPr>
    </w:p>
    <w:p w14:paraId="05B5F7E5" w14:textId="77777777" w:rsidR="00CF3FA0" w:rsidRDefault="00CF3FA0" w:rsidP="00D01D1A">
      <w:pPr>
        <w:pStyle w:val="22"/>
        <w:shd w:val="clear" w:color="auto" w:fill="auto"/>
        <w:spacing w:before="0" w:line="276" w:lineRule="auto"/>
        <w:ind w:firstLine="709"/>
        <w:rPr>
          <w:sz w:val="24"/>
          <w:szCs w:val="24"/>
        </w:rPr>
      </w:pPr>
    </w:p>
    <w:p w14:paraId="30F3C942" w14:textId="77777777" w:rsidR="00CF3FA0" w:rsidRDefault="00CF3FA0" w:rsidP="00D01D1A">
      <w:pPr>
        <w:pStyle w:val="22"/>
        <w:shd w:val="clear" w:color="auto" w:fill="auto"/>
        <w:spacing w:before="0" w:line="276" w:lineRule="auto"/>
        <w:ind w:firstLine="709"/>
        <w:rPr>
          <w:sz w:val="24"/>
          <w:szCs w:val="24"/>
        </w:rPr>
      </w:pPr>
    </w:p>
    <w:p w14:paraId="137CC43E" w14:textId="77777777" w:rsidR="00CF3FA0" w:rsidRDefault="00CF3FA0" w:rsidP="00D01D1A">
      <w:pPr>
        <w:pStyle w:val="22"/>
        <w:shd w:val="clear" w:color="auto" w:fill="auto"/>
        <w:spacing w:before="0" w:line="276" w:lineRule="auto"/>
        <w:ind w:firstLine="709"/>
        <w:rPr>
          <w:sz w:val="24"/>
          <w:szCs w:val="24"/>
        </w:rPr>
      </w:pPr>
    </w:p>
    <w:p w14:paraId="34813B24" w14:textId="77777777" w:rsidR="00CF3FA0" w:rsidRDefault="00CF3FA0" w:rsidP="00D01D1A">
      <w:pPr>
        <w:pStyle w:val="22"/>
        <w:shd w:val="clear" w:color="auto" w:fill="auto"/>
        <w:spacing w:before="0" w:line="276" w:lineRule="auto"/>
        <w:ind w:firstLine="709"/>
        <w:rPr>
          <w:sz w:val="24"/>
          <w:szCs w:val="24"/>
        </w:rPr>
      </w:pPr>
    </w:p>
    <w:p w14:paraId="5CC6ABE5" w14:textId="77777777" w:rsidR="00CF3FA0" w:rsidRDefault="00CF3FA0" w:rsidP="00D01D1A">
      <w:pPr>
        <w:pStyle w:val="22"/>
        <w:shd w:val="clear" w:color="auto" w:fill="auto"/>
        <w:spacing w:before="0" w:line="276" w:lineRule="auto"/>
        <w:ind w:firstLine="709"/>
        <w:rPr>
          <w:sz w:val="24"/>
          <w:szCs w:val="24"/>
        </w:rPr>
      </w:pPr>
    </w:p>
    <w:p w14:paraId="4CBD4589" w14:textId="77777777" w:rsidR="00CF3FA0" w:rsidRDefault="00CF3FA0" w:rsidP="00D01D1A">
      <w:pPr>
        <w:pStyle w:val="22"/>
        <w:shd w:val="clear" w:color="auto" w:fill="auto"/>
        <w:spacing w:before="0" w:line="276" w:lineRule="auto"/>
        <w:ind w:firstLine="709"/>
        <w:rPr>
          <w:sz w:val="24"/>
          <w:szCs w:val="24"/>
        </w:rPr>
      </w:pPr>
    </w:p>
    <w:p w14:paraId="14216E57" w14:textId="77777777" w:rsidR="00CF3FA0" w:rsidRDefault="00CF3FA0" w:rsidP="00D01D1A">
      <w:pPr>
        <w:pStyle w:val="22"/>
        <w:shd w:val="clear" w:color="auto" w:fill="auto"/>
        <w:spacing w:before="0" w:line="276" w:lineRule="auto"/>
        <w:ind w:firstLine="709"/>
        <w:rPr>
          <w:sz w:val="24"/>
          <w:szCs w:val="24"/>
        </w:rPr>
      </w:pPr>
    </w:p>
    <w:p w14:paraId="6192C3B7" w14:textId="77777777" w:rsidR="00CF3FA0" w:rsidRDefault="00CF3FA0" w:rsidP="00D01D1A">
      <w:pPr>
        <w:pStyle w:val="22"/>
        <w:shd w:val="clear" w:color="auto" w:fill="auto"/>
        <w:spacing w:before="0" w:line="276" w:lineRule="auto"/>
        <w:ind w:firstLine="709"/>
        <w:rPr>
          <w:sz w:val="24"/>
          <w:szCs w:val="24"/>
        </w:rPr>
      </w:pPr>
    </w:p>
    <w:p w14:paraId="566B2197" w14:textId="77777777" w:rsidR="00CF3FA0" w:rsidRDefault="00CF3FA0" w:rsidP="00D01D1A">
      <w:pPr>
        <w:pStyle w:val="22"/>
        <w:shd w:val="clear" w:color="auto" w:fill="auto"/>
        <w:spacing w:before="0" w:line="276" w:lineRule="auto"/>
        <w:ind w:firstLine="709"/>
        <w:rPr>
          <w:sz w:val="24"/>
          <w:szCs w:val="24"/>
        </w:rPr>
      </w:pPr>
    </w:p>
    <w:p w14:paraId="66F47D16" w14:textId="77777777" w:rsidR="00CF3FA0" w:rsidRDefault="00CF3FA0" w:rsidP="00D01D1A">
      <w:pPr>
        <w:pStyle w:val="22"/>
        <w:shd w:val="clear" w:color="auto" w:fill="auto"/>
        <w:spacing w:before="0" w:line="276" w:lineRule="auto"/>
        <w:ind w:firstLine="709"/>
        <w:rPr>
          <w:sz w:val="24"/>
          <w:szCs w:val="24"/>
        </w:rPr>
      </w:pPr>
    </w:p>
    <w:p w14:paraId="4C6FB006" w14:textId="77777777" w:rsidR="00CF3FA0" w:rsidRDefault="00CF3FA0" w:rsidP="00D01D1A">
      <w:pPr>
        <w:pStyle w:val="22"/>
        <w:shd w:val="clear" w:color="auto" w:fill="auto"/>
        <w:spacing w:before="0" w:line="276" w:lineRule="auto"/>
        <w:ind w:firstLine="709"/>
        <w:rPr>
          <w:sz w:val="24"/>
          <w:szCs w:val="24"/>
        </w:rPr>
      </w:pPr>
    </w:p>
    <w:p w14:paraId="73C0B9C2" w14:textId="77777777" w:rsidR="00CF3FA0" w:rsidRDefault="00CF3FA0" w:rsidP="00D01D1A">
      <w:pPr>
        <w:pStyle w:val="22"/>
        <w:shd w:val="clear" w:color="auto" w:fill="auto"/>
        <w:spacing w:before="0" w:line="276" w:lineRule="auto"/>
        <w:ind w:firstLine="709"/>
        <w:rPr>
          <w:sz w:val="24"/>
          <w:szCs w:val="24"/>
        </w:rPr>
      </w:pPr>
    </w:p>
    <w:p w14:paraId="43A330AD" w14:textId="77777777" w:rsidR="00CF3FA0" w:rsidRDefault="00CF3FA0" w:rsidP="00D01D1A">
      <w:pPr>
        <w:pStyle w:val="22"/>
        <w:shd w:val="clear" w:color="auto" w:fill="auto"/>
        <w:spacing w:before="0" w:line="276" w:lineRule="auto"/>
        <w:ind w:firstLine="709"/>
        <w:rPr>
          <w:sz w:val="24"/>
          <w:szCs w:val="24"/>
        </w:rPr>
      </w:pPr>
    </w:p>
    <w:p w14:paraId="668F3795" w14:textId="77777777" w:rsidR="00CF3FA0" w:rsidRDefault="00CF3FA0" w:rsidP="00D01D1A">
      <w:pPr>
        <w:pStyle w:val="22"/>
        <w:shd w:val="clear" w:color="auto" w:fill="auto"/>
        <w:spacing w:before="0" w:line="276" w:lineRule="auto"/>
        <w:ind w:firstLine="709"/>
        <w:rPr>
          <w:sz w:val="24"/>
          <w:szCs w:val="24"/>
        </w:rPr>
      </w:pPr>
    </w:p>
    <w:p w14:paraId="1F544E0F" w14:textId="77777777" w:rsidR="00CF3FA0" w:rsidRDefault="00CF3FA0" w:rsidP="00D01D1A">
      <w:pPr>
        <w:pStyle w:val="22"/>
        <w:shd w:val="clear" w:color="auto" w:fill="auto"/>
        <w:spacing w:before="0" w:line="276" w:lineRule="auto"/>
        <w:ind w:firstLine="709"/>
        <w:rPr>
          <w:sz w:val="24"/>
          <w:szCs w:val="24"/>
        </w:rPr>
      </w:pPr>
    </w:p>
    <w:p w14:paraId="004363C1" w14:textId="77777777" w:rsidR="00CF3FA0" w:rsidRDefault="00CF3FA0" w:rsidP="00D01D1A">
      <w:pPr>
        <w:pStyle w:val="22"/>
        <w:shd w:val="clear" w:color="auto" w:fill="auto"/>
        <w:spacing w:before="0" w:line="276" w:lineRule="auto"/>
        <w:ind w:firstLine="709"/>
        <w:rPr>
          <w:sz w:val="24"/>
          <w:szCs w:val="24"/>
        </w:rPr>
      </w:pPr>
    </w:p>
    <w:p w14:paraId="34568F79" w14:textId="77777777" w:rsidR="00CF3FA0" w:rsidRDefault="00CF3FA0" w:rsidP="00D01D1A">
      <w:pPr>
        <w:pStyle w:val="22"/>
        <w:shd w:val="clear" w:color="auto" w:fill="auto"/>
        <w:spacing w:before="0" w:line="276" w:lineRule="auto"/>
        <w:ind w:firstLine="709"/>
        <w:rPr>
          <w:sz w:val="24"/>
          <w:szCs w:val="24"/>
        </w:rPr>
      </w:pPr>
    </w:p>
    <w:p w14:paraId="77CADCD0" w14:textId="77777777" w:rsidR="00CF3FA0" w:rsidRDefault="00CF3FA0" w:rsidP="00D01D1A">
      <w:pPr>
        <w:pStyle w:val="22"/>
        <w:shd w:val="clear" w:color="auto" w:fill="auto"/>
        <w:spacing w:before="0" w:line="276" w:lineRule="auto"/>
        <w:ind w:firstLine="709"/>
        <w:rPr>
          <w:sz w:val="24"/>
          <w:szCs w:val="24"/>
        </w:rPr>
      </w:pPr>
    </w:p>
    <w:p w14:paraId="3C860735" w14:textId="77777777" w:rsidR="00D01D1A" w:rsidRPr="00B07BEF" w:rsidRDefault="00D01D1A" w:rsidP="00BC478E">
      <w:pPr>
        <w:pStyle w:val="1"/>
        <w:numPr>
          <w:ilvl w:val="0"/>
          <w:numId w:val="17"/>
        </w:numPr>
        <w:ind w:left="0" w:firstLine="567"/>
      </w:pPr>
      <w:bookmarkStart w:id="7" w:name="_Toc230173574"/>
      <w:r>
        <w:lastRenderedPageBreak/>
        <w:t>Расчет потребности инвестиций для перевода открытых систем теплоснабжения (горячего водоснабжения), отдельных участков таких систем на закрытые системы горячего водоснабжения</w:t>
      </w:r>
      <w:bookmarkEnd w:id="7"/>
    </w:p>
    <w:p w14:paraId="7CCF489A" w14:textId="77777777" w:rsidR="000E4BC1" w:rsidRPr="00243B1C" w:rsidRDefault="0019553E" w:rsidP="00C02288">
      <w:pPr>
        <w:pStyle w:val="22"/>
        <w:shd w:val="clear" w:color="auto" w:fill="auto"/>
        <w:spacing w:before="0" w:after="0" w:line="276" w:lineRule="auto"/>
        <w:ind w:firstLine="709"/>
        <w:rPr>
          <w:sz w:val="24"/>
          <w:szCs w:val="24"/>
        </w:rPr>
      </w:pPr>
      <w:r w:rsidRPr="00243B1C">
        <w:rPr>
          <w:sz w:val="24"/>
          <w:szCs w:val="24"/>
        </w:rPr>
        <w:t xml:space="preserve">Расчет стоимости реализации мероприятий по переводу открытой системы теплоснабжения (горячего водоснабжения) в закрытую систему горячего водоснабжения выполнен на основании </w:t>
      </w:r>
      <w:r w:rsidR="00243B1C" w:rsidRPr="00243B1C">
        <w:rPr>
          <w:sz w:val="24"/>
          <w:szCs w:val="24"/>
        </w:rPr>
        <w:t xml:space="preserve">укрупненных нормативов цены строительства </w:t>
      </w:r>
      <w:r w:rsidRPr="00243B1C">
        <w:rPr>
          <w:sz w:val="24"/>
          <w:szCs w:val="24"/>
        </w:rPr>
        <w:t>«Здания и сооружения городской инфраструктуры»</w:t>
      </w:r>
      <w:r w:rsidR="00243B1C" w:rsidRPr="00243B1C">
        <w:rPr>
          <w:sz w:val="24"/>
          <w:szCs w:val="24"/>
        </w:rPr>
        <w:t>, утверж</w:t>
      </w:r>
      <w:r w:rsidR="00AD503E">
        <w:rPr>
          <w:sz w:val="24"/>
          <w:szCs w:val="24"/>
        </w:rPr>
        <w:t>денных приказом Минстроя России</w:t>
      </w:r>
      <w:r w:rsidR="00243B1C" w:rsidRPr="00243B1C">
        <w:rPr>
          <w:sz w:val="24"/>
          <w:szCs w:val="24"/>
        </w:rPr>
        <w:t>.</w:t>
      </w:r>
    </w:p>
    <w:p w14:paraId="37213FAC" w14:textId="77777777" w:rsidR="000E4BC1" w:rsidRPr="00243B1C" w:rsidRDefault="0019553E" w:rsidP="00C02288">
      <w:pPr>
        <w:pStyle w:val="22"/>
        <w:shd w:val="clear" w:color="auto" w:fill="auto"/>
        <w:spacing w:before="0" w:after="0" w:line="276" w:lineRule="auto"/>
        <w:ind w:firstLine="709"/>
        <w:rPr>
          <w:sz w:val="24"/>
          <w:szCs w:val="24"/>
        </w:rPr>
      </w:pPr>
      <w:r w:rsidRPr="00243B1C">
        <w:rPr>
          <w:sz w:val="24"/>
          <w:szCs w:val="24"/>
        </w:rPr>
        <w:t>Показатели НЦС разработаны на основе ресурсно-технологических моделей, в основу которых положены схемы прокладки тепловых сетей, разработанные в соответствии с действующими на момент разработки НЦС строительными и противопожарными нормами, санитарно-эпидемиологическими правилами и иными обязательными требованиями, установленными законодательством Российской Федерации.</w:t>
      </w:r>
    </w:p>
    <w:p w14:paraId="1194698D" w14:textId="77777777" w:rsidR="000E4BC1" w:rsidRPr="00243B1C" w:rsidRDefault="0019553E" w:rsidP="00C02288">
      <w:pPr>
        <w:pStyle w:val="22"/>
        <w:shd w:val="clear" w:color="auto" w:fill="auto"/>
        <w:tabs>
          <w:tab w:val="left" w:pos="1230"/>
          <w:tab w:val="left" w:pos="3212"/>
          <w:tab w:val="left" w:pos="7594"/>
        </w:tabs>
        <w:spacing w:before="0" w:after="0" w:line="276" w:lineRule="auto"/>
        <w:ind w:firstLine="709"/>
        <w:rPr>
          <w:sz w:val="24"/>
          <w:szCs w:val="24"/>
        </w:rPr>
      </w:pPr>
      <w:r w:rsidRPr="00243B1C">
        <w:rPr>
          <w:sz w:val="24"/>
          <w:szCs w:val="24"/>
        </w:rPr>
        <w:t>В</w:t>
      </w:r>
      <w:r w:rsidR="00243B1C" w:rsidRPr="00243B1C">
        <w:rPr>
          <w:sz w:val="24"/>
          <w:szCs w:val="24"/>
        </w:rPr>
        <w:t xml:space="preserve"> </w:t>
      </w:r>
      <w:r w:rsidRPr="00243B1C">
        <w:rPr>
          <w:sz w:val="24"/>
          <w:szCs w:val="24"/>
        </w:rPr>
        <w:t>показателях</w:t>
      </w:r>
      <w:r w:rsidR="00243B1C" w:rsidRPr="00243B1C">
        <w:rPr>
          <w:sz w:val="24"/>
          <w:szCs w:val="24"/>
        </w:rPr>
        <w:t xml:space="preserve"> </w:t>
      </w:r>
      <w:r w:rsidRPr="00243B1C">
        <w:rPr>
          <w:sz w:val="24"/>
          <w:szCs w:val="24"/>
        </w:rPr>
        <w:t>НЦС учтена номенклатура</w:t>
      </w:r>
      <w:r w:rsidR="00243B1C" w:rsidRPr="00243B1C">
        <w:rPr>
          <w:sz w:val="24"/>
          <w:szCs w:val="24"/>
        </w:rPr>
        <w:t xml:space="preserve"> </w:t>
      </w:r>
      <w:r w:rsidRPr="00243B1C">
        <w:rPr>
          <w:sz w:val="24"/>
          <w:szCs w:val="24"/>
        </w:rPr>
        <w:t>затрат, которые</w:t>
      </w:r>
      <w:r w:rsidR="00243B1C" w:rsidRPr="00243B1C">
        <w:rPr>
          <w:sz w:val="24"/>
          <w:szCs w:val="24"/>
        </w:rPr>
        <w:t xml:space="preserve"> </w:t>
      </w:r>
      <w:r w:rsidRPr="00243B1C">
        <w:rPr>
          <w:sz w:val="24"/>
          <w:szCs w:val="24"/>
        </w:rPr>
        <w:t>предусматриваются действующими нормативными документами в сфере ценообразования для выполнения основных, вспомогательных и сопутствующих этапов работ для прокладки наружных тепловых сетей при строительстве в нормальных (стандартных) условиях, не осложненных внешними факторами.</w:t>
      </w:r>
    </w:p>
    <w:p w14:paraId="05A20551" w14:textId="77777777" w:rsidR="000E4BC1" w:rsidRPr="00243B1C" w:rsidRDefault="0019553E" w:rsidP="00C02288">
      <w:pPr>
        <w:pStyle w:val="22"/>
        <w:shd w:val="clear" w:color="auto" w:fill="auto"/>
        <w:spacing w:before="0" w:after="0" w:line="276" w:lineRule="auto"/>
        <w:ind w:firstLine="709"/>
        <w:rPr>
          <w:sz w:val="24"/>
          <w:szCs w:val="24"/>
        </w:rPr>
      </w:pPr>
      <w:r w:rsidRPr="00243B1C">
        <w:rPr>
          <w:sz w:val="24"/>
          <w:szCs w:val="24"/>
        </w:rPr>
        <w:t>Показатели НЦС учитывают стоимость строительных материалов, затраты на оплату труда рабочих и эксплуатацию строительных машин (механизмов), накладные расходы и сметную прибыль, а также затраты на строительство временных титульных зданий и сооружений, дополнительные затраты на производство работ в зимнее время, затраты на проектно-изыскательские работы и экспертизу проекта, строительный контроль, резерв средств на непредвиденные работы и затраты.</w:t>
      </w:r>
    </w:p>
    <w:p w14:paraId="33B2A5A8" w14:textId="77777777" w:rsidR="0078149E" w:rsidRDefault="0019553E" w:rsidP="00C02288">
      <w:pPr>
        <w:pStyle w:val="22"/>
        <w:shd w:val="clear" w:color="auto" w:fill="auto"/>
        <w:spacing w:before="0" w:after="0" w:line="276" w:lineRule="auto"/>
        <w:ind w:firstLine="709"/>
        <w:rPr>
          <w:sz w:val="24"/>
          <w:szCs w:val="24"/>
        </w:rPr>
      </w:pPr>
      <w:r w:rsidRPr="00243B1C">
        <w:rPr>
          <w:sz w:val="24"/>
          <w:szCs w:val="24"/>
        </w:rPr>
        <w:t xml:space="preserve">Расчет инвестиций для перевода открытых систем </w:t>
      </w:r>
      <w:r w:rsidRPr="00102601">
        <w:rPr>
          <w:sz w:val="24"/>
          <w:szCs w:val="24"/>
        </w:rPr>
        <w:t>теплоснабжения (горячего водоснабжения) в закрытую систему горячего водосна</w:t>
      </w:r>
      <w:r w:rsidR="00243B1C" w:rsidRPr="00102601">
        <w:rPr>
          <w:sz w:val="24"/>
          <w:szCs w:val="24"/>
        </w:rPr>
        <w:t>бжения представлен в таблице</w:t>
      </w:r>
      <w:r w:rsidR="00173907">
        <w:rPr>
          <w:sz w:val="24"/>
          <w:szCs w:val="24"/>
        </w:rPr>
        <w:t xml:space="preserve"> 4.1</w:t>
      </w:r>
      <w:r w:rsidR="006D7173">
        <w:rPr>
          <w:sz w:val="24"/>
          <w:szCs w:val="24"/>
        </w:rPr>
        <w:t>.</w:t>
      </w:r>
    </w:p>
    <w:p w14:paraId="6789DE78" w14:textId="77777777" w:rsidR="00173907" w:rsidRDefault="00173907" w:rsidP="00173907">
      <w:pPr>
        <w:pStyle w:val="22"/>
        <w:shd w:val="clear" w:color="auto" w:fill="auto"/>
        <w:spacing w:before="0" w:line="276" w:lineRule="auto"/>
        <w:ind w:firstLine="709"/>
        <w:rPr>
          <w:sz w:val="24"/>
          <w:szCs w:val="24"/>
        </w:rPr>
      </w:pPr>
      <w:r w:rsidRPr="0078149E">
        <w:rPr>
          <w:sz w:val="24"/>
          <w:szCs w:val="24"/>
        </w:rPr>
        <w:t>Результаты расчетов показывают низкую экономическую привлекательность перевода системы ГВС с открытой схемы на закрытую в связи с большими капитальными затратами. Кроме этого, перекладка тепловой сети в зонах действия котельных приведет к существенным проблемам в связи с очень плотной городской застройкой.</w:t>
      </w:r>
    </w:p>
    <w:p w14:paraId="2F288387" w14:textId="77777777" w:rsidR="00173907" w:rsidRDefault="00173907" w:rsidP="00C02288">
      <w:pPr>
        <w:pStyle w:val="22"/>
        <w:shd w:val="clear" w:color="auto" w:fill="auto"/>
        <w:spacing w:before="0" w:after="0" w:line="276" w:lineRule="auto"/>
        <w:ind w:firstLine="709"/>
        <w:rPr>
          <w:sz w:val="24"/>
          <w:szCs w:val="24"/>
        </w:rPr>
        <w:sectPr w:rsidR="00173907" w:rsidSect="00BC478E">
          <w:type w:val="nextColumn"/>
          <w:pgSz w:w="11900" w:h="16840"/>
          <w:pgMar w:top="1134" w:right="851" w:bottom="1134" w:left="1418" w:header="0" w:footer="6" w:gutter="0"/>
          <w:cols w:space="720"/>
          <w:noEndnote/>
          <w:docGrid w:linePitch="360"/>
        </w:sectPr>
      </w:pPr>
    </w:p>
    <w:p w14:paraId="404A9507" w14:textId="77777777" w:rsidR="0078149E" w:rsidRDefault="00C866ED" w:rsidP="00C02288">
      <w:pPr>
        <w:pStyle w:val="aa"/>
      </w:pPr>
      <w:bookmarkStart w:id="8" w:name="_Toc231157702"/>
      <w:r w:rsidRPr="00C02288">
        <w:lastRenderedPageBreak/>
        <w:t xml:space="preserve">Таблица </w:t>
      </w:r>
      <w:fldSimple w:instr=" STYLEREF 1 \s ">
        <w:r w:rsidR="0082110A">
          <w:rPr>
            <w:noProof/>
          </w:rPr>
          <w:t>4</w:t>
        </w:r>
      </w:fldSimple>
      <w:r w:rsidRPr="00C02288">
        <w:t>.</w:t>
      </w:r>
      <w:fldSimple w:instr=" SEQ Таблица \* ARABIC \s 1 ">
        <w:r w:rsidR="0082110A">
          <w:rPr>
            <w:noProof/>
          </w:rPr>
          <w:t>1</w:t>
        </w:r>
      </w:fldSimple>
      <w:r w:rsidRPr="00C02288">
        <w:t xml:space="preserve"> –</w:t>
      </w:r>
      <w:r w:rsidR="0078149E" w:rsidRPr="00C02288">
        <w:t>Расчет инвестиций для перевода открытых систем теплоснабжения (горячего водоснабжения) в закрытую систему горячего водоснабжения</w:t>
      </w:r>
      <w:bookmarkEnd w:id="8"/>
    </w:p>
    <w:tbl>
      <w:tblPr>
        <w:tblW w:w="4948" w:type="pct"/>
        <w:tblLook w:val="04A0" w:firstRow="1" w:lastRow="0" w:firstColumn="1" w:lastColumn="0" w:noHBand="0" w:noVBand="1"/>
      </w:tblPr>
      <w:tblGrid>
        <w:gridCol w:w="532"/>
        <w:gridCol w:w="3234"/>
        <w:gridCol w:w="1820"/>
        <w:gridCol w:w="1235"/>
        <w:gridCol w:w="1089"/>
        <w:gridCol w:w="1548"/>
        <w:gridCol w:w="1443"/>
        <w:gridCol w:w="1077"/>
        <w:gridCol w:w="1086"/>
        <w:gridCol w:w="1569"/>
      </w:tblGrid>
      <w:tr w:rsidR="0019415E" w:rsidRPr="0019415E" w14:paraId="756D0BDA" w14:textId="77777777" w:rsidTr="0019415E">
        <w:trPr>
          <w:trHeight w:val="20"/>
          <w:tblHeader/>
        </w:trPr>
        <w:tc>
          <w:tcPr>
            <w:tcW w:w="182" w:type="pct"/>
            <w:tcBorders>
              <w:top w:val="single" w:sz="8" w:space="0" w:color="auto"/>
              <w:left w:val="single" w:sz="8" w:space="0" w:color="auto"/>
              <w:bottom w:val="single" w:sz="8" w:space="0" w:color="auto"/>
              <w:right w:val="single" w:sz="8" w:space="0" w:color="auto"/>
            </w:tcBorders>
            <w:shd w:val="clear" w:color="auto" w:fill="auto"/>
            <w:vAlign w:val="center"/>
            <w:hideMark/>
          </w:tcPr>
          <w:p w14:paraId="175338E5" w14:textId="77777777" w:rsidR="0019415E" w:rsidRPr="0019415E" w:rsidRDefault="0019415E" w:rsidP="0019415E">
            <w:pPr>
              <w:spacing w:after="0" w:line="240" w:lineRule="auto"/>
              <w:jc w:val="center"/>
              <w:rPr>
                <w:rFonts w:ascii="Times New Roman" w:eastAsia="Times New Roman" w:hAnsi="Times New Roman" w:cs="Times New Roman"/>
                <w:b/>
                <w:bCs/>
                <w:color w:val="000000"/>
                <w:sz w:val="18"/>
                <w:szCs w:val="18"/>
                <w:lang w:bidi="ar-SA"/>
              </w:rPr>
            </w:pPr>
            <w:r w:rsidRPr="0019415E">
              <w:rPr>
                <w:rFonts w:ascii="Times New Roman" w:eastAsia="Times New Roman" w:hAnsi="Times New Roman" w:cs="Times New Roman"/>
                <w:b/>
                <w:bCs/>
                <w:color w:val="000000"/>
                <w:sz w:val="18"/>
                <w:szCs w:val="18"/>
                <w:lang w:bidi="ar-SA"/>
              </w:rPr>
              <w:t xml:space="preserve">№ </w:t>
            </w:r>
            <w:proofErr w:type="gramStart"/>
            <w:r w:rsidRPr="0019415E">
              <w:rPr>
                <w:rFonts w:ascii="Times New Roman" w:eastAsia="Times New Roman" w:hAnsi="Times New Roman" w:cs="Times New Roman"/>
                <w:b/>
                <w:bCs/>
                <w:color w:val="000000"/>
                <w:sz w:val="18"/>
                <w:szCs w:val="18"/>
                <w:lang w:bidi="ar-SA"/>
              </w:rPr>
              <w:t>п</w:t>
            </w:r>
            <w:proofErr w:type="gramEnd"/>
            <w:r w:rsidRPr="0019415E">
              <w:rPr>
                <w:rFonts w:ascii="Times New Roman" w:eastAsia="Times New Roman" w:hAnsi="Times New Roman" w:cs="Times New Roman"/>
                <w:b/>
                <w:bCs/>
                <w:color w:val="000000"/>
                <w:sz w:val="18"/>
                <w:szCs w:val="18"/>
                <w:lang w:bidi="ar-SA"/>
              </w:rPr>
              <w:t>/п</w:t>
            </w:r>
          </w:p>
        </w:tc>
        <w:tc>
          <w:tcPr>
            <w:tcW w:w="1105" w:type="pct"/>
            <w:tcBorders>
              <w:top w:val="single" w:sz="8" w:space="0" w:color="auto"/>
              <w:left w:val="nil"/>
              <w:bottom w:val="single" w:sz="8" w:space="0" w:color="auto"/>
              <w:right w:val="single" w:sz="8" w:space="0" w:color="auto"/>
            </w:tcBorders>
            <w:shd w:val="clear" w:color="auto" w:fill="auto"/>
            <w:vAlign w:val="center"/>
            <w:hideMark/>
          </w:tcPr>
          <w:p w14:paraId="6EBA5EC3" w14:textId="77777777" w:rsidR="0019415E" w:rsidRPr="0019415E" w:rsidRDefault="0019415E" w:rsidP="0019415E">
            <w:pPr>
              <w:spacing w:after="0" w:line="240" w:lineRule="auto"/>
              <w:jc w:val="center"/>
              <w:rPr>
                <w:rFonts w:ascii="Times New Roman" w:eastAsia="Times New Roman" w:hAnsi="Times New Roman" w:cs="Times New Roman"/>
                <w:b/>
                <w:bCs/>
                <w:color w:val="000000"/>
                <w:sz w:val="18"/>
                <w:szCs w:val="18"/>
                <w:lang w:bidi="ar-SA"/>
              </w:rPr>
            </w:pPr>
            <w:r w:rsidRPr="0019415E">
              <w:rPr>
                <w:rFonts w:ascii="Times New Roman" w:eastAsia="Times New Roman" w:hAnsi="Times New Roman" w:cs="Times New Roman"/>
                <w:b/>
                <w:bCs/>
                <w:color w:val="000000"/>
                <w:sz w:val="18"/>
                <w:szCs w:val="18"/>
                <w:lang w:bidi="ar-SA"/>
              </w:rPr>
              <w:t>Адрес</w:t>
            </w:r>
          </w:p>
        </w:tc>
        <w:tc>
          <w:tcPr>
            <w:tcW w:w="622" w:type="pct"/>
            <w:tcBorders>
              <w:top w:val="single" w:sz="8" w:space="0" w:color="auto"/>
              <w:left w:val="nil"/>
              <w:bottom w:val="single" w:sz="8" w:space="0" w:color="auto"/>
              <w:right w:val="single" w:sz="8" w:space="0" w:color="auto"/>
            </w:tcBorders>
            <w:shd w:val="clear" w:color="auto" w:fill="auto"/>
            <w:vAlign w:val="center"/>
            <w:hideMark/>
          </w:tcPr>
          <w:p w14:paraId="7ED25A2B" w14:textId="77777777" w:rsidR="0019415E" w:rsidRPr="0019415E" w:rsidRDefault="0019415E" w:rsidP="0019415E">
            <w:pPr>
              <w:spacing w:after="0" w:line="240" w:lineRule="auto"/>
              <w:jc w:val="center"/>
              <w:rPr>
                <w:rFonts w:ascii="Times New Roman" w:eastAsia="Times New Roman" w:hAnsi="Times New Roman" w:cs="Times New Roman"/>
                <w:b/>
                <w:bCs/>
                <w:color w:val="000000"/>
                <w:sz w:val="18"/>
                <w:szCs w:val="18"/>
                <w:lang w:bidi="ar-SA"/>
              </w:rPr>
            </w:pPr>
            <w:r w:rsidRPr="0019415E">
              <w:rPr>
                <w:rFonts w:ascii="Times New Roman" w:eastAsia="Times New Roman" w:hAnsi="Times New Roman" w:cs="Times New Roman"/>
                <w:b/>
                <w:bCs/>
                <w:color w:val="000000"/>
                <w:sz w:val="18"/>
                <w:szCs w:val="18"/>
                <w:lang w:bidi="ar-SA"/>
              </w:rPr>
              <w:t>Источник тепловой энергии</w:t>
            </w:r>
          </w:p>
        </w:tc>
        <w:tc>
          <w:tcPr>
            <w:tcW w:w="422" w:type="pct"/>
            <w:tcBorders>
              <w:top w:val="single" w:sz="8" w:space="0" w:color="auto"/>
              <w:left w:val="nil"/>
              <w:bottom w:val="single" w:sz="8" w:space="0" w:color="auto"/>
              <w:right w:val="single" w:sz="8" w:space="0" w:color="auto"/>
            </w:tcBorders>
            <w:shd w:val="clear" w:color="auto" w:fill="auto"/>
            <w:vAlign w:val="center"/>
            <w:hideMark/>
          </w:tcPr>
          <w:p w14:paraId="66DA2339" w14:textId="77777777" w:rsidR="0019415E" w:rsidRPr="0019415E" w:rsidRDefault="0019415E" w:rsidP="0019415E">
            <w:pPr>
              <w:spacing w:after="0" w:line="240" w:lineRule="auto"/>
              <w:jc w:val="center"/>
              <w:rPr>
                <w:rFonts w:ascii="Times New Roman" w:eastAsia="Times New Roman" w:hAnsi="Times New Roman" w:cs="Times New Roman"/>
                <w:b/>
                <w:bCs/>
                <w:color w:val="000000"/>
                <w:sz w:val="18"/>
                <w:szCs w:val="18"/>
                <w:lang w:bidi="ar-SA"/>
              </w:rPr>
            </w:pPr>
            <w:r w:rsidRPr="0019415E">
              <w:rPr>
                <w:rFonts w:ascii="Times New Roman" w:eastAsia="Times New Roman" w:hAnsi="Times New Roman" w:cs="Times New Roman"/>
                <w:b/>
                <w:bCs/>
                <w:color w:val="000000"/>
                <w:sz w:val="18"/>
                <w:szCs w:val="18"/>
                <w:lang w:bidi="ar-SA"/>
              </w:rPr>
              <w:t>Нагрузка отопления, Гкал/</w:t>
            </w:r>
            <w:proofErr w:type="gramStart"/>
            <w:r w:rsidRPr="0019415E">
              <w:rPr>
                <w:rFonts w:ascii="Times New Roman" w:eastAsia="Times New Roman" w:hAnsi="Times New Roman" w:cs="Times New Roman"/>
                <w:b/>
                <w:bCs/>
                <w:color w:val="000000"/>
                <w:sz w:val="18"/>
                <w:szCs w:val="18"/>
                <w:lang w:bidi="ar-SA"/>
              </w:rPr>
              <w:t>ч</w:t>
            </w:r>
            <w:proofErr w:type="gramEnd"/>
          </w:p>
        </w:tc>
        <w:tc>
          <w:tcPr>
            <w:tcW w:w="372" w:type="pct"/>
            <w:tcBorders>
              <w:top w:val="single" w:sz="8" w:space="0" w:color="auto"/>
              <w:left w:val="nil"/>
              <w:bottom w:val="single" w:sz="8" w:space="0" w:color="auto"/>
              <w:right w:val="single" w:sz="8" w:space="0" w:color="auto"/>
            </w:tcBorders>
            <w:shd w:val="clear" w:color="auto" w:fill="auto"/>
            <w:vAlign w:val="center"/>
            <w:hideMark/>
          </w:tcPr>
          <w:p w14:paraId="5986286F" w14:textId="77777777" w:rsidR="0019415E" w:rsidRPr="0019415E" w:rsidRDefault="0019415E" w:rsidP="0019415E">
            <w:pPr>
              <w:spacing w:after="0" w:line="240" w:lineRule="auto"/>
              <w:jc w:val="center"/>
              <w:rPr>
                <w:rFonts w:ascii="Times New Roman" w:eastAsia="Times New Roman" w:hAnsi="Times New Roman" w:cs="Times New Roman"/>
                <w:b/>
                <w:bCs/>
                <w:color w:val="000000"/>
                <w:sz w:val="18"/>
                <w:szCs w:val="18"/>
                <w:lang w:bidi="ar-SA"/>
              </w:rPr>
            </w:pPr>
            <w:r w:rsidRPr="0019415E">
              <w:rPr>
                <w:rFonts w:ascii="Times New Roman" w:eastAsia="Times New Roman" w:hAnsi="Times New Roman" w:cs="Times New Roman"/>
                <w:b/>
                <w:bCs/>
                <w:color w:val="000000"/>
                <w:sz w:val="18"/>
                <w:szCs w:val="18"/>
                <w:lang w:bidi="ar-SA"/>
              </w:rPr>
              <w:t>Нагрузка ГВС, Гкал/</w:t>
            </w:r>
            <w:proofErr w:type="gramStart"/>
            <w:r w:rsidRPr="0019415E">
              <w:rPr>
                <w:rFonts w:ascii="Times New Roman" w:eastAsia="Times New Roman" w:hAnsi="Times New Roman" w:cs="Times New Roman"/>
                <w:b/>
                <w:bCs/>
                <w:color w:val="000000"/>
                <w:sz w:val="18"/>
                <w:szCs w:val="18"/>
                <w:lang w:bidi="ar-SA"/>
              </w:rPr>
              <w:t>ч</w:t>
            </w:r>
            <w:proofErr w:type="gramEnd"/>
          </w:p>
        </w:tc>
        <w:tc>
          <w:tcPr>
            <w:tcW w:w="529" w:type="pct"/>
            <w:tcBorders>
              <w:top w:val="single" w:sz="8" w:space="0" w:color="auto"/>
              <w:left w:val="nil"/>
              <w:bottom w:val="single" w:sz="8" w:space="0" w:color="auto"/>
              <w:right w:val="single" w:sz="8" w:space="0" w:color="auto"/>
            </w:tcBorders>
            <w:shd w:val="clear" w:color="auto" w:fill="auto"/>
            <w:vAlign w:val="center"/>
            <w:hideMark/>
          </w:tcPr>
          <w:p w14:paraId="0ACA054A" w14:textId="77777777" w:rsidR="0019415E" w:rsidRPr="0019415E" w:rsidRDefault="0019415E" w:rsidP="0019415E">
            <w:pPr>
              <w:spacing w:after="0" w:line="240" w:lineRule="auto"/>
              <w:jc w:val="center"/>
              <w:rPr>
                <w:rFonts w:ascii="Times New Roman" w:eastAsia="Times New Roman" w:hAnsi="Times New Roman" w:cs="Times New Roman"/>
                <w:b/>
                <w:bCs/>
                <w:color w:val="000000"/>
                <w:sz w:val="18"/>
                <w:szCs w:val="18"/>
                <w:lang w:bidi="ar-SA"/>
              </w:rPr>
            </w:pPr>
            <w:r w:rsidRPr="0019415E">
              <w:rPr>
                <w:rFonts w:ascii="Times New Roman" w:eastAsia="Times New Roman" w:hAnsi="Times New Roman" w:cs="Times New Roman"/>
                <w:b/>
                <w:bCs/>
                <w:color w:val="000000"/>
                <w:sz w:val="18"/>
                <w:szCs w:val="18"/>
                <w:lang w:bidi="ar-SA"/>
              </w:rPr>
              <w:t>Капитальные затраты в строительство ИТП, тыс. руб.</w:t>
            </w:r>
          </w:p>
        </w:tc>
        <w:tc>
          <w:tcPr>
            <w:tcW w:w="493" w:type="pct"/>
            <w:tcBorders>
              <w:top w:val="single" w:sz="8" w:space="0" w:color="auto"/>
              <w:left w:val="nil"/>
              <w:bottom w:val="single" w:sz="8" w:space="0" w:color="auto"/>
              <w:right w:val="single" w:sz="8" w:space="0" w:color="auto"/>
            </w:tcBorders>
            <w:shd w:val="clear" w:color="auto" w:fill="auto"/>
            <w:vAlign w:val="center"/>
            <w:hideMark/>
          </w:tcPr>
          <w:p w14:paraId="0339AEFE" w14:textId="77777777" w:rsidR="0019415E" w:rsidRPr="0019415E" w:rsidRDefault="0019415E" w:rsidP="0019415E">
            <w:pPr>
              <w:spacing w:after="0" w:line="240" w:lineRule="auto"/>
              <w:jc w:val="center"/>
              <w:rPr>
                <w:rFonts w:ascii="Times New Roman" w:eastAsia="Times New Roman" w:hAnsi="Times New Roman" w:cs="Times New Roman"/>
                <w:b/>
                <w:bCs/>
                <w:color w:val="000000"/>
                <w:sz w:val="18"/>
                <w:szCs w:val="18"/>
                <w:lang w:bidi="ar-SA"/>
              </w:rPr>
            </w:pPr>
            <w:r w:rsidRPr="0019415E">
              <w:rPr>
                <w:rFonts w:ascii="Times New Roman" w:eastAsia="Times New Roman" w:hAnsi="Times New Roman" w:cs="Times New Roman"/>
                <w:b/>
                <w:bCs/>
                <w:color w:val="000000"/>
                <w:sz w:val="18"/>
                <w:szCs w:val="18"/>
                <w:lang w:bidi="ar-SA"/>
              </w:rPr>
              <w:t>Год реализации мероприятия</w:t>
            </w:r>
          </w:p>
        </w:tc>
        <w:tc>
          <w:tcPr>
            <w:tcW w:w="368" w:type="pct"/>
            <w:tcBorders>
              <w:top w:val="single" w:sz="8" w:space="0" w:color="auto"/>
              <w:left w:val="nil"/>
              <w:bottom w:val="single" w:sz="8" w:space="0" w:color="auto"/>
              <w:right w:val="single" w:sz="8" w:space="0" w:color="auto"/>
            </w:tcBorders>
            <w:shd w:val="clear" w:color="auto" w:fill="auto"/>
            <w:vAlign w:val="center"/>
            <w:hideMark/>
          </w:tcPr>
          <w:p w14:paraId="56FB0836" w14:textId="77777777" w:rsidR="0019415E" w:rsidRPr="0019415E" w:rsidRDefault="0019415E" w:rsidP="0019415E">
            <w:pPr>
              <w:spacing w:after="0" w:line="240" w:lineRule="auto"/>
              <w:jc w:val="center"/>
              <w:rPr>
                <w:rFonts w:ascii="Times New Roman" w:eastAsia="Times New Roman" w:hAnsi="Times New Roman" w:cs="Times New Roman"/>
                <w:b/>
                <w:bCs/>
                <w:color w:val="000000"/>
                <w:sz w:val="18"/>
                <w:szCs w:val="18"/>
                <w:lang w:bidi="ar-SA"/>
              </w:rPr>
            </w:pPr>
            <w:r w:rsidRPr="0019415E">
              <w:rPr>
                <w:rFonts w:ascii="Times New Roman" w:eastAsia="Times New Roman" w:hAnsi="Times New Roman" w:cs="Times New Roman"/>
                <w:b/>
                <w:bCs/>
                <w:color w:val="000000"/>
                <w:sz w:val="18"/>
                <w:szCs w:val="18"/>
                <w:lang w:bidi="ar-SA"/>
              </w:rPr>
              <w:t>Средства на кап</w:t>
            </w:r>
            <w:proofErr w:type="gramStart"/>
            <w:r w:rsidRPr="0019415E">
              <w:rPr>
                <w:rFonts w:ascii="Times New Roman" w:eastAsia="Times New Roman" w:hAnsi="Times New Roman" w:cs="Times New Roman"/>
                <w:b/>
                <w:bCs/>
                <w:color w:val="000000"/>
                <w:sz w:val="18"/>
                <w:szCs w:val="18"/>
                <w:lang w:bidi="ar-SA"/>
              </w:rPr>
              <w:t>.</w:t>
            </w:r>
            <w:proofErr w:type="gramEnd"/>
            <w:r w:rsidRPr="0019415E">
              <w:rPr>
                <w:rFonts w:ascii="Times New Roman" w:eastAsia="Times New Roman" w:hAnsi="Times New Roman" w:cs="Times New Roman"/>
                <w:b/>
                <w:bCs/>
                <w:color w:val="000000"/>
                <w:sz w:val="18"/>
                <w:szCs w:val="18"/>
                <w:lang w:bidi="ar-SA"/>
              </w:rPr>
              <w:t xml:space="preserve"> </w:t>
            </w:r>
            <w:proofErr w:type="gramStart"/>
            <w:r w:rsidRPr="0019415E">
              <w:rPr>
                <w:rFonts w:ascii="Times New Roman" w:eastAsia="Times New Roman" w:hAnsi="Times New Roman" w:cs="Times New Roman"/>
                <w:b/>
                <w:bCs/>
                <w:color w:val="000000"/>
                <w:sz w:val="18"/>
                <w:szCs w:val="18"/>
                <w:lang w:bidi="ar-SA"/>
              </w:rPr>
              <w:t>р</w:t>
            </w:r>
            <w:proofErr w:type="gramEnd"/>
            <w:r w:rsidRPr="0019415E">
              <w:rPr>
                <w:rFonts w:ascii="Times New Roman" w:eastAsia="Times New Roman" w:hAnsi="Times New Roman" w:cs="Times New Roman"/>
                <w:b/>
                <w:bCs/>
                <w:color w:val="000000"/>
                <w:sz w:val="18"/>
                <w:szCs w:val="18"/>
                <w:lang w:bidi="ar-SA"/>
              </w:rPr>
              <w:t>емонт здания, тыс. руб.</w:t>
            </w:r>
          </w:p>
        </w:tc>
        <w:tc>
          <w:tcPr>
            <w:tcW w:w="371" w:type="pct"/>
            <w:tcBorders>
              <w:top w:val="single" w:sz="8" w:space="0" w:color="auto"/>
              <w:left w:val="nil"/>
              <w:bottom w:val="single" w:sz="8" w:space="0" w:color="auto"/>
              <w:right w:val="single" w:sz="8" w:space="0" w:color="auto"/>
            </w:tcBorders>
            <w:shd w:val="clear" w:color="auto" w:fill="auto"/>
            <w:vAlign w:val="center"/>
            <w:hideMark/>
          </w:tcPr>
          <w:p w14:paraId="7776D376" w14:textId="77777777" w:rsidR="0019415E" w:rsidRPr="0019415E" w:rsidRDefault="0019415E" w:rsidP="0019415E">
            <w:pPr>
              <w:spacing w:after="0" w:line="240" w:lineRule="auto"/>
              <w:jc w:val="center"/>
              <w:rPr>
                <w:rFonts w:ascii="Times New Roman" w:eastAsia="Times New Roman" w:hAnsi="Times New Roman" w:cs="Times New Roman"/>
                <w:b/>
                <w:bCs/>
                <w:color w:val="000000"/>
                <w:sz w:val="18"/>
                <w:szCs w:val="18"/>
                <w:lang w:bidi="ar-SA"/>
              </w:rPr>
            </w:pPr>
            <w:r w:rsidRPr="0019415E">
              <w:rPr>
                <w:rFonts w:ascii="Times New Roman" w:eastAsia="Times New Roman" w:hAnsi="Times New Roman" w:cs="Times New Roman"/>
                <w:b/>
                <w:bCs/>
                <w:color w:val="000000"/>
                <w:sz w:val="18"/>
                <w:szCs w:val="18"/>
                <w:lang w:bidi="ar-SA"/>
              </w:rPr>
              <w:t>Целевые средства бюджета, тыс. руб.</w:t>
            </w:r>
          </w:p>
        </w:tc>
        <w:tc>
          <w:tcPr>
            <w:tcW w:w="537" w:type="pct"/>
            <w:tcBorders>
              <w:top w:val="single" w:sz="8" w:space="0" w:color="auto"/>
              <w:left w:val="nil"/>
              <w:bottom w:val="single" w:sz="8" w:space="0" w:color="auto"/>
              <w:right w:val="single" w:sz="8" w:space="0" w:color="auto"/>
            </w:tcBorders>
            <w:shd w:val="clear" w:color="auto" w:fill="auto"/>
            <w:vAlign w:val="center"/>
            <w:hideMark/>
          </w:tcPr>
          <w:p w14:paraId="249B5087" w14:textId="77777777" w:rsidR="0019415E" w:rsidRPr="0019415E" w:rsidRDefault="0019415E" w:rsidP="0019415E">
            <w:pPr>
              <w:spacing w:after="0" w:line="240" w:lineRule="auto"/>
              <w:jc w:val="center"/>
              <w:rPr>
                <w:rFonts w:ascii="Times New Roman" w:eastAsia="Times New Roman" w:hAnsi="Times New Roman" w:cs="Times New Roman"/>
                <w:b/>
                <w:bCs/>
                <w:color w:val="000000"/>
                <w:sz w:val="18"/>
                <w:szCs w:val="18"/>
                <w:lang w:bidi="ar-SA"/>
              </w:rPr>
            </w:pPr>
            <w:r w:rsidRPr="0019415E">
              <w:rPr>
                <w:rFonts w:ascii="Times New Roman" w:eastAsia="Times New Roman" w:hAnsi="Times New Roman" w:cs="Times New Roman"/>
                <w:b/>
                <w:bCs/>
                <w:color w:val="000000"/>
                <w:sz w:val="18"/>
                <w:szCs w:val="18"/>
                <w:lang w:bidi="ar-SA"/>
              </w:rPr>
              <w:t>Средства собственников жилых помещений, тыс. руб.</w:t>
            </w:r>
          </w:p>
        </w:tc>
      </w:tr>
      <w:tr w:rsidR="0019415E" w:rsidRPr="0019415E" w14:paraId="109B87E6" w14:textId="77777777" w:rsidTr="0019415E">
        <w:trPr>
          <w:trHeight w:val="20"/>
        </w:trPr>
        <w:tc>
          <w:tcPr>
            <w:tcW w:w="182" w:type="pct"/>
            <w:tcBorders>
              <w:top w:val="nil"/>
              <w:left w:val="single" w:sz="8" w:space="0" w:color="auto"/>
              <w:bottom w:val="single" w:sz="8" w:space="0" w:color="auto"/>
              <w:right w:val="single" w:sz="8" w:space="0" w:color="auto"/>
            </w:tcBorders>
            <w:shd w:val="clear" w:color="auto" w:fill="auto"/>
            <w:noWrap/>
            <w:vAlign w:val="center"/>
            <w:hideMark/>
          </w:tcPr>
          <w:p w14:paraId="736CAEF7" w14:textId="77777777" w:rsidR="0019415E" w:rsidRPr="0019415E" w:rsidRDefault="0019415E" w:rsidP="0019415E">
            <w:pPr>
              <w:spacing w:after="0" w:line="240" w:lineRule="auto"/>
              <w:jc w:val="center"/>
              <w:rPr>
                <w:rFonts w:ascii="Times New Roman" w:eastAsia="Times New Roman" w:hAnsi="Times New Roman" w:cs="Times New Roman"/>
                <w:color w:val="000000"/>
                <w:sz w:val="18"/>
                <w:szCs w:val="18"/>
                <w:lang w:bidi="ar-SA"/>
              </w:rPr>
            </w:pPr>
            <w:r w:rsidRPr="0019415E">
              <w:rPr>
                <w:rFonts w:ascii="Times New Roman" w:eastAsia="Times New Roman" w:hAnsi="Times New Roman" w:cs="Times New Roman"/>
                <w:color w:val="000000"/>
                <w:sz w:val="18"/>
                <w:szCs w:val="18"/>
                <w:lang w:bidi="ar-SA"/>
              </w:rPr>
              <w:t>1</w:t>
            </w:r>
          </w:p>
        </w:tc>
        <w:tc>
          <w:tcPr>
            <w:tcW w:w="1105" w:type="pct"/>
            <w:tcBorders>
              <w:top w:val="nil"/>
              <w:left w:val="nil"/>
              <w:bottom w:val="single" w:sz="8" w:space="0" w:color="auto"/>
              <w:right w:val="single" w:sz="8" w:space="0" w:color="auto"/>
            </w:tcBorders>
            <w:shd w:val="clear" w:color="auto" w:fill="auto"/>
            <w:noWrap/>
            <w:vAlign w:val="center"/>
            <w:hideMark/>
          </w:tcPr>
          <w:p w14:paraId="2B8134D7" w14:textId="77777777" w:rsidR="0019415E" w:rsidRPr="0019415E" w:rsidRDefault="0019415E" w:rsidP="0019415E">
            <w:pPr>
              <w:spacing w:after="0" w:line="240" w:lineRule="auto"/>
              <w:rPr>
                <w:rFonts w:ascii="Times New Roman" w:eastAsia="Times New Roman" w:hAnsi="Times New Roman" w:cs="Times New Roman"/>
                <w:color w:val="000000"/>
                <w:sz w:val="18"/>
                <w:szCs w:val="18"/>
                <w:lang w:bidi="ar-SA"/>
              </w:rPr>
            </w:pPr>
            <w:r w:rsidRPr="0019415E">
              <w:rPr>
                <w:rFonts w:ascii="Times New Roman" w:eastAsia="Times New Roman" w:hAnsi="Times New Roman" w:cs="Times New Roman"/>
                <w:color w:val="000000"/>
                <w:sz w:val="18"/>
                <w:szCs w:val="18"/>
                <w:lang w:bidi="ar-SA"/>
              </w:rPr>
              <w:t>Допризывников, д.1</w:t>
            </w:r>
          </w:p>
        </w:tc>
        <w:tc>
          <w:tcPr>
            <w:tcW w:w="622" w:type="pct"/>
            <w:tcBorders>
              <w:top w:val="nil"/>
              <w:left w:val="nil"/>
              <w:bottom w:val="single" w:sz="8" w:space="0" w:color="auto"/>
              <w:right w:val="single" w:sz="8" w:space="0" w:color="auto"/>
            </w:tcBorders>
            <w:shd w:val="clear" w:color="auto" w:fill="auto"/>
            <w:vAlign w:val="center"/>
            <w:hideMark/>
          </w:tcPr>
          <w:p w14:paraId="16D4E05E" w14:textId="77777777" w:rsidR="0019415E" w:rsidRPr="0019415E" w:rsidRDefault="0019415E" w:rsidP="0019415E">
            <w:pPr>
              <w:spacing w:after="0" w:line="240" w:lineRule="auto"/>
              <w:jc w:val="center"/>
              <w:rPr>
                <w:rFonts w:ascii="Times New Roman" w:eastAsia="Times New Roman" w:hAnsi="Times New Roman" w:cs="Times New Roman"/>
                <w:color w:val="000000"/>
                <w:sz w:val="18"/>
                <w:szCs w:val="18"/>
                <w:lang w:bidi="ar-SA"/>
              </w:rPr>
            </w:pPr>
            <w:r w:rsidRPr="0019415E">
              <w:rPr>
                <w:rFonts w:ascii="Times New Roman" w:eastAsia="Times New Roman" w:hAnsi="Times New Roman" w:cs="Times New Roman"/>
                <w:color w:val="000000"/>
                <w:sz w:val="18"/>
                <w:szCs w:val="18"/>
                <w:lang w:bidi="ar-SA"/>
              </w:rPr>
              <w:t>Котельная Допризывников, 1</w:t>
            </w:r>
          </w:p>
        </w:tc>
        <w:tc>
          <w:tcPr>
            <w:tcW w:w="422" w:type="pct"/>
            <w:tcBorders>
              <w:top w:val="nil"/>
              <w:left w:val="nil"/>
              <w:bottom w:val="single" w:sz="8" w:space="0" w:color="auto"/>
              <w:right w:val="single" w:sz="8" w:space="0" w:color="auto"/>
            </w:tcBorders>
            <w:shd w:val="clear" w:color="auto" w:fill="auto"/>
            <w:noWrap/>
            <w:vAlign w:val="center"/>
            <w:hideMark/>
          </w:tcPr>
          <w:p w14:paraId="7FB03BD4" w14:textId="77777777" w:rsidR="0019415E" w:rsidRPr="0019415E" w:rsidRDefault="0019415E" w:rsidP="0019415E">
            <w:pPr>
              <w:spacing w:after="0" w:line="240" w:lineRule="auto"/>
              <w:jc w:val="center"/>
              <w:rPr>
                <w:rFonts w:ascii="Times New Roman" w:eastAsia="Times New Roman" w:hAnsi="Times New Roman" w:cs="Times New Roman"/>
                <w:color w:val="000000"/>
                <w:sz w:val="18"/>
                <w:szCs w:val="18"/>
                <w:lang w:bidi="ar-SA"/>
              </w:rPr>
            </w:pPr>
            <w:r w:rsidRPr="0019415E">
              <w:rPr>
                <w:rFonts w:ascii="Times New Roman" w:eastAsia="Times New Roman" w:hAnsi="Times New Roman" w:cs="Times New Roman"/>
                <w:color w:val="000000"/>
                <w:sz w:val="18"/>
                <w:szCs w:val="18"/>
                <w:lang w:bidi="ar-SA"/>
              </w:rPr>
              <w:t>0,018</w:t>
            </w:r>
          </w:p>
        </w:tc>
        <w:tc>
          <w:tcPr>
            <w:tcW w:w="372" w:type="pct"/>
            <w:tcBorders>
              <w:top w:val="nil"/>
              <w:left w:val="nil"/>
              <w:bottom w:val="single" w:sz="8" w:space="0" w:color="auto"/>
              <w:right w:val="single" w:sz="8" w:space="0" w:color="auto"/>
            </w:tcBorders>
            <w:shd w:val="clear" w:color="auto" w:fill="auto"/>
            <w:noWrap/>
            <w:vAlign w:val="center"/>
            <w:hideMark/>
          </w:tcPr>
          <w:p w14:paraId="26F4315F" w14:textId="77777777" w:rsidR="0019415E" w:rsidRPr="0019415E" w:rsidRDefault="0019415E" w:rsidP="0019415E">
            <w:pPr>
              <w:spacing w:after="0" w:line="240" w:lineRule="auto"/>
              <w:jc w:val="center"/>
              <w:rPr>
                <w:rFonts w:ascii="Times New Roman" w:eastAsia="Times New Roman" w:hAnsi="Times New Roman" w:cs="Times New Roman"/>
                <w:color w:val="000000"/>
                <w:sz w:val="18"/>
                <w:szCs w:val="18"/>
                <w:lang w:bidi="ar-SA"/>
              </w:rPr>
            </w:pPr>
            <w:r w:rsidRPr="0019415E">
              <w:rPr>
                <w:rFonts w:ascii="Times New Roman" w:eastAsia="Times New Roman" w:hAnsi="Times New Roman" w:cs="Times New Roman"/>
                <w:color w:val="000000"/>
                <w:sz w:val="18"/>
                <w:szCs w:val="18"/>
                <w:lang w:bidi="ar-SA"/>
              </w:rPr>
              <w:t>0,001</w:t>
            </w:r>
          </w:p>
        </w:tc>
        <w:tc>
          <w:tcPr>
            <w:tcW w:w="529" w:type="pct"/>
            <w:tcBorders>
              <w:top w:val="nil"/>
              <w:left w:val="nil"/>
              <w:bottom w:val="single" w:sz="8" w:space="0" w:color="auto"/>
              <w:right w:val="single" w:sz="8" w:space="0" w:color="auto"/>
            </w:tcBorders>
            <w:shd w:val="clear" w:color="auto" w:fill="auto"/>
            <w:noWrap/>
            <w:vAlign w:val="center"/>
            <w:hideMark/>
          </w:tcPr>
          <w:p w14:paraId="0116DF02" w14:textId="77777777" w:rsidR="0019415E" w:rsidRPr="0019415E" w:rsidRDefault="0019415E" w:rsidP="0019415E">
            <w:pPr>
              <w:spacing w:after="0" w:line="240" w:lineRule="auto"/>
              <w:jc w:val="center"/>
              <w:rPr>
                <w:rFonts w:ascii="Times New Roman" w:eastAsia="Times New Roman" w:hAnsi="Times New Roman" w:cs="Times New Roman"/>
                <w:color w:val="000000"/>
                <w:sz w:val="18"/>
                <w:szCs w:val="18"/>
                <w:lang w:bidi="ar-SA"/>
              </w:rPr>
            </w:pPr>
            <w:r w:rsidRPr="0019415E">
              <w:rPr>
                <w:rFonts w:ascii="Times New Roman" w:eastAsia="Times New Roman" w:hAnsi="Times New Roman" w:cs="Times New Roman"/>
                <w:color w:val="000000"/>
                <w:sz w:val="18"/>
                <w:szCs w:val="18"/>
                <w:lang w:bidi="ar-SA"/>
              </w:rPr>
              <w:t>357,25</w:t>
            </w:r>
          </w:p>
        </w:tc>
        <w:tc>
          <w:tcPr>
            <w:tcW w:w="493" w:type="pct"/>
            <w:tcBorders>
              <w:top w:val="nil"/>
              <w:left w:val="nil"/>
              <w:bottom w:val="single" w:sz="8" w:space="0" w:color="auto"/>
              <w:right w:val="single" w:sz="8" w:space="0" w:color="auto"/>
            </w:tcBorders>
            <w:shd w:val="clear" w:color="auto" w:fill="auto"/>
            <w:noWrap/>
            <w:vAlign w:val="center"/>
            <w:hideMark/>
          </w:tcPr>
          <w:p w14:paraId="65760CDE" w14:textId="77777777" w:rsidR="0019415E" w:rsidRPr="0019415E" w:rsidRDefault="0019415E" w:rsidP="0019415E">
            <w:pPr>
              <w:spacing w:after="0" w:line="240" w:lineRule="auto"/>
              <w:jc w:val="center"/>
              <w:rPr>
                <w:rFonts w:ascii="Times New Roman" w:eastAsia="Times New Roman" w:hAnsi="Times New Roman" w:cs="Times New Roman"/>
                <w:color w:val="000000"/>
                <w:sz w:val="18"/>
                <w:szCs w:val="18"/>
                <w:lang w:bidi="ar-SA"/>
              </w:rPr>
            </w:pPr>
            <w:r w:rsidRPr="0019415E">
              <w:rPr>
                <w:rFonts w:ascii="Times New Roman" w:eastAsia="Times New Roman" w:hAnsi="Times New Roman" w:cs="Times New Roman"/>
                <w:color w:val="000000"/>
                <w:sz w:val="18"/>
                <w:szCs w:val="18"/>
                <w:lang w:bidi="ar-SA"/>
              </w:rPr>
              <w:t>2027</w:t>
            </w:r>
          </w:p>
        </w:tc>
        <w:tc>
          <w:tcPr>
            <w:tcW w:w="368" w:type="pct"/>
            <w:tcBorders>
              <w:top w:val="nil"/>
              <w:left w:val="nil"/>
              <w:bottom w:val="single" w:sz="8" w:space="0" w:color="auto"/>
              <w:right w:val="single" w:sz="8" w:space="0" w:color="auto"/>
            </w:tcBorders>
            <w:shd w:val="clear" w:color="auto" w:fill="auto"/>
            <w:noWrap/>
            <w:vAlign w:val="center"/>
            <w:hideMark/>
          </w:tcPr>
          <w:p w14:paraId="7CD882E1" w14:textId="77777777" w:rsidR="0019415E" w:rsidRPr="0019415E" w:rsidRDefault="0019415E" w:rsidP="0019415E">
            <w:pPr>
              <w:spacing w:after="0" w:line="240" w:lineRule="auto"/>
              <w:jc w:val="center"/>
              <w:rPr>
                <w:rFonts w:ascii="Times New Roman" w:eastAsia="Times New Roman" w:hAnsi="Times New Roman" w:cs="Times New Roman"/>
                <w:color w:val="000000"/>
                <w:sz w:val="18"/>
                <w:szCs w:val="18"/>
                <w:lang w:bidi="ar-SA"/>
              </w:rPr>
            </w:pPr>
            <w:r w:rsidRPr="0019415E">
              <w:rPr>
                <w:rFonts w:ascii="Times New Roman" w:eastAsia="Times New Roman" w:hAnsi="Times New Roman" w:cs="Times New Roman"/>
                <w:color w:val="000000"/>
                <w:sz w:val="18"/>
                <w:szCs w:val="18"/>
                <w:lang w:bidi="ar-SA"/>
              </w:rPr>
              <w:t>0</w:t>
            </w:r>
          </w:p>
        </w:tc>
        <w:tc>
          <w:tcPr>
            <w:tcW w:w="371" w:type="pct"/>
            <w:tcBorders>
              <w:top w:val="nil"/>
              <w:left w:val="nil"/>
              <w:bottom w:val="single" w:sz="8" w:space="0" w:color="auto"/>
              <w:right w:val="single" w:sz="8" w:space="0" w:color="auto"/>
            </w:tcBorders>
            <w:shd w:val="clear" w:color="auto" w:fill="auto"/>
            <w:noWrap/>
            <w:vAlign w:val="center"/>
            <w:hideMark/>
          </w:tcPr>
          <w:p w14:paraId="1921DC10" w14:textId="77777777" w:rsidR="0019415E" w:rsidRPr="0019415E" w:rsidRDefault="0019415E" w:rsidP="0019415E">
            <w:pPr>
              <w:spacing w:after="0" w:line="240" w:lineRule="auto"/>
              <w:jc w:val="center"/>
              <w:rPr>
                <w:rFonts w:ascii="Times New Roman" w:eastAsia="Times New Roman" w:hAnsi="Times New Roman" w:cs="Times New Roman"/>
                <w:color w:val="000000"/>
                <w:sz w:val="18"/>
                <w:szCs w:val="18"/>
                <w:lang w:bidi="ar-SA"/>
              </w:rPr>
            </w:pPr>
            <w:r w:rsidRPr="0019415E">
              <w:rPr>
                <w:rFonts w:ascii="Times New Roman" w:eastAsia="Times New Roman" w:hAnsi="Times New Roman" w:cs="Times New Roman"/>
                <w:color w:val="000000"/>
                <w:sz w:val="18"/>
                <w:szCs w:val="18"/>
                <w:lang w:bidi="ar-SA"/>
              </w:rPr>
              <w:t>337,6</w:t>
            </w:r>
          </w:p>
        </w:tc>
        <w:tc>
          <w:tcPr>
            <w:tcW w:w="537" w:type="pct"/>
            <w:tcBorders>
              <w:top w:val="nil"/>
              <w:left w:val="nil"/>
              <w:bottom w:val="single" w:sz="8" w:space="0" w:color="auto"/>
              <w:right w:val="single" w:sz="8" w:space="0" w:color="auto"/>
            </w:tcBorders>
            <w:shd w:val="clear" w:color="auto" w:fill="auto"/>
            <w:noWrap/>
            <w:vAlign w:val="center"/>
            <w:hideMark/>
          </w:tcPr>
          <w:p w14:paraId="43042210" w14:textId="77777777" w:rsidR="0019415E" w:rsidRPr="0019415E" w:rsidRDefault="0019415E" w:rsidP="0019415E">
            <w:pPr>
              <w:spacing w:after="0" w:line="240" w:lineRule="auto"/>
              <w:jc w:val="center"/>
              <w:rPr>
                <w:rFonts w:ascii="Times New Roman" w:eastAsia="Times New Roman" w:hAnsi="Times New Roman" w:cs="Times New Roman"/>
                <w:color w:val="000000"/>
                <w:sz w:val="18"/>
                <w:szCs w:val="18"/>
                <w:lang w:bidi="ar-SA"/>
              </w:rPr>
            </w:pPr>
            <w:r w:rsidRPr="0019415E">
              <w:rPr>
                <w:rFonts w:ascii="Times New Roman" w:eastAsia="Times New Roman" w:hAnsi="Times New Roman" w:cs="Times New Roman"/>
                <w:color w:val="000000"/>
                <w:sz w:val="18"/>
                <w:szCs w:val="18"/>
                <w:lang w:bidi="ar-SA"/>
              </w:rPr>
              <w:t>19,65</w:t>
            </w:r>
          </w:p>
        </w:tc>
      </w:tr>
      <w:tr w:rsidR="0019415E" w:rsidRPr="0019415E" w14:paraId="1FC3754C" w14:textId="77777777" w:rsidTr="0019415E">
        <w:trPr>
          <w:trHeight w:val="20"/>
        </w:trPr>
        <w:tc>
          <w:tcPr>
            <w:tcW w:w="182" w:type="pct"/>
            <w:tcBorders>
              <w:top w:val="nil"/>
              <w:left w:val="single" w:sz="8" w:space="0" w:color="auto"/>
              <w:bottom w:val="single" w:sz="8" w:space="0" w:color="auto"/>
              <w:right w:val="single" w:sz="8" w:space="0" w:color="auto"/>
            </w:tcBorders>
            <w:shd w:val="clear" w:color="auto" w:fill="auto"/>
            <w:noWrap/>
            <w:vAlign w:val="center"/>
            <w:hideMark/>
          </w:tcPr>
          <w:p w14:paraId="39B92BFE" w14:textId="77777777" w:rsidR="0019415E" w:rsidRPr="0019415E" w:rsidRDefault="0019415E" w:rsidP="0019415E">
            <w:pPr>
              <w:spacing w:after="0" w:line="240" w:lineRule="auto"/>
              <w:jc w:val="center"/>
              <w:rPr>
                <w:rFonts w:ascii="Times New Roman" w:eastAsia="Times New Roman" w:hAnsi="Times New Roman" w:cs="Times New Roman"/>
                <w:color w:val="000000"/>
                <w:sz w:val="18"/>
                <w:szCs w:val="18"/>
                <w:lang w:bidi="ar-SA"/>
              </w:rPr>
            </w:pPr>
            <w:r w:rsidRPr="0019415E">
              <w:rPr>
                <w:rFonts w:ascii="Times New Roman" w:eastAsia="Times New Roman" w:hAnsi="Times New Roman" w:cs="Times New Roman"/>
                <w:color w:val="000000"/>
                <w:sz w:val="18"/>
                <w:szCs w:val="18"/>
                <w:lang w:bidi="ar-SA"/>
              </w:rPr>
              <w:t>2</w:t>
            </w:r>
          </w:p>
        </w:tc>
        <w:tc>
          <w:tcPr>
            <w:tcW w:w="1105" w:type="pct"/>
            <w:tcBorders>
              <w:top w:val="nil"/>
              <w:left w:val="nil"/>
              <w:bottom w:val="single" w:sz="8" w:space="0" w:color="auto"/>
              <w:right w:val="single" w:sz="8" w:space="0" w:color="auto"/>
            </w:tcBorders>
            <w:shd w:val="clear" w:color="auto" w:fill="auto"/>
            <w:noWrap/>
            <w:vAlign w:val="center"/>
            <w:hideMark/>
          </w:tcPr>
          <w:p w14:paraId="0FD973E9" w14:textId="77777777" w:rsidR="0019415E" w:rsidRPr="0019415E" w:rsidRDefault="0019415E" w:rsidP="0019415E">
            <w:pPr>
              <w:spacing w:after="0" w:line="240" w:lineRule="auto"/>
              <w:rPr>
                <w:rFonts w:ascii="Times New Roman" w:eastAsia="Times New Roman" w:hAnsi="Times New Roman" w:cs="Times New Roman"/>
                <w:color w:val="000000"/>
                <w:sz w:val="18"/>
                <w:szCs w:val="18"/>
                <w:lang w:bidi="ar-SA"/>
              </w:rPr>
            </w:pPr>
            <w:r w:rsidRPr="0019415E">
              <w:rPr>
                <w:rFonts w:ascii="Times New Roman" w:eastAsia="Times New Roman" w:hAnsi="Times New Roman" w:cs="Times New Roman"/>
                <w:color w:val="000000"/>
                <w:sz w:val="18"/>
                <w:szCs w:val="18"/>
                <w:lang w:bidi="ar-SA"/>
              </w:rPr>
              <w:t>Допризывников, 1</w:t>
            </w:r>
            <w:proofErr w:type="gramStart"/>
            <w:r w:rsidRPr="0019415E">
              <w:rPr>
                <w:rFonts w:ascii="Times New Roman" w:eastAsia="Times New Roman" w:hAnsi="Times New Roman" w:cs="Times New Roman"/>
                <w:color w:val="000000"/>
                <w:sz w:val="18"/>
                <w:szCs w:val="18"/>
                <w:lang w:bidi="ar-SA"/>
              </w:rPr>
              <w:t xml:space="preserve"> Б</w:t>
            </w:r>
            <w:proofErr w:type="gramEnd"/>
          </w:p>
        </w:tc>
        <w:tc>
          <w:tcPr>
            <w:tcW w:w="622" w:type="pct"/>
            <w:tcBorders>
              <w:top w:val="nil"/>
              <w:left w:val="nil"/>
              <w:bottom w:val="single" w:sz="8" w:space="0" w:color="auto"/>
              <w:right w:val="single" w:sz="8" w:space="0" w:color="auto"/>
            </w:tcBorders>
            <w:shd w:val="clear" w:color="auto" w:fill="auto"/>
            <w:vAlign w:val="center"/>
            <w:hideMark/>
          </w:tcPr>
          <w:p w14:paraId="244073CF" w14:textId="77777777" w:rsidR="0019415E" w:rsidRPr="0019415E" w:rsidRDefault="0019415E" w:rsidP="0019415E">
            <w:pPr>
              <w:spacing w:after="0" w:line="240" w:lineRule="auto"/>
              <w:jc w:val="center"/>
              <w:rPr>
                <w:rFonts w:ascii="Times New Roman" w:eastAsia="Times New Roman" w:hAnsi="Times New Roman" w:cs="Times New Roman"/>
                <w:color w:val="000000"/>
                <w:sz w:val="18"/>
                <w:szCs w:val="18"/>
                <w:lang w:bidi="ar-SA"/>
              </w:rPr>
            </w:pPr>
            <w:r w:rsidRPr="0019415E">
              <w:rPr>
                <w:rFonts w:ascii="Times New Roman" w:eastAsia="Times New Roman" w:hAnsi="Times New Roman" w:cs="Times New Roman"/>
                <w:color w:val="000000"/>
                <w:sz w:val="18"/>
                <w:szCs w:val="18"/>
                <w:lang w:bidi="ar-SA"/>
              </w:rPr>
              <w:t>Котельная Допризывников, 1</w:t>
            </w:r>
          </w:p>
        </w:tc>
        <w:tc>
          <w:tcPr>
            <w:tcW w:w="422" w:type="pct"/>
            <w:tcBorders>
              <w:top w:val="nil"/>
              <w:left w:val="nil"/>
              <w:bottom w:val="single" w:sz="8" w:space="0" w:color="auto"/>
              <w:right w:val="single" w:sz="8" w:space="0" w:color="auto"/>
            </w:tcBorders>
            <w:shd w:val="clear" w:color="auto" w:fill="auto"/>
            <w:noWrap/>
            <w:vAlign w:val="center"/>
            <w:hideMark/>
          </w:tcPr>
          <w:p w14:paraId="57A78E96" w14:textId="77777777" w:rsidR="0019415E" w:rsidRPr="0019415E" w:rsidRDefault="0019415E" w:rsidP="0019415E">
            <w:pPr>
              <w:spacing w:after="0" w:line="240" w:lineRule="auto"/>
              <w:jc w:val="center"/>
              <w:rPr>
                <w:rFonts w:ascii="Times New Roman" w:eastAsia="Times New Roman" w:hAnsi="Times New Roman" w:cs="Times New Roman"/>
                <w:color w:val="000000"/>
                <w:sz w:val="18"/>
                <w:szCs w:val="18"/>
                <w:lang w:bidi="ar-SA"/>
              </w:rPr>
            </w:pPr>
            <w:r w:rsidRPr="0019415E">
              <w:rPr>
                <w:rFonts w:ascii="Times New Roman" w:eastAsia="Times New Roman" w:hAnsi="Times New Roman" w:cs="Times New Roman"/>
                <w:color w:val="000000"/>
                <w:sz w:val="18"/>
                <w:szCs w:val="18"/>
                <w:lang w:bidi="ar-SA"/>
              </w:rPr>
              <w:t>0,263</w:t>
            </w:r>
          </w:p>
        </w:tc>
        <w:tc>
          <w:tcPr>
            <w:tcW w:w="372" w:type="pct"/>
            <w:tcBorders>
              <w:top w:val="nil"/>
              <w:left w:val="nil"/>
              <w:bottom w:val="single" w:sz="8" w:space="0" w:color="auto"/>
              <w:right w:val="single" w:sz="8" w:space="0" w:color="auto"/>
            </w:tcBorders>
            <w:shd w:val="clear" w:color="auto" w:fill="auto"/>
            <w:noWrap/>
            <w:vAlign w:val="center"/>
            <w:hideMark/>
          </w:tcPr>
          <w:p w14:paraId="5215E7C8" w14:textId="77777777" w:rsidR="0019415E" w:rsidRPr="0019415E" w:rsidRDefault="0019415E" w:rsidP="0019415E">
            <w:pPr>
              <w:spacing w:after="0" w:line="240" w:lineRule="auto"/>
              <w:jc w:val="center"/>
              <w:rPr>
                <w:rFonts w:ascii="Times New Roman" w:eastAsia="Times New Roman" w:hAnsi="Times New Roman" w:cs="Times New Roman"/>
                <w:color w:val="000000"/>
                <w:sz w:val="18"/>
                <w:szCs w:val="18"/>
                <w:lang w:bidi="ar-SA"/>
              </w:rPr>
            </w:pPr>
            <w:r w:rsidRPr="0019415E">
              <w:rPr>
                <w:rFonts w:ascii="Times New Roman" w:eastAsia="Times New Roman" w:hAnsi="Times New Roman" w:cs="Times New Roman"/>
                <w:color w:val="000000"/>
                <w:sz w:val="18"/>
                <w:szCs w:val="18"/>
                <w:lang w:bidi="ar-SA"/>
              </w:rPr>
              <w:t>0,045</w:t>
            </w:r>
          </w:p>
        </w:tc>
        <w:tc>
          <w:tcPr>
            <w:tcW w:w="529" w:type="pct"/>
            <w:tcBorders>
              <w:top w:val="nil"/>
              <w:left w:val="nil"/>
              <w:bottom w:val="single" w:sz="8" w:space="0" w:color="auto"/>
              <w:right w:val="single" w:sz="8" w:space="0" w:color="auto"/>
            </w:tcBorders>
            <w:shd w:val="clear" w:color="auto" w:fill="auto"/>
            <w:noWrap/>
            <w:vAlign w:val="center"/>
            <w:hideMark/>
          </w:tcPr>
          <w:p w14:paraId="2D69D4F3" w14:textId="77777777" w:rsidR="0019415E" w:rsidRPr="0019415E" w:rsidRDefault="0019415E" w:rsidP="0019415E">
            <w:pPr>
              <w:spacing w:after="0" w:line="240" w:lineRule="auto"/>
              <w:jc w:val="center"/>
              <w:rPr>
                <w:rFonts w:ascii="Times New Roman" w:eastAsia="Times New Roman" w:hAnsi="Times New Roman" w:cs="Times New Roman"/>
                <w:color w:val="000000"/>
                <w:sz w:val="18"/>
                <w:szCs w:val="18"/>
                <w:lang w:bidi="ar-SA"/>
              </w:rPr>
            </w:pPr>
            <w:r w:rsidRPr="0019415E">
              <w:rPr>
                <w:rFonts w:ascii="Times New Roman" w:eastAsia="Times New Roman" w:hAnsi="Times New Roman" w:cs="Times New Roman"/>
                <w:color w:val="000000"/>
                <w:sz w:val="18"/>
                <w:szCs w:val="18"/>
                <w:lang w:bidi="ar-SA"/>
              </w:rPr>
              <w:t>4 127,62</w:t>
            </w:r>
          </w:p>
        </w:tc>
        <w:tc>
          <w:tcPr>
            <w:tcW w:w="493" w:type="pct"/>
            <w:tcBorders>
              <w:top w:val="nil"/>
              <w:left w:val="nil"/>
              <w:bottom w:val="single" w:sz="8" w:space="0" w:color="auto"/>
              <w:right w:val="single" w:sz="8" w:space="0" w:color="auto"/>
            </w:tcBorders>
            <w:shd w:val="clear" w:color="auto" w:fill="auto"/>
            <w:noWrap/>
            <w:vAlign w:val="center"/>
            <w:hideMark/>
          </w:tcPr>
          <w:p w14:paraId="501B3A54" w14:textId="77777777" w:rsidR="0019415E" w:rsidRPr="0019415E" w:rsidRDefault="0019415E" w:rsidP="0019415E">
            <w:pPr>
              <w:spacing w:after="0" w:line="240" w:lineRule="auto"/>
              <w:jc w:val="center"/>
              <w:rPr>
                <w:rFonts w:ascii="Times New Roman" w:eastAsia="Times New Roman" w:hAnsi="Times New Roman" w:cs="Times New Roman"/>
                <w:color w:val="000000"/>
                <w:sz w:val="18"/>
                <w:szCs w:val="18"/>
                <w:lang w:bidi="ar-SA"/>
              </w:rPr>
            </w:pPr>
            <w:r w:rsidRPr="0019415E">
              <w:rPr>
                <w:rFonts w:ascii="Times New Roman" w:eastAsia="Times New Roman" w:hAnsi="Times New Roman" w:cs="Times New Roman"/>
                <w:color w:val="000000"/>
                <w:sz w:val="18"/>
                <w:szCs w:val="18"/>
                <w:lang w:bidi="ar-SA"/>
              </w:rPr>
              <w:t>2027</w:t>
            </w:r>
          </w:p>
        </w:tc>
        <w:tc>
          <w:tcPr>
            <w:tcW w:w="368" w:type="pct"/>
            <w:tcBorders>
              <w:top w:val="nil"/>
              <w:left w:val="nil"/>
              <w:bottom w:val="single" w:sz="8" w:space="0" w:color="auto"/>
              <w:right w:val="single" w:sz="8" w:space="0" w:color="auto"/>
            </w:tcBorders>
            <w:shd w:val="clear" w:color="auto" w:fill="auto"/>
            <w:noWrap/>
            <w:vAlign w:val="center"/>
            <w:hideMark/>
          </w:tcPr>
          <w:p w14:paraId="3F99905E" w14:textId="77777777" w:rsidR="0019415E" w:rsidRPr="0019415E" w:rsidRDefault="0019415E" w:rsidP="0019415E">
            <w:pPr>
              <w:spacing w:after="0" w:line="240" w:lineRule="auto"/>
              <w:jc w:val="center"/>
              <w:rPr>
                <w:rFonts w:ascii="Times New Roman" w:eastAsia="Times New Roman" w:hAnsi="Times New Roman" w:cs="Times New Roman"/>
                <w:color w:val="000000"/>
                <w:sz w:val="18"/>
                <w:szCs w:val="18"/>
                <w:lang w:bidi="ar-SA"/>
              </w:rPr>
            </w:pPr>
            <w:r w:rsidRPr="0019415E">
              <w:rPr>
                <w:rFonts w:ascii="Times New Roman" w:eastAsia="Times New Roman" w:hAnsi="Times New Roman" w:cs="Times New Roman"/>
                <w:color w:val="000000"/>
                <w:sz w:val="18"/>
                <w:szCs w:val="18"/>
                <w:lang w:bidi="ar-SA"/>
              </w:rPr>
              <w:t>0</w:t>
            </w:r>
          </w:p>
        </w:tc>
        <w:tc>
          <w:tcPr>
            <w:tcW w:w="371" w:type="pct"/>
            <w:tcBorders>
              <w:top w:val="nil"/>
              <w:left w:val="nil"/>
              <w:bottom w:val="single" w:sz="8" w:space="0" w:color="auto"/>
              <w:right w:val="single" w:sz="8" w:space="0" w:color="auto"/>
            </w:tcBorders>
            <w:shd w:val="clear" w:color="auto" w:fill="auto"/>
            <w:noWrap/>
            <w:vAlign w:val="center"/>
            <w:hideMark/>
          </w:tcPr>
          <w:p w14:paraId="0144368D" w14:textId="77777777" w:rsidR="0019415E" w:rsidRPr="0019415E" w:rsidRDefault="0019415E" w:rsidP="0019415E">
            <w:pPr>
              <w:spacing w:after="0" w:line="240" w:lineRule="auto"/>
              <w:jc w:val="center"/>
              <w:rPr>
                <w:rFonts w:ascii="Times New Roman" w:eastAsia="Times New Roman" w:hAnsi="Times New Roman" w:cs="Times New Roman"/>
                <w:color w:val="000000"/>
                <w:sz w:val="18"/>
                <w:szCs w:val="18"/>
                <w:lang w:bidi="ar-SA"/>
              </w:rPr>
            </w:pPr>
            <w:r w:rsidRPr="0019415E">
              <w:rPr>
                <w:rFonts w:ascii="Times New Roman" w:eastAsia="Times New Roman" w:hAnsi="Times New Roman" w:cs="Times New Roman"/>
                <w:color w:val="000000"/>
                <w:sz w:val="18"/>
                <w:szCs w:val="18"/>
                <w:lang w:bidi="ar-SA"/>
              </w:rPr>
              <w:t>3 900,60</w:t>
            </w:r>
          </w:p>
        </w:tc>
        <w:tc>
          <w:tcPr>
            <w:tcW w:w="537" w:type="pct"/>
            <w:tcBorders>
              <w:top w:val="nil"/>
              <w:left w:val="nil"/>
              <w:bottom w:val="single" w:sz="8" w:space="0" w:color="auto"/>
              <w:right w:val="single" w:sz="8" w:space="0" w:color="auto"/>
            </w:tcBorders>
            <w:shd w:val="clear" w:color="auto" w:fill="auto"/>
            <w:noWrap/>
            <w:vAlign w:val="center"/>
            <w:hideMark/>
          </w:tcPr>
          <w:p w14:paraId="30ED6EE1" w14:textId="77777777" w:rsidR="0019415E" w:rsidRPr="0019415E" w:rsidRDefault="0019415E" w:rsidP="0019415E">
            <w:pPr>
              <w:spacing w:after="0" w:line="240" w:lineRule="auto"/>
              <w:jc w:val="center"/>
              <w:rPr>
                <w:rFonts w:ascii="Times New Roman" w:eastAsia="Times New Roman" w:hAnsi="Times New Roman" w:cs="Times New Roman"/>
                <w:color w:val="000000"/>
                <w:sz w:val="18"/>
                <w:szCs w:val="18"/>
                <w:lang w:bidi="ar-SA"/>
              </w:rPr>
            </w:pPr>
            <w:r w:rsidRPr="0019415E">
              <w:rPr>
                <w:rFonts w:ascii="Times New Roman" w:eastAsia="Times New Roman" w:hAnsi="Times New Roman" w:cs="Times New Roman"/>
                <w:color w:val="000000"/>
                <w:sz w:val="18"/>
                <w:szCs w:val="18"/>
                <w:lang w:bidi="ar-SA"/>
              </w:rPr>
              <w:t>227,02</w:t>
            </w:r>
          </w:p>
        </w:tc>
      </w:tr>
      <w:tr w:rsidR="0019415E" w:rsidRPr="0019415E" w14:paraId="59E1E4D9" w14:textId="77777777" w:rsidTr="0019415E">
        <w:trPr>
          <w:trHeight w:val="20"/>
        </w:trPr>
        <w:tc>
          <w:tcPr>
            <w:tcW w:w="182" w:type="pct"/>
            <w:tcBorders>
              <w:top w:val="nil"/>
              <w:left w:val="single" w:sz="8" w:space="0" w:color="auto"/>
              <w:bottom w:val="single" w:sz="8" w:space="0" w:color="auto"/>
              <w:right w:val="single" w:sz="8" w:space="0" w:color="auto"/>
            </w:tcBorders>
            <w:shd w:val="clear" w:color="auto" w:fill="auto"/>
            <w:noWrap/>
            <w:vAlign w:val="center"/>
            <w:hideMark/>
          </w:tcPr>
          <w:p w14:paraId="2877B57F" w14:textId="77777777" w:rsidR="0019415E" w:rsidRPr="0019415E" w:rsidRDefault="0019415E" w:rsidP="0019415E">
            <w:pPr>
              <w:spacing w:after="0" w:line="240" w:lineRule="auto"/>
              <w:jc w:val="center"/>
              <w:rPr>
                <w:rFonts w:ascii="Times New Roman" w:eastAsia="Times New Roman" w:hAnsi="Times New Roman" w:cs="Times New Roman"/>
                <w:color w:val="000000"/>
                <w:sz w:val="18"/>
                <w:szCs w:val="18"/>
                <w:lang w:bidi="ar-SA"/>
              </w:rPr>
            </w:pPr>
            <w:r w:rsidRPr="0019415E">
              <w:rPr>
                <w:rFonts w:ascii="Times New Roman" w:eastAsia="Times New Roman" w:hAnsi="Times New Roman" w:cs="Times New Roman"/>
                <w:color w:val="000000"/>
                <w:sz w:val="18"/>
                <w:szCs w:val="18"/>
                <w:lang w:bidi="ar-SA"/>
              </w:rPr>
              <w:t>3</w:t>
            </w:r>
          </w:p>
        </w:tc>
        <w:tc>
          <w:tcPr>
            <w:tcW w:w="1105" w:type="pct"/>
            <w:tcBorders>
              <w:top w:val="nil"/>
              <w:left w:val="nil"/>
              <w:bottom w:val="single" w:sz="8" w:space="0" w:color="auto"/>
              <w:right w:val="single" w:sz="8" w:space="0" w:color="auto"/>
            </w:tcBorders>
            <w:shd w:val="clear" w:color="auto" w:fill="auto"/>
            <w:vAlign w:val="center"/>
            <w:hideMark/>
          </w:tcPr>
          <w:p w14:paraId="137A92E8" w14:textId="77777777" w:rsidR="0019415E" w:rsidRPr="0019415E" w:rsidRDefault="0019415E" w:rsidP="0019415E">
            <w:pPr>
              <w:spacing w:after="0" w:line="240" w:lineRule="auto"/>
              <w:rPr>
                <w:rFonts w:ascii="Times New Roman" w:eastAsia="Times New Roman" w:hAnsi="Times New Roman" w:cs="Times New Roman"/>
                <w:color w:val="000000"/>
                <w:sz w:val="18"/>
                <w:szCs w:val="18"/>
                <w:lang w:bidi="ar-SA"/>
              </w:rPr>
            </w:pPr>
            <w:r w:rsidRPr="0019415E">
              <w:rPr>
                <w:rFonts w:ascii="Times New Roman" w:eastAsia="Times New Roman" w:hAnsi="Times New Roman" w:cs="Times New Roman"/>
                <w:color w:val="000000"/>
                <w:sz w:val="18"/>
                <w:szCs w:val="18"/>
                <w:lang w:bidi="ar-SA"/>
              </w:rPr>
              <w:t>Допризывников, 1</w:t>
            </w:r>
            <w:proofErr w:type="gramStart"/>
            <w:r w:rsidRPr="0019415E">
              <w:rPr>
                <w:rFonts w:ascii="Times New Roman" w:eastAsia="Times New Roman" w:hAnsi="Times New Roman" w:cs="Times New Roman"/>
                <w:color w:val="000000"/>
                <w:sz w:val="18"/>
                <w:szCs w:val="18"/>
                <w:lang w:bidi="ar-SA"/>
              </w:rPr>
              <w:t xml:space="preserve"> В</w:t>
            </w:r>
            <w:proofErr w:type="gramEnd"/>
          </w:p>
        </w:tc>
        <w:tc>
          <w:tcPr>
            <w:tcW w:w="622" w:type="pct"/>
            <w:tcBorders>
              <w:top w:val="nil"/>
              <w:left w:val="nil"/>
              <w:bottom w:val="single" w:sz="8" w:space="0" w:color="auto"/>
              <w:right w:val="single" w:sz="8" w:space="0" w:color="auto"/>
            </w:tcBorders>
            <w:shd w:val="clear" w:color="auto" w:fill="auto"/>
            <w:vAlign w:val="center"/>
            <w:hideMark/>
          </w:tcPr>
          <w:p w14:paraId="60628E3B" w14:textId="77777777" w:rsidR="0019415E" w:rsidRPr="0019415E" w:rsidRDefault="0019415E" w:rsidP="0019415E">
            <w:pPr>
              <w:spacing w:after="0" w:line="240" w:lineRule="auto"/>
              <w:jc w:val="center"/>
              <w:rPr>
                <w:rFonts w:ascii="Times New Roman" w:eastAsia="Times New Roman" w:hAnsi="Times New Roman" w:cs="Times New Roman"/>
                <w:color w:val="000000"/>
                <w:sz w:val="18"/>
                <w:szCs w:val="18"/>
                <w:lang w:bidi="ar-SA"/>
              </w:rPr>
            </w:pPr>
            <w:r w:rsidRPr="0019415E">
              <w:rPr>
                <w:rFonts w:ascii="Times New Roman" w:eastAsia="Times New Roman" w:hAnsi="Times New Roman" w:cs="Times New Roman"/>
                <w:color w:val="000000"/>
                <w:sz w:val="18"/>
                <w:szCs w:val="18"/>
                <w:lang w:bidi="ar-SA"/>
              </w:rPr>
              <w:t>Котельная Допризывников,1</w:t>
            </w:r>
          </w:p>
        </w:tc>
        <w:tc>
          <w:tcPr>
            <w:tcW w:w="422" w:type="pct"/>
            <w:tcBorders>
              <w:top w:val="nil"/>
              <w:left w:val="nil"/>
              <w:bottom w:val="single" w:sz="8" w:space="0" w:color="auto"/>
              <w:right w:val="single" w:sz="8" w:space="0" w:color="auto"/>
            </w:tcBorders>
            <w:shd w:val="clear" w:color="auto" w:fill="auto"/>
            <w:noWrap/>
            <w:vAlign w:val="center"/>
            <w:hideMark/>
          </w:tcPr>
          <w:p w14:paraId="3FF75B9E" w14:textId="77777777" w:rsidR="0019415E" w:rsidRPr="0019415E" w:rsidRDefault="0019415E" w:rsidP="0019415E">
            <w:pPr>
              <w:spacing w:after="0" w:line="240" w:lineRule="auto"/>
              <w:jc w:val="center"/>
              <w:rPr>
                <w:rFonts w:ascii="Times New Roman" w:eastAsia="Times New Roman" w:hAnsi="Times New Roman" w:cs="Times New Roman"/>
                <w:color w:val="000000"/>
                <w:sz w:val="18"/>
                <w:szCs w:val="18"/>
                <w:lang w:bidi="ar-SA"/>
              </w:rPr>
            </w:pPr>
            <w:r w:rsidRPr="0019415E">
              <w:rPr>
                <w:rFonts w:ascii="Times New Roman" w:eastAsia="Times New Roman" w:hAnsi="Times New Roman" w:cs="Times New Roman"/>
                <w:color w:val="000000"/>
                <w:sz w:val="18"/>
                <w:szCs w:val="18"/>
                <w:lang w:bidi="ar-SA"/>
              </w:rPr>
              <w:t>0,347</w:t>
            </w:r>
          </w:p>
        </w:tc>
        <w:tc>
          <w:tcPr>
            <w:tcW w:w="372" w:type="pct"/>
            <w:tcBorders>
              <w:top w:val="nil"/>
              <w:left w:val="nil"/>
              <w:bottom w:val="single" w:sz="8" w:space="0" w:color="auto"/>
              <w:right w:val="single" w:sz="8" w:space="0" w:color="auto"/>
            </w:tcBorders>
            <w:shd w:val="clear" w:color="auto" w:fill="auto"/>
            <w:noWrap/>
            <w:vAlign w:val="center"/>
            <w:hideMark/>
          </w:tcPr>
          <w:p w14:paraId="0F828708" w14:textId="77777777" w:rsidR="0019415E" w:rsidRPr="0019415E" w:rsidRDefault="0019415E" w:rsidP="0019415E">
            <w:pPr>
              <w:spacing w:after="0" w:line="240" w:lineRule="auto"/>
              <w:jc w:val="center"/>
              <w:rPr>
                <w:rFonts w:ascii="Times New Roman" w:eastAsia="Times New Roman" w:hAnsi="Times New Roman" w:cs="Times New Roman"/>
                <w:color w:val="000000"/>
                <w:sz w:val="18"/>
                <w:szCs w:val="18"/>
                <w:lang w:bidi="ar-SA"/>
              </w:rPr>
            </w:pPr>
            <w:r w:rsidRPr="0019415E">
              <w:rPr>
                <w:rFonts w:ascii="Times New Roman" w:eastAsia="Times New Roman" w:hAnsi="Times New Roman" w:cs="Times New Roman"/>
                <w:color w:val="000000"/>
                <w:sz w:val="18"/>
                <w:szCs w:val="18"/>
                <w:lang w:bidi="ar-SA"/>
              </w:rPr>
              <w:t>0,071</w:t>
            </w:r>
          </w:p>
        </w:tc>
        <w:tc>
          <w:tcPr>
            <w:tcW w:w="529" w:type="pct"/>
            <w:tcBorders>
              <w:top w:val="nil"/>
              <w:left w:val="nil"/>
              <w:bottom w:val="single" w:sz="8" w:space="0" w:color="auto"/>
              <w:right w:val="single" w:sz="8" w:space="0" w:color="auto"/>
            </w:tcBorders>
            <w:shd w:val="clear" w:color="auto" w:fill="auto"/>
            <w:noWrap/>
            <w:vAlign w:val="center"/>
            <w:hideMark/>
          </w:tcPr>
          <w:p w14:paraId="1D82EE16" w14:textId="77777777" w:rsidR="0019415E" w:rsidRPr="0019415E" w:rsidRDefault="0019415E" w:rsidP="0019415E">
            <w:pPr>
              <w:spacing w:after="0" w:line="240" w:lineRule="auto"/>
              <w:jc w:val="center"/>
              <w:rPr>
                <w:rFonts w:ascii="Times New Roman" w:eastAsia="Times New Roman" w:hAnsi="Times New Roman" w:cs="Times New Roman"/>
                <w:color w:val="000000"/>
                <w:sz w:val="18"/>
                <w:szCs w:val="18"/>
                <w:lang w:bidi="ar-SA"/>
              </w:rPr>
            </w:pPr>
            <w:r w:rsidRPr="0019415E">
              <w:rPr>
                <w:rFonts w:ascii="Times New Roman" w:eastAsia="Times New Roman" w:hAnsi="Times New Roman" w:cs="Times New Roman"/>
                <w:color w:val="000000"/>
                <w:sz w:val="18"/>
                <w:szCs w:val="18"/>
                <w:lang w:bidi="ar-SA"/>
              </w:rPr>
              <w:t>3 753,22</w:t>
            </w:r>
          </w:p>
        </w:tc>
        <w:tc>
          <w:tcPr>
            <w:tcW w:w="493" w:type="pct"/>
            <w:tcBorders>
              <w:top w:val="nil"/>
              <w:left w:val="nil"/>
              <w:bottom w:val="single" w:sz="8" w:space="0" w:color="auto"/>
              <w:right w:val="single" w:sz="8" w:space="0" w:color="auto"/>
            </w:tcBorders>
            <w:shd w:val="clear" w:color="auto" w:fill="auto"/>
            <w:noWrap/>
            <w:vAlign w:val="center"/>
            <w:hideMark/>
          </w:tcPr>
          <w:p w14:paraId="42F493F7" w14:textId="77777777" w:rsidR="0019415E" w:rsidRPr="0019415E" w:rsidRDefault="0019415E" w:rsidP="0019415E">
            <w:pPr>
              <w:spacing w:after="0" w:line="240" w:lineRule="auto"/>
              <w:jc w:val="center"/>
              <w:rPr>
                <w:rFonts w:ascii="Times New Roman" w:eastAsia="Times New Roman" w:hAnsi="Times New Roman" w:cs="Times New Roman"/>
                <w:color w:val="000000"/>
                <w:sz w:val="18"/>
                <w:szCs w:val="18"/>
                <w:lang w:bidi="ar-SA"/>
              </w:rPr>
            </w:pPr>
            <w:r w:rsidRPr="0019415E">
              <w:rPr>
                <w:rFonts w:ascii="Times New Roman" w:eastAsia="Times New Roman" w:hAnsi="Times New Roman" w:cs="Times New Roman"/>
                <w:color w:val="000000"/>
                <w:sz w:val="18"/>
                <w:szCs w:val="18"/>
                <w:lang w:bidi="ar-SA"/>
              </w:rPr>
              <w:t>2027</w:t>
            </w:r>
          </w:p>
        </w:tc>
        <w:tc>
          <w:tcPr>
            <w:tcW w:w="368" w:type="pct"/>
            <w:tcBorders>
              <w:top w:val="nil"/>
              <w:left w:val="nil"/>
              <w:bottom w:val="single" w:sz="8" w:space="0" w:color="auto"/>
              <w:right w:val="single" w:sz="8" w:space="0" w:color="auto"/>
            </w:tcBorders>
            <w:shd w:val="clear" w:color="auto" w:fill="auto"/>
            <w:noWrap/>
            <w:vAlign w:val="center"/>
            <w:hideMark/>
          </w:tcPr>
          <w:p w14:paraId="3BDD39A1" w14:textId="77777777" w:rsidR="0019415E" w:rsidRPr="0019415E" w:rsidRDefault="0019415E" w:rsidP="0019415E">
            <w:pPr>
              <w:spacing w:after="0" w:line="240" w:lineRule="auto"/>
              <w:jc w:val="center"/>
              <w:rPr>
                <w:rFonts w:ascii="Times New Roman" w:eastAsia="Times New Roman" w:hAnsi="Times New Roman" w:cs="Times New Roman"/>
                <w:color w:val="000000"/>
                <w:sz w:val="18"/>
                <w:szCs w:val="18"/>
                <w:lang w:bidi="ar-SA"/>
              </w:rPr>
            </w:pPr>
            <w:r w:rsidRPr="0019415E">
              <w:rPr>
                <w:rFonts w:ascii="Times New Roman" w:eastAsia="Times New Roman" w:hAnsi="Times New Roman" w:cs="Times New Roman"/>
                <w:color w:val="000000"/>
                <w:sz w:val="18"/>
                <w:szCs w:val="18"/>
                <w:lang w:bidi="ar-SA"/>
              </w:rPr>
              <w:t>0</w:t>
            </w:r>
          </w:p>
        </w:tc>
        <w:tc>
          <w:tcPr>
            <w:tcW w:w="371" w:type="pct"/>
            <w:tcBorders>
              <w:top w:val="nil"/>
              <w:left w:val="nil"/>
              <w:bottom w:val="single" w:sz="8" w:space="0" w:color="auto"/>
              <w:right w:val="single" w:sz="8" w:space="0" w:color="auto"/>
            </w:tcBorders>
            <w:shd w:val="clear" w:color="auto" w:fill="auto"/>
            <w:noWrap/>
            <w:vAlign w:val="center"/>
            <w:hideMark/>
          </w:tcPr>
          <w:p w14:paraId="30F8B998" w14:textId="77777777" w:rsidR="0019415E" w:rsidRPr="0019415E" w:rsidRDefault="0019415E" w:rsidP="0019415E">
            <w:pPr>
              <w:spacing w:after="0" w:line="240" w:lineRule="auto"/>
              <w:jc w:val="center"/>
              <w:rPr>
                <w:rFonts w:ascii="Times New Roman" w:eastAsia="Times New Roman" w:hAnsi="Times New Roman" w:cs="Times New Roman"/>
                <w:color w:val="000000"/>
                <w:sz w:val="18"/>
                <w:szCs w:val="18"/>
                <w:lang w:bidi="ar-SA"/>
              </w:rPr>
            </w:pPr>
            <w:r w:rsidRPr="0019415E">
              <w:rPr>
                <w:rFonts w:ascii="Times New Roman" w:eastAsia="Times New Roman" w:hAnsi="Times New Roman" w:cs="Times New Roman"/>
                <w:color w:val="000000"/>
                <w:sz w:val="18"/>
                <w:szCs w:val="18"/>
                <w:lang w:bidi="ar-SA"/>
              </w:rPr>
              <w:t>3 546,79</w:t>
            </w:r>
          </w:p>
        </w:tc>
        <w:tc>
          <w:tcPr>
            <w:tcW w:w="537" w:type="pct"/>
            <w:tcBorders>
              <w:top w:val="nil"/>
              <w:left w:val="nil"/>
              <w:bottom w:val="single" w:sz="8" w:space="0" w:color="auto"/>
              <w:right w:val="single" w:sz="8" w:space="0" w:color="auto"/>
            </w:tcBorders>
            <w:shd w:val="clear" w:color="auto" w:fill="auto"/>
            <w:noWrap/>
            <w:vAlign w:val="center"/>
            <w:hideMark/>
          </w:tcPr>
          <w:p w14:paraId="50F4C978" w14:textId="77777777" w:rsidR="0019415E" w:rsidRPr="0019415E" w:rsidRDefault="0019415E" w:rsidP="0019415E">
            <w:pPr>
              <w:spacing w:after="0" w:line="240" w:lineRule="auto"/>
              <w:jc w:val="center"/>
              <w:rPr>
                <w:rFonts w:ascii="Times New Roman" w:eastAsia="Times New Roman" w:hAnsi="Times New Roman" w:cs="Times New Roman"/>
                <w:color w:val="000000"/>
                <w:sz w:val="18"/>
                <w:szCs w:val="18"/>
                <w:lang w:bidi="ar-SA"/>
              </w:rPr>
            </w:pPr>
            <w:r w:rsidRPr="0019415E">
              <w:rPr>
                <w:rFonts w:ascii="Times New Roman" w:eastAsia="Times New Roman" w:hAnsi="Times New Roman" w:cs="Times New Roman"/>
                <w:color w:val="000000"/>
                <w:sz w:val="18"/>
                <w:szCs w:val="18"/>
                <w:lang w:bidi="ar-SA"/>
              </w:rPr>
              <w:t>206,43</w:t>
            </w:r>
          </w:p>
        </w:tc>
      </w:tr>
      <w:tr w:rsidR="0019415E" w:rsidRPr="0019415E" w14:paraId="2A2A997F" w14:textId="77777777" w:rsidTr="0019415E">
        <w:trPr>
          <w:trHeight w:val="20"/>
        </w:trPr>
        <w:tc>
          <w:tcPr>
            <w:tcW w:w="182" w:type="pct"/>
            <w:tcBorders>
              <w:top w:val="nil"/>
              <w:left w:val="single" w:sz="8" w:space="0" w:color="auto"/>
              <w:bottom w:val="single" w:sz="8" w:space="0" w:color="auto"/>
              <w:right w:val="single" w:sz="8" w:space="0" w:color="auto"/>
            </w:tcBorders>
            <w:shd w:val="clear" w:color="auto" w:fill="auto"/>
            <w:noWrap/>
            <w:vAlign w:val="center"/>
            <w:hideMark/>
          </w:tcPr>
          <w:p w14:paraId="4A153405" w14:textId="77777777" w:rsidR="0019415E" w:rsidRPr="0019415E" w:rsidRDefault="0019415E" w:rsidP="0019415E">
            <w:pPr>
              <w:spacing w:after="0" w:line="240" w:lineRule="auto"/>
              <w:jc w:val="center"/>
              <w:rPr>
                <w:rFonts w:ascii="Times New Roman" w:eastAsia="Times New Roman" w:hAnsi="Times New Roman" w:cs="Times New Roman"/>
                <w:color w:val="000000"/>
                <w:sz w:val="18"/>
                <w:szCs w:val="18"/>
                <w:lang w:bidi="ar-SA"/>
              </w:rPr>
            </w:pPr>
            <w:r w:rsidRPr="0019415E">
              <w:rPr>
                <w:rFonts w:ascii="Times New Roman" w:eastAsia="Times New Roman" w:hAnsi="Times New Roman" w:cs="Times New Roman"/>
                <w:color w:val="000000"/>
                <w:sz w:val="18"/>
                <w:szCs w:val="18"/>
                <w:lang w:bidi="ar-SA"/>
              </w:rPr>
              <w:t>4</w:t>
            </w:r>
          </w:p>
        </w:tc>
        <w:tc>
          <w:tcPr>
            <w:tcW w:w="1105" w:type="pct"/>
            <w:tcBorders>
              <w:top w:val="nil"/>
              <w:left w:val="nil"/>
              <w:bottom w:val="single" w:sz="8" w:space="0" w:color="auto"/>
              <w:right w:val="single" w:sz="8" w:space="0" w:color="auto"/>
            </w:tcBorders>
            <w:shd w:val="clear" w:color="auto" w:fill="auto"/>
            <w:noWrap/>
            <w:vAlign w:val="center"/>
            <w:hideMark/>
          </w:tcPr>
          <w:p w14:paraId="2A797FD4" w14:textId="77777777" w:rsidR="0019415E" w:rsidRPr="0019415E" w:rsidRDefault="0019415E" w:rsidP="0019415E">
            <w:pPr>
              <w:spacing w:after="0" w:line="240" w:lineRule="auto"/>
              <w:rPr>
                <w:rFonts w:ascii="Times New Roman" w:eastAsia="Times New Roman" w:hAnsi="Times New Roman" w:cs="Times New Roman"/>
                <w:color w:val="000000"/>
                <w:sz w:val="18"/>
                <w:szCs w:val="18"/>
                <w:lang w:bidi="ar-SA"/>
              </w:rPr>
            </w:pPr>
            <w:r w:rsidRPr="0019415E">
              <w:rPr>
                <w:rFonts w:ascii="Times New Roman" w:eastAsia="Times New Roman" w:hAnsi="Times New Roman" w:cs="Times New Roman"/>
                <w:color w:val="000000"/>
                <w:sz w:val="18"/>
                <w:szCs w:val="18"/>
                <w:lang w:bidi="ar-SA"/>
              </w:rPr>
              <w:t>Допризывников,1</w:t>
            </w:r>
          </w:p>
        </w:tc>
        <w:tc>
          <w:tcPr>
            <w:tcW w:w="622" w:type="pct"/>
            <w:tcBorders>
              <w:top w:val="nil"/>
              <w:left w:val="nil"/>
              <w:bottom w:val="single" w:sz="8" w:space="0" w:color="auto"/>
              <w:right w:val="single" w:sz="8" w:space="0" w:color="auto"/>
            </w:tcBorders>
            <w:shd w:val="clear" w:color="auto" w:fill="auto"/>
            <w:vAlign w:val="center"/>
            <w:hideMark/>
          </w:tcPr>
          <w:p w14:paraId="1229C3F5" w14:textId="77777777" w:rsidR="0019415E" w:rsidRPr="0019415E" w:rsidRDefault="0019415E" w:rsidP="0019415E">
            <w:pPr>
              <w:spacing w:after="0" w:line="240" w:lineRule="auto"/>
              <w:jc w:val="center"/>
              <w:rPr>
                <w:rFonts w:ascii="Times New Roman" w:eastAsia="Times New Roman" w:hAnsi="Times New Roman" w:cs="Times New Roman"/>
                <w:color w:val="000000"/>
                <w:sz w:val="18"/>
                <w:szCs w:val="18"/>
                <w:lang w:bidi="ar-SA"/>
              </w:rPr>
            </w:pPr>
            <w:r w:rsidRPr="0019415E">
              <w:rPr>
                <w:rFonts w:ascii="Times New Roman" w:eastAsia="Times New Roman" w:hAnsi="Times New Roman" w:cs="Times New Roman"/>
                <w:color w:val="000000"/>
                <w:sz w:val="18"/>
                <w:szCs w:val="18"/>
                <w:lang w:bidi="ar-SA"/>
              </w:rPr>
              <w:t>Котельная Допризывников,1</w:t>
            </w:r>
          </w:p>
        </w:tc>
        <w:tc>
          <w:tcPr>
            <w:tcW w:w="422" w:type="pct"/>
            <w:tcBorders>
              <w:top w:val="nil"/>
              <w:left w:val="nil"/>
              <w:bottom w:val="single" w:sz="8" w:space="0" w:color="auto"/>
              <w:right w:val="single" w:sz="8" w:space="0" w:color="auto"/>
            </w:tcBorders>
            <w:shd w:val="clear" w:color="auto" w:fill="auto"/>
            <w:noWrap/>
            <w:vAlign w:val="center"/>
            <w:hideMark/>
          </w:tcPr>
          <w:p w14:paraId="674F3C9B" w14:textId="77777777" w:rsidR="0019415E" w:rsidRPr="0019415E" w:rsidRDefault="0019415E" w:rsidP="0019415E">
            <w:pPr>
              <w:spacing w:after="0" w:line="240" w:lineRule="auto"/>
              <w:jc w:val="center"/>
              <w:rPr>
                <w:rFonts w:ascii="Times New Roman" w:eastAsia="Times New Roman" w:hAnsi="Times New Roman" w:cs="Times New Roman"/>
                <w:color w:val="000000"/>
                <w:sz w:val="18"/>
                <w:szCs w:val="18"/>
                <w:lang w:bidi="ar-SA"/>
              </w:rPr>
            </w:pPr>
            <w:r w:rsidRPr="0019415E">
              <w:rPr>
                <w:rFonts w:ascii="Times New Roman" w:eastAsia="Times New Roman" w:hAnsi="Times New Roman" w:cs="Times New Roman"/>
                <w:color w:val="000000"/>
                <w:sz w:val="18"/>
                <w:szCs w:val="18"/>
                <w:lang w:bidi="ar-SA"/>
              </w:rPr>
              <w:t>0,034</w:t>
            </w:r>
          </w:p>
        </w:tc>
        <w:tc>
          <w:tcPr>
            <w:tcW w:w="372" w:type="pct"/>
            <w:tcBorders>
              <w:top w:val="nil"/>
              <w:left w:val="nil"/>
              <w:bottom w:val="single" w:sz="8" w:space="0" w:color="auto"/>
              <w:right w:val="single" w:sz="8" w:space="0" w:color="auto"/>
            </w:tcBorders>
            <w:shd w:val="clear" w:color="auto" w:fill="auto"/>
            <w:noWrap/>
            <w:vAlign w:val="center"/>
            <w:hideMark/>
          </w:tcPr>
          <w:p w14:paraId="65D505C2" w14:textId="77777777" w:rsidR="0019415E" w:rsidRPr="0019415E" w:rsidRDefault="0019415E" w:rsidP="0019415E">
            <w:pPr>
              <w:spacing w:after="0" w:line="240" w:lineRule="auto"/>
              <w:jc w:val="center"/>
              <w:rPr>
                <w:rFonts w:ascii="Times New Roman" w:eastAsia="Times New Roman" w:hAnsi="Times New Roman" w:cs="Times New Roman"/>
                <w:color w:val="000000"/>
                <w:sz w:val="18"/>
                <w:szCs w:val="18"/>
                <w:lang w:bidi="ar-SA"/>
              </w:rPr>
            </w:pPr>
            <w:r w:rsidRPr="0019415E">
              <w:rPr>
                <w:rFonts w:ascii="Times New Roman" w:eastAsia="Times New Roman" w:hAnsi="Times New Roman" w:cs="Times New Roman"/>
                <w:color w:val="000000"/>
                <w:sz w:val="18"/>
                <w:szCs w:val="18"/>
                <w:lang w:bidi="ar-SA"/>
              </w:rPr>
              <w:t>0,067</w:t>
            </w:r>
          </w:p>
        </w:tc>
        <w:tc>
          <w:tcPr>
            <w:tcW w:w="529" w:type="pct"/>
            <w:tcBorders>
              <w:top w:val="nil"/>
              <w:left w:val="nil"/>
              <w:bottom w:val="single" w:sz="8" w:space="0" w:color="auto"/>
              <w:right w:val="single" w:sz="8" w:space="0" w:color="auto"/>
            </w:tcBorders>
            <w:shd w:val="clear" w:color="auto" w:fill="auto"/>
            <w:noWrap/>
            <w:vAlign w:val="center"/>
            <w:hideMark/>
          </w:tcPr>
          <w:p w14:paraId="384AE28E" w14:textId="77777777" w:rsidR="0019415E" w:rsidRPr="0019415E" w:rsidRDefault="0019415E" w:rsidP="0019415E">
            <w:pPr>
              <w:spacing w:after="0" w:line="240" w:lineRule="auto"/>
              <w:jc w:val="center"/>
              <w:rPr>
                <w:rFonts w:ascii="Times New Roman" w:eastAsia="Times New Roman" w:hAnsi="Times New Roman" w:cs="Times New Roman"/>
                <w:color w:val="000000"/>
                <w:sz w:val="18"/>
                <w:szCs w:val="18"/>
                <w:lang w:bidi="ar-SA"/>
              </w:rPr>
            </w:pPr>
            <w:r w:rsidRPr="0019415E">
              <w:rPr>
                <w:rFonts w:ascii="Times New Roman" w:eastAsia="Times New Roman" w:hAnsi="Times New Roman" w:cs="Times New Roman"/>
                <w:color w:val="000000"/>
                <w:sz w:val="18"/>
                <w:szCs w:val="18"/>
                <w:lang w:bidi="ar-SA"/>
              </w:rPr>
              <w:t>1 906,59</w:t>
            </w:r>
          </w:p>
        </w:tc>
        <w:tc>
          <w:tcPr>
            <w:tcW w:w="493" w:type="pct"/>
            <w:tcBorders>
              <w:top w:val="nil"/>
              <w:left w:val="nil"/>
              <w:bottom w:val="single" w:sz="8" w:space="0" w:color="auto"/>
              <w:right w:val="single" w:sz="8" w:space="0" w:color="auto"/>
            </w:tcBorders>
            <w:shd w:val="clear" w:color="auto" w:fill="auto"/>
            <w:noWrap/>
            <w:vAlign w:val="center"/>
            <w:hideMark/>
          </w:tcPr>
          <w:p w14:paraId="2BE23DD3" w14:textId="77777777" w:rsidR="0019415E" w:rsidRPr="0019415E" w:rsidRDefault="0019415E" w:rsidP="0019415E">
            <w:pPr>
              <w:spacing w:after="0" w:line="240" w:lineRule="auto"/>
              <w:jc w:val="center"/>
              <w:rPr>
                <w:rFonts w:ascii="Times New Roman" w:eastAsia="Times New Roman" w:hAnsi="Times New Roman" w:cs="Times New Roman"/>
                <w:color w:val="000000"/>
                <w:sz w:val="18"/>
                <w:szCs w:val="18"/>
                <w:lang w:bidi="ar-SA"/>
              </w:rPr>
            </w:pPr>
            <w:r w:rsidRPr="0019415E">
              <w:rPr>
                <w:rFonts w:ascii="Times New Roman" w:eastAsia="Times New Roman" w:hAnsi="Times New Roman" w:cs="Times New Roman"/>
                <w:color w:val="000000"/>
                <w:sz w:val="18"/>
                <w:szCs w:val="18"/>
                <w:lang w:bidi="ar-SA"/>
              </w:rPr>
              <w:t>2027</w:t>
            </w:r>
          </w:p>
        </w:tc>
        <w:tc>
          <w:tcPr>
            <w:tcW w:w="368" w:type="pct"/>
            <w:tcBorders>
              <w:top w:val="nil"/>
              <w:left w:val="nil"/>
              <w:bottom w:val="single" w:sz="8" w:space="0" w:color="auto"/>
              <w:right w:val="single" w:sz="8" w:space="0" w:color="auto"/>
            </w:tcBorders>
            <w:shd w:val="clear" w:color="auto" w:fill="auto"/>
            <w:noWrap/>
            <w:vAlign w:val="center"/>
            <w:hideMark/>
          </w:tcPr>
          <w:p w14:paraId="216A9222" w14:textId="77777777" w:rsidR="0019415E" w:rsidRPr="0019415E" w:rsidRDefault="0019415E" w:rsidP="0019415E">
            <w:pPr>
              <w:spacing w:after="0" w:line="240" w:lineRule="auto"/>
              <w:jc w:val="center"/>
              <w:rPr>
                <w:rFonts w:ascii="Times New Roman" w:eastAsia="Times New Roman" w:hAnsi="Times New Roman" w:cs="Times New Roman"/>
                <w:color w:val="000000"/>
                <w:sz w:val="18"/>
                <w:szCs w:val="18"/>
                <w:lang w:bidi="ar-SA"/>
              </w:rPr>
            </w:pPr>
            <w:r w:rsidRPr="0019415E">
              <w:rPr>
                <w:rFonts w:ascii="Times New Roman" w:eastAsia="Times New Roman" w:hAnsi="Times New Roman" w:cs="Times New Roman"/>
                <w:color w:val="000000"/>
                <w:sz w:val="18"/>
                <w:szCs w:val="18"/>
                <w:lang w:bidi="ar-SA"/>
              </w:rPr>
              <w:t>0</w:t>
            </w:r>
          </w:p>
        </w:tc>
        <w:tc>
          <w:tcPr>
            <w:tcW w:w="371" w:type="pct"/>
            <w:tcBorders>
              <w:top w:val="nil"/>
              <w:left w:val="nil"/>
              <w:bottom w:val="single" w:sz="8" w:space="0" w:color="auto"/>
              <w:right w:val="single" w:sz="8" w:space="0" w:color="auto"/>
            </w:tcBorders>
            <w:shd w:val="clear" w:color="auto" w:fill="auto"/>
            <w:noWrap/>
            <w:vAlign w:val="center"/>
            <w:hideMark/>
          </w:tcPr>
          <w:p w14:paraId="1074EAF6" w14:textId="77777777" w:rsidR="0019415E" w:rsidRPr="0019415E" w:rsidRDefault="0019415E" w:rsidP="0019415E">
            <w:pPr>
              <w:spacing w:after="0" w:line="240" w:lineRule="auto"/>
              <w:jc w:val="center"/>
              <w:rPr>
                <w:rFonts w:ascii="Times New Roman" w:eastAsia="Times New Roman" w:hAnsi="Times New Roman" w:cs="Times New Roman"/>
                <w:color w:val="000000"/>
                <w:sz w:val="18"/>
                <w:szCs w:val="18"/>
                <w:lang w:bidi="ar-SA"/>
              </w:rPr>
            </w:pPr>
            <w:r w:rsidRPr="0019415E">
              <w:rPr>
                <w:rFonts w:ascii="Times New Roman" w:eastAsia="Times New Roman" w:hAnsi="Times New Roman" w:cs="Times New Roman"/>
                <w:color w:val="000000"/>
                <w:sz w:val="18"/>
                <w:szCs w:val="18"/>
                <w:lang w:bidi="ar-SA"/>
              </w:rPr>
              <w:t>1 801,72</w:t>
            </w:r>
          </w:p>
        </w:tc>
        <w:tc>
          <w:tcPr>
            <w:tcW w:w="537" w:type="pct"/>
            <w:tcBorders>
              <w:top w:val="nil"/>
              <w:left w:val="nil"/>
              <w:bottom w:val="single" w:sz="8" w:space="0" w:color="auto"/>
              <w:right w:val="single" w:sz="8" w:space="0" w:color="auto"/>
            </w:tcBorders>
            <w:shd w:val="clear" w:color="auto" w:fill="auto"/>
            <w:noWrap/>
            <w:vAlign w:val="center"/>
            <w:hideMark/>
          </w:tcPr>
          <w:p w14:paraId="70669337" w14:textId="77777777" w:rsidR="0019415E" w:rsidRPr="0019415E" w:rsidRDefault="0019415E" w:rsidP="0019415E">
            <w:pPr>
              <w:spacing w:after="0" w:line="240" w:lineRule="auto"/>
              <w:jc w:val="center"/>
              <w:rPr>
                <w:rFonts w:ascii="Times New Roman" w:eastAsia="Times New Roman" w:hAnsi="Times New Roman" w:cs="Times New Roman"/>
                <w:color w:val="000000"/>
                <w:sz w:val="18"/>
                <w:szCs w:val="18"/>
                <w:lang w:bidi="ar-SA"/>
              </w:rPr>
            </w:pPr>
            <w:r w:rsidRPr="0019415E">
              <w:rPr>
                <w:rFonts w:ascii="Times New Roman" w:eastAsia="Times New Roman" w:hAnsi="Times New Roman" w:cs="Times New Roman"/>
                <w:color w:val="000000"/>
                <w:sz w:val="18"/>
                <w:szCs w:val="18"/>
                <w:lang w:bidi="ar-SA"/>
              </w:rPr>
              <w:t>104,86</w:t>
            </w:r>
          </w:p>
        </w:tc>
      </w:tr>
      <w:tr w:rsidR="0019415E" w:rsidRPr="0019415E" w14:paraId="3FBD5BDC" w14:textId="77777777" w:rsidTr="0019415E">
        <w:trPr>
          <w:trHeight w:val="20"/>
        </w:trPr>
        <w:tc>
          <w:tcPr>
            <w:tcW w:w="182" w:type="pct"/>
            <w:tcBorders>
              <w:top w:val="nil"/>
              <w:left w:val="single" w:sz="8" w:space="0" w:color="auto"/>
              <w:bottom w:val="single" w:sz="8" w:space="0" w:color="auto"/>
              <w:right w:val="single" w:sz="8" w:space="0" w:color="auto"/>
            </w:tcBorders>
            <w:shd w:val="clear" w:color="auto" w:fill="auto"/>
            <w:noWrap/>
            <w:vAlign w:val="center"/>
            <w:hideMark/>
          </w:tcPr>
          <w:p w14:paraId="3F4F61FF" w14:textId="77777777" w:rsidR="0019415E" w:rsidRPr="0019415E" w:rsidRDefault="0019415E" w:rsidP="0019415E">
            <w:pPr>
              <w:spacing w:after="0" w:line="240" w:lineRule="auto"/>
              <w:jc w:val="center"/>
              <w:rPr>
                <w:rFonts w:ascii="Times New Roman" w:eastAsia="Times New Roman" w:hAnsi="Times New Roman" w:cs="Times New Roman"/>
                <w:color w:val="000000"/>
                <w:sz w:val="18"/>
                <w:szCs w:val="18"/>
                <w:lang w:bidi="ar-SA"/>
              </w:rPr>
            </w:pPr>
            <w:r w:rsidRPr="0019415E">
              <w:rPr>
                <w:rFonts w:ascii="Times New Roman" w:eastAsia="Times New Roman" w:hAnsi="Times New Roman" w:cs="Times New Roman"/>
                <w:color w:val="000000"/>
                <w:sz w:val="18"/>
                <w:szCs w:val="18"/>
                <w:lang w:bidi="ar-SA"/>
              </w:rPr>
              <w:t>5</w:t>
            </w:r>
          </w:p>
        </w:tc>
        <w:tc>
          <w:tcPr>
            <w:tcW w:w="1105" w:type="pct"/>
            <w:tcBorders>
              <w:top w:val="nil"/>
              <w:left w:val="nil"/>
              <w:bottom w:val="single" w:sz="8" w:space="0" w:color="auto"/>
              <w:right w:val="single" w:sz="8" w:space="0" w:color="auto"/>
            </w:tcBorders>
            <w:shd w:val="clear" w:color="auto" w:fill="auto"/>
            <w:vAlign w:val="center"/>
            <w:hideMark/>
          </w:tcPr>
          <w:p w14:paraId="636F4AB4" w14:textId="77777777" w:rsidR="0019415E" w:rsidRPr="0019415E" w:rsidRDefault="0019415E" w:rsidP="0019415E">
            <w:pPr>
              <w:spacing w:after="0" w:line="240" w:lineRule="auto"/>
              <w:rPr>
                <w:rFonts w:ascii="Times New Roman" w:eastAsia="Times New Roman" w:hAnsi="Times New Roman" w:cs="Times New Roman"/>
                <w:color w:val="000000"/>
                <w:sz w:val="18"/>
                <w:szCs w:val="18"/>
                <w:lang w:bidi="ar-SA"/>
              </w:rPr>
            </w:pPr>
            <w:r w:rsidRPr="0019415E">
              <w:rPr>
                <w:rFonts w:ascii="Times New Roman" w:eastAsia="Times New Roman" w:hAnsi="Times New Roman" w:cs="Times New Roman"/>
                <w:color w:val="000000"/>
                <w:sz w:val="18"/>
                <w:szCs w:val="18"/>
                <w:lang w:bidi="ar-SA"/>
              </w:rPr>
              <w:t>Яна Фабрициуса, д. 1а</w:t>
            </w:r>
          </w:p>
        </w:tc>
        <w:tc>
          <w:tcPr>
            <w:tcW w:w="622" w:type="pct"/>
            <w:tcBorders>
              <w:top w:val="nil"/>
              <w:left w:val="nil"/>
              <w:bottom w:val="single" w:sz="8" w:space="0" w:color="auto"/>
              <w:right w:val="single" w:sz="8" w:space="0" w:color="auto"/>
            </w:tcBorders>
            <w:shd w:val="clear" w:color="auto" w:fill="auto"/>
            <w:vAlign w:val="center"/>
            <w:hideMark/>
          </w:tcPr>
          <w:p w14:paraId="3F91B7C7" w14:textId="77777777" w:rsidR="0019415E" w:rsidRPr="0019415E" w:rsidRDefault="0019415E" w:rsidP="0019415E">
            <w:pPr>
              <w:spacing w:after="0" w:line="240" w:lineRule="auto"/>
              <w:jc w:val="center"/>
              <w:rPr>
                <w:rFonts w:ascii="Times New Roman" w:eastAsia="Times New Roman" w:hAnsi="Times New Roman" w:cs="Times New Roman"/>
                <w:color w:val="000000"/>
                <w:sz w:val="18"/>
                <w:szCs w:val="18"/>
                <w:lang w:bidi="ar-SA"/>
              </w:rPr>
            </w:pPr>
            <w:r w:rsidRPr="0019415E">
              <w:rPr>
                <w:rFonts w:ascii="Times New Roman" w:eastAsia="Times New Roman" w:hAnsi="Times New Roman" w:cs="Times New Roman"/>
                <w:color w:val="000000"/>
                <w:sz w:val="18"/>
                <w:szCs w:val="18"/>
                <w:lang w:bidi="ar-SA"/>
              </w:rPr>
              <w:t>Котельная Допризывников,1</w:t>
            </w:r>
          </w:p>
        </w:tc>
        <w:tc>
          <w:tcPr>
            <w:tcW w:w="422" w:type="pct"/>
            <w:tcBorders>
              <w:top w:val="nil"/>
              <w:left w:val="nil"/>
              <w:bottom w:val="single" w:sz="8" w:space="0" w:color="auto"/>
              <w:right w:val="single" w:sz="8" w:space="0" w:color="auto"/>
            </w:tcBorders>
            <w:shd w:val="clear" w:color="auto" w:fill="auto"/>
            <w:noWrap/>
            <w:vAlign w:val="center"/>
            <w:hideMark/>
          </w:tcPr>
          <w:p w14:paraId="544425B5" w14:textId="77777777" w:rsidR="0019415E" w:rsidRPr="0019415E" w:rsidRDefault="0019415E" w:rsidP="0019415E">
            <w:pPr>
              <w:spacing w:after="0" w:line="240" w:lineRule="auto"/>
              <w:jc w:val="center"/>
              <w:rPr>
                <w:rFonts w:ascii="Times New Roman" w:eastAsia="Times New Roman" w:hAnsi="Times New Roman" w:cs="Times New Roman"/>
                <w:color w:val="000000"/>
                <w:sz w:val="18"/>
                <w:szCs w:val="18"/>
                <w:lang w:bidi="ar-SA"/>
              </w:rPr>
            </w:pPr>
            <w:r w:rsidRPr="0019415E">
              <w:rPr>
                <w:rFonts w:ascii="Times New Roman" w:eastAsia="Times New Roman" w:hAnsi="Times New Roman" w:cs="Times New Roman"/>
                <w:color w:val="000000"/>
                <w:sz w:val="18"/>
                <w:szCs w:val="18"/>
                <w:lang w:bidi="ar-SA"/>
              </w:rPr>
              <w:t>0,280</w:t>
            </w:r>
          </w:p>
        </w:tc>
        <w:tc>
          <w:tcPr>
            <w:tcW w:w="372" w:type="pct"/>
            <w:tcBorders>
              <w:top w:val="nil"/>
              <w:left w:val="nil"/>
              <w:bottom w:val="single" w:sz="8" w:space="0" w:color="auto"/>
              <w:right w:val="single" w:sz="8" w:space="0" w:color="auto"/>
            </w:tcBorders>
            <w:shd w:val="clear" w:color="auto" w:fill="auto"/>
            <w:noWrap/>
            <w:vAlign w:val="center"/>
            <w:hideMark/>
          </w:tcPr>
          <w:p w14:paraId="5567777B" w14:textId="77777777" w:rsidR="0019415E" w:rsidRPr="0019415E" w:rsidRDefault="0019415E" w:rsidP="0019415E">
            <w:pPr>
              <w:spacing w:after="0" w:line="240" w:lineRule="auto"/>
              <w:jc w:val="center"/>
              <w:rPr>
                <w:rFonts w:ascii="Times New Roman" w:eastAsia="Times New Roman" w:hAnsi="Times New Roman" w:cs="Times New Roman"/>
                <w:color w:val="000000"/>
                <w:sz w:val="18"/>
                <w:szCs w:val="18"/>
                <w:lang w:bidi="ar-SA"/>
              </w:rPr>
            </w:pPr>
            <w:r w:rsidRPr="0019415E">
              <w:rPr>
                <w:rFonts w:ascii="Times New Roman" w:eastAsia="Times New Roman" w:hAnsi="Times New Roman" w:cs="Times New Roman"/>
                <w:color w:val="000000"/>
                <w:sz w:val="18"/>
                <w:szCs w:val="18"/>
                <w:lang w:bidi="ar-SA"/>
              </w:rPr>
              <w:t>0,049</w:t>
            </w:r>
          </w:p>
        </w:tc>
        <w:tc>
          <w:tcPr>
            <w:tcW w:w="529" w:type="pct"/>
            <w:tcBorders>
              <w:top w:val="nil"/>
              <w:left w:val="nil"/>
              <w:bottom w:val="single" w:sz="8" w:space="0" w:color="auto"/>
              <w:right w:val="single" w:sz="8" w:space="0" w:color="auto"/>
            </w:tcBorders>
            <w:shd w:val="clear" w:color="auto" w:fill="auto"/>
            <w:noWrap/>
            <w:vAlign w:val="center"/>
            <w:hideMark/>
          </w:tcPr>
          <w:p w14:paraId="7D5F84A5" w14:textId="77777777" w:rsidR="0019415E" w:rsidRPr="0019415E" w:rsidRDefault="0019415E" w:rsidP="0019415E">
            <w:pPr>
              <w:spacing w:after="0" w:line="240" w:lineRule="auto"/>
              <w:jc w:val="center"/>
              <w:rPr>
                <w:rFonts w:ascii="Times New Roman" w:eastAsia="Times New Roman" w:hAnsi="Times New Roman" w:cs="Times New Roman"/>
                <w:color w:val="000000"/>
                <w:sz w:val="18"/>
                <w:szCs w:val="18"/>
                <w:lang w:bidi="ar-SA"/>
              </w:rPr>
            </w:pPr>
            <w:r w:rsidRPr="0019415E">
              <w:rPr>
                <w:rFonts w:ascii="Times New Roman" w:eastAsia="Times New Roman" w:hAnsi="Times New Roman" w:cs="Times New Roman"/>
                <w:color w:val="000000"/>
                <w:sz w:val="18"/>
                <w:szCs w:val="18"/>
                <w:lang w:bidi="ar-SA"/>
              </w:rPr>
              <w:t>4 421,59</w:t>
            </w:r>
          </w:p>
        </w:tc>
        <w:tc>
          <w:tcPr>
            <w:tcW w:w="493" w:type="pct"/>
            <w:tcBorders>
              <w:top w:val="nil"/>
              <w:left w:val="nil"/>
              <w:bottom w:val="single" w:sz="8" w:space="0" w:color="auto"/>
              <w:right w:val="single" w:sz="8" w:space="0" w:color="auto"/>
            </w:tcBorders>
            <w:shd w:val="clear" w:color="auto" w:fill="auto"/>
            <w:noWrap/>
            <w:vAlign w:val="center"/>
            <w:hideMark/>
          </w:tcPr>
          <w:p w14:paraId="54709B69" w14:textId="77777777" w:rsidR="0019415E" w:rsidRPr="0019415E" w:rsidRDefault="0019415E" w:rsidP="0019415E">
            <w:pPr>
              <w:spacing w:after="0" w:line="240" w:lineRule="auto"/>
              <w:jc w:val="center"/>
              <w:rPr>
                <w:rFonts w:ascii="Times New Roman" w:eastAsia="Times New Roman" w:hAnsi="Times New Roman" w:cs="Times New Roman"/>
                <w:color w:val="000000"/>
                <w:sz w:val="18"/>
                <w:szCs w:val="18"/>
                <w:lang w:bidi="ar-SA"/>
              </w:rPr>
            </w:pPr>
            <w:r w:rsidRPr="0019415E">
              <w:rPr>
                <w:rFonts w:ascii="Times New Roman" w:eastAsia="Times New Roman" w:hAnsi="Times New Roman" w:cs="Times New Roman"/>
                <w:color w:val="000000"/>
                <w:sz w:val="18"/>
                <w:szCs w:val="18"/>
                <w:lang w:bidi="ar-SA"/>
              </w:rPr>
              <w:t>2027</w:t>
            </w:r>
          </w:p>
        </w:tc>
        <w:tc>
          <w:tcPr>
            <w:tcW w:w="368" w:type="pct"/>
            <w:tcBorders>
              <w:top w:val="nil"/>
              <w:left w:val="nil"/>
              <w:bottom w:val="single" w:sz="8" w:space="0" w:color="auto"/>
              <w:right w:val="single" w:sz="8" w:space="0" w:color="auto"/>
            </w:tcBorders>
            <w:shd w:val="clear" w:color="auto" w:fill="auto"/>
            <w:noWrap/>
            <w:vAlign w:val="center"/>
            <w:hideMark/>
          </w:tcPr>
          <w:p w14:paraId="7F06F384" w14:textId="77777777" w:rsidR="0019415E" w:rsidRPr="0019415E" w:rsidRDefault="0019415E" w:rsidP="0019415E">
            <w:pPr>
              <w:spacing w:after="0" w:line="240" w:lineRule="auto"/>
              <w:jc w:val="center"/>
              <w:rPr>
                <w:rFonts w:ascii="Times New Roman" w:eastAsia="Times New Roman" w:hAnsi="Times New Roman" w:cs="Times New Roman"/>
                <w:color w:val="000000"/>
                <w:sz w:val="18"/>
                <w:szCs w:val="18"/>
                <w:lang w:bidi="ar-SA"/>
              </w:rPr>
            </w:pPr>
            <w:r w:rsidRPr="0019415E">
              <w:rPr>
                <w:rFonts w:ascii="Times New Roman" w:eastAsia="Times New Roman" w:hAnsi="Times New Roman" w:cs="Times New Roman"/>
                <w:color w:val="000000"/>
                <w:sz w:val="18"/>
                <w:szCs w:val="18"/>
                <w:lang w:bidi="ar-SA"/>
              </w:rPr>
              <w:t>0</w:t>
            </w:r>
          </w:p>
        </w:tc>
        <w:tc>
          <w:tcPr>
            <w:tcW w:w="371" w:type="pct"/>
            <w:tcBorders>
              <w:top w:val="nil"/>
              <w:left w:val="nil"/>
              <w:bottom w:val="single" w:sz="8" w:space="0" w:color="auto"/>
              <w:right w:val="single" w:sz="8" w:space="0" w:color="auto"/>
            </w:tcBorders>
            <w:shd w:val="clear" w:color="auto" w:fill="auto"/>
            <w:noWrap/>
            <w:vAlign w:val="center"/>
            <w:hideMark/>
          </w:tcPr>
          <w:p w14:paraId="48B91021" w14:textId="77777777" w:rsidR="0019415E" w:rsidRPr="0019415E" w:rsidRDefault="0019415E" w:rsidP="0019415E">
            <w:pPr>
              <w:spacing w:after="0" w:line="240" w:lineRule="auto"/>
              <w:jc w:val="center"/>
              <w:rPr>
                <w:rFonts w:ascii="Times New Roman" w:eastAsia="Times New Roman" w:hAnsi="Times New Roman" w:cs="Times New Roman"/>
                <w:color w:val="000000"/>
                <w:sz w:val="18"/>
                <w:szCs w:val="18"/>
                <w:lang w:bidi="ar-SA"/>
              </w:rPr>
            </w:pPr>
            <w:r w:rsidRPr="0019415E">
              <w:rPr>
                <w:rFonts w:ascii="Times New Roman" w:eastAsia="Times New Roman" w:hAnsi="Times New Roman" w:cs="Times New Roman"/>
                <w:color w:val="000000"/>
                <w:sz w:val="18"/>
                <w:szCs w:val="18"/>
                <w:lang w:bidi="ar-SA"/>
              </w:rPr>
              <w:t>4 178,40</w:t>
            </w:r>
          </w:p>
        </w:tc>
        <w:tc>
          <w:tcPr>
            <w:tcW w:w="537" w:type="pct"/>
            <w:tcBorders>
              <w:top w:val="nil"/>
              <w:left w:val="nil"/>
              <w:bottom w:val="single" w:sz="8" w:space="0" w:color="auto"/>
              <w:right w:val="single" w:sz="8" w:space="0" w:color="auto"/>
            </w:tcBorders>
            <w:shd w:val="clear" w:color="auto" w:fill="auto"/>
            <w:noWrap/>
            <w:vAlign w:val="center"/>
            <w:hideMark/>
          </w:tcPr>
          <w:p w14:paraId="7EACA185" w14:textId="77777777" w:rsidR="0019415E" w:rsidRPr="0019415E" w:rsidRDefault="0019415E" w:rsidP="0019415E">
            <w:pPr>
              <w:spacing w:after="0" w:line="240" w:lineRule="auto"/>
              <w:jc w:val="center"/>
              <w:rPr>
                <w:rFonts w:ascii="Times New Roman" w:eastAsia="Times New Roman" w:hAnsi="Times New Roman" w:cs="Times New Roman"/>
                <w:color w:val="000000"/>
                <w:sz w:val="18"/>
                <w:szCs w:val="18"/>
                <w:lang w:bidi="ar-SA"/>
              </w:rPr>
            </w:pPr>
            <w:r w:rsidRPr="0019415E">
              <w:rPr>
                <w:rFonts w:ascii="Times New Roman" w:eastAsia="Times New Roman" w:hAnsi="Times New Roman" w:cs="Times New Roman"/>
                <w:color w:val="000000"/>
                <w:sz w:val="18"/>
                <w:szCs w:val="18"/>
                <w:lang w:bidi="ar-SA"/>
              </w:rPr>
              <w:t>243,19</w:t>
            </w:r>
          </w:p>
        </w:tc>
      </w:tr>
      <w:tr w:rsidR="0019415E" w:rsidRPr="0019415E" w14:paraId="2C1AFB47" w14:textId="77777777" w:rsidTr="0019415E">
        <w:trPr>
          <w:trHeight w:val="20"/>
        </w:trPr>
        <w:tc>
          <w:tcPr>
            <w:tcW w:w="182" w:type="pct"/>
            <w:tcBorders>
              <w:top w:val="nil"/>
              <w:left w:val="single" w:sz="8" w:space="0" w:color="auto"/>
              <w:bottom w:val="single" w:sz="8" w:space="0" w:color="auto"/>
              <w:right w:val="single" w:sz="8" w:space="0" w:color="auto"/>
            </w:tcBorders>
            <w:shd w:val="clear" w:color="auto" w:fill="auto"/>
            <w:noWrap/>
            <w:vAlign w:val="center"/>
            <w:hideMark/>
          </w:tcPr>
          <w:p w14:paraId="5E79DA2A" w14:textId="77777777" w:rsidR="0019415E" w:rsidRPr="0019415E" w:rsidRDefault="0019415E" w:rsidP="0019415E">
            <w:pPr>
              <w:spacing w:after="0" w:line="240" w:lineRule="auto"/>
              <w:jc w:val="center"/>
              <w:rPr>
                <w:rFonts w:ascii="Times New Roman" w:eastAsia="Times New Roman" w:hAnsi="Times New Roman" w:cs="Times New Roman"/>
                <w:color w:val="000000"/>
                <w:sz w:val="18"/>
                <w:szCs w:val="18"/>
                <w:lang w:bidi="ar-SA"/>
              </w:rPr>
            </w:pPr>
            <w:r w:rsidRPr="0019415E">
              <w:rPr>
                <w:rFonts w:ascii="Times New Roman" w:eastAsia="Times New Roman" w:hAnsi="Times New Roman" w:cs="Times New Roman"/>
                <w:color w:val="000000"/>
                <w:sz w:val="18"/>
                <w:szCs w:val="18"/>
                <w:lang w:bidi="ar-SA"/>
              </w:rPr>
              <w:t>6</w:t>
            </w:r>
          </w:p>
        </w:tc>
        <w:tc>
          <w:tcPr>
            <w:tcW w:w="1105" w:type="pct"/>
            <w:tcBorders>
              <w:top w:val="nil"/>
              <w:left w:val="nil"/>
              <w:bottom w:val="single" w:sz="8" w:space="0" w:color="auto"/>
              <w:right w:val="single" w:sz="8" w:space="0" w:color="auto"/>
            </w:tcBorders>
            <w:shd w:val="clear" w:color="auto" w:fill="auto"/>
            <w:vAlign w:val="center"/>
            <w:hideMark/>
          </w:tcPr>
          <w:p w14:paraId="03B375E5" w14:textId="77777777" w:rsidR="0019415E" w:rsidRPr="0019415E" w:rsidRDefault="0019415E" w:rsidP="0019415E">
            <w:pPr>
              <w:spacing w:after="0" w:line="240" w:lineRule="auto"/>
              <w:rPr>
                <w:rFonts w:ascii="Times New Roman" w:eastAsia="Times New Roman" w:hAnsi="Times New Roman" w:cs="Times New Roman"/>
                <w:color w:val="000000"/>
                <w:sz w:val="18"/>
                <w:szCs w:val="18"/>
                <w:lang w:bidi="ar-SA"/>
              </w:rPr>
            </w:pPr>
            <w:r w:rsidRPr="0019415E">
              <w:rPr>
                <w:rFonts w:ascii="Times New Roman" w:eastAsia="Times New Roman" w:hAnsi="Times New Roman" w:cs="Times New Roman"/>
                <w:color w:val="000000"/>
                <w:sz w:val="18"/>
                <w:szCs w:val="18"/>
                <w:lang w:bidi="ar-SA"/>
              </w:rPr>
              <w:t>Яна Фабрициуса, д. 1Б</w:t>
            </w:r>
          </w:p>
        </w:tc>
        <w:tc>
          <w:tcPr>
            <w:tcW w:w="622" w:type="pct"/>
            <w:tcBorders>
              <w:top w:val="nil"/>
              <w:left w:val="nil"/>
              <w:bottom w:val="single" w:sz="8" w:space="0" w:color="auto"/>
              <w:right w:val="single" w:sz="8" w:space="0" w:color="auto"/>
            </w:tcBorders>
            <w:shd w:val="clear" w:color="auto" w:fill="auto"/>
            <w:vAlign w:val="center"/>
            <w:hideMark/>
          </w:tcPr>
          <w:p w14:paraId="16BE969B" w14:textId="77777777" w:rsidR="0019415E" w:rsidRPr="0019415E" w:rsidRDefault="0019415E" w:rsidP="0019415E">
            <w:pPr>
              <w:spacing w:after="0" w:line="240" w:lineRule="auto"/>
              <w:jc w:val="center"/>
              <w:rPr>
                <w:rFonts w:ascii="Times New Roman" w:eastAsia="Times New Roman" w:hAnsi="Times New Roman" w:cs="Times New Roman"/>
                <w:color w:val="000000"/>
                <w:sz w:val="18"/>
                <w:szCs w:val="18"/>
                <w:lang w:bidi="ar-SA"/>
              </w:rPr>
            </w:pPr>
            <w:r w:rsidRPr="0019415E">
              <w:rPr>
                <w:rFonts w:ascii="Times New Roman" w:eastAsia="Times New Roman" w:hAnsi="Times New Roman" w:cs="Times New Roman"/>
                <w:color w:val="000000"/>
                <w:sz w:val="18"/>
                <w:szCs w:val="18"/>
                <w:lang w:bidi="ar-SA"/>
              </w:rPr>
              <w:t>Котельная Допризывников,1</w:t>
            </w:r>
          </w:p>
        </w:tc>
        <w:tc>
          <w:tcPr>
            <w:tcW w:w="422" w:type="pct"/>
            <w:tcBorders>
              <w:top w:val="nil"/>
              <w:left w:val="nil"/>
              <w:bottom w:val="single" w:sz="8" w:space="0" w:color="auto"/>
              <w:right w:val="single" w:sz="8" w:space="0" w:color="auto"/>
            </w:tcBorders>
            <w:shd w:val="clear" w:color="auto" w:fill="auto"/>
            <w:noWrap/>
            <w:vAlign w:val="center"/>
            <w:hideMark/>
          </w:tcPr>
          <w:p w14:paraId="28A46591" w14:textId="77777777" w:rsidR="0019415E" w:rsidRPr="0019415E" w:rsidRDefault="0019415E" w:rsidP="0019415E">
            <w:pPr>
              <w:spacing w:after="0" w:line="240" w:lineRule="auto"/>
              <w:jc w:val="center"/>
              <w:rPr>
                <w:rFonts w:ascii="Times New Roman" w:eastAsia="Times New Roman" w:hAnsi="Times New Roman" w:cs="Times New Roman"/>
                <w:color w:val="000000"/>
                <w:sz w:val="18"/>
                <w:szCs w:val="18"/>
                <w:lang w:bidi="ar-SA"/>
              </w:rPr>
            </w:pPr>
            <w:r w:rsidRPr="0019415E">
              <w:rPr>
                <w:rFonts w:ascii="Times New Roman" w:eastAsia="Times New Roman" w:hAnsi="Times New Roman" w:cs="Times New Roman"/>
                <w:color w:val="000000"/>
                <w:sz w:val="18"/>
                <w:szCs w:val="18"/>
                <w:lang w:bidi="ar-SA"/>
              </w:rPr>
              <w:t>0,263</w:t>
            </w:r>
          </w:p>
        </w:tc>
        <w:tc>
          <w:tcPr>
            <w:tcW w:w="372" w:type="pct"/>
            <w:tcBorders>
              <w:top w:val="nil"/>
              <w:left w:val="nil"/>
              <w:bottom w:val="single" w:sz="8" w:space="0" w:color="auto"/>
              <w:right w:val="single" w:sz="8" w:space="0" w:color="auto"/>
            </w:tcBorders>
            <w:shd w:val="clear" w:color="auto" w:fill="auto"/>
            <w:noWrap/>
            <w:vAlign w:val="center"/>
            <w:hideMark/>
          </w:tcPr>
          <w:p w14:paraId="45D93A6D" w14:textId="77777777" w:rsidR="0019415E" w:rsidRPr="0019415E" w:rsidRDefault="0019415E" w:rsidP="0019415E">
            <w:pPr>
              <w:spacing w:after="0" w:line="240" w:lineRule="auto"/>
              <w:jc w:val="center"/>
              <w:rPr>
                <w:rFonts w:ascii="Times New Roman" w:eastAsia="Times New Roman" w:hAnsi="Times New Roman" w:cs="Times New Roman"/>
                <w:color w:val="000000"/>
                <w:sz w:val="18"/>
                <w:szCs w:val="18"/>
                <w:lang w:bidi="ar-SA"/>
              </w:rPr>
            </w:pPr>
            <w:r w:rsidRPr="0019415E">
              <w:rPr>
                <w:rFonts w:ascii="Times New Roman" w:eastAsia="Times New Roman" w:hAnsi="Times New Roman" w:cs="Times New Roman"/>
                <w:color w:val="000000"/>
                <w:sz w:val="18"/>
                <w:szCs w:val="18"/>
                <w:lang w:bidi="ar-SA"/>
              </w:rPr>
              <w:t>0,058</w:t>
            </w:r>
          </w:p>
        </w:tc>
        <w:tc>
          <w:tcPr>
            <w:tcW w:w="529" w:type="pct"/>
            <w:tcBorders>
              <w:top w:val="nil"/>
              <w:left w:val="nil"/>
              <w:bottom w:val="single" w:sz="8" w:space="0" w:color="auto"/>
              <w:right w:val="single" w:sz="8" w:space="0" w:color="auto"/>
            </w:tcBorders>
            <w:shd w:val="clear" w:color="auto" w:fill="auto"/>
            <w:noWrap/>
            <w:vAlign w:val="center"/>
            <w:hideMark/>
          </w:tcPr>
          <w:p w14:paraId="39A33DC4" w14:textId="77777777" w:rsidR="0019415E" w:rsidRPr="0019415E" w:rsidRDefault="0019415E" w:rsidP="0019415E">
            <w:pPr>
              <w:spacing w:after="0" w:line="240" w:lineRule="auto"/>
              <w:jc w:val="center"/>
              <w:rPr>
                <w:rFonts w:ascii="Times New Roman" w:eastAsia="Times New Roman" w:hAnsi="Times New Roman" w:cs="Times New Roman"/>
                <w:color w:val="000000"/>
                <w:sz w:val="18"/>
                <w:szCs w:val="18"/>
                <w:lang w:bidi="ar-SA"/>
              </w:rPr>
            </w:pPr>
            <w:r w:rsidRPr="0019415E">
              <w:rPr>
                <w:rFonts w:ascii="Times New Roman" w:eastAsia="Times New Roman" w:hAnsi="Times New Roman" w:cs="Times New Roman"/>
                <w:color w:val="000000"/>
                <w:sz w:val="18"/>
                <w:szCs w:val="18"/>
                <w:lang w:bidi="ar-SA"/>
              </w:rPr>
              <w:t>4 311,52</w:t>
            </w:r>
          </w:p>
        </w:tc>
        <w:tc>
          <w:tcPr>
            <w:tcW w:w="493" w:type="pct"/>
            <w:tcBorders>
              <w:top w:val="nil"/>
              <w:left w:val="nil"/>
              <w:bottom w:val="single" w:sz="8" w:space="0" w:color="auto"/>
              <w:right w:val="single" w:sz="8" w:space="0" w:color="auto"/>
            </w:tcBorders>
            <w:shd w:val="clear" w:color="auto" w:fill="auto"/>
            <w:noWrap/>
            <w:vAlign w:val="center"/>
            <w:hideMark/>
          </w:tcPr>
          <w:p w14:paraId="46855DB2" w14:textId="77777777" w:rsidR="0019415E" w:rsidRPr="0019415E" w:rsidRDefault="0019415E" w:rsidP="0019415E">
            <w:pPr>
              <w:spacing w:after="0" w:line="240" w:lineRule="auto"/>
              <w:jc w:val="center"/>
              <w:rPr>
                <w:rFonts w:ascii="Times New Roman" w:eastAsia="Times New Roman" w:hAnsi="Times New Roman" w:cs="Times New Roman"/>
                <w:color w:val="000000"/>
                <w:sz w:val="18"/>
                <w:szCs w:val="18"/>
                <w:lang w:bidi="ar-SA"/>
              </w:rPr>
            </w:pPr>
            <w:r w:rsidRPr="0019415E">
              <w:rPr>
                <w:rFonts w:ascii="Times New Roman" w:eastAsia="Times New Roman" w:hAnsi="Times New Roman" w:cs="Times New Roman"/>
                <w:color w:val="000000"/>
                <w:sz w:val="18"/>
                <w:szCs w:val="18"/>
                <w:lang w:bidi="ar-SA"/>
              </w:rPr>
              <w:t>2027</w:t>
            </w:r>
          </w:p>
        </w:tc>
        <w:tc>
          <w:tcPr>
            <w:tcW w:w="368" w:type="pct"/>
            <w:tcBorders>
              <w:top w:val="nil"/>
              <w:left w:val="nil"/>
              <w:bottom w:val="single" w:sz="8" w:space="0" w:color="auto"/>
              <w:right w:val="single" w:sz="8" w:space="0" w:color="auto"/>
            </w:tcBorders>
            <w:shd w:val="clear" w:color="auto" w:fill="auto"/>
            <w:noWrap/>
            <w:vAlign w:val="center"/>
            <w:hideMark/>
          </w:tcPr>
          <w:p w14:paraId="0568592C" w14:textId="77777777" w:rsidR="0019415E" w:rsidRPr="0019415E" w:rsidRDefault="0019415E" w:rsidP="0019415E">
            <w:pPr>
              <w:spacing w:after="0" w:line="240" w:lineRule="auto"/>
              <w:jc w:val="center"/>
              <w:rPr>
                <w:rFonts w:ascii="Times New Roman" w:eastAsia="Times New Roman" w:hAnsi="Times New Roman" w:cs="Times New Roman"/>
                <w:color w:val="000000"/>
                <w:sz w:val="18"/>
                <w:szCs w:val="18"/>
                <w:lang w:bidi="ar-SA"/>
              </w:rPr>
            </w:pPr>
            <w:r w:rsidRPr="0019415E">
              <w:rPr>
                <w:rFonts w:ascii="Times New Roman" w:eastAsia="Times New Roman" w:hAnsi="Times New Roman" w:cs="Times New Roman"/>
                <w:color w:val="000000"/>
                <w:sz w:val="18"/>
                <w:szCs w:val="18"/>
                <w:lang w:bidi="ar-SA"/>
              </w:rPr>
              <w:t>0</w:t>
            </w:r>
          </w:p>
        </w:tc>
        <w:tc>
          <w:tcPr>
            <w:tcW w:w="371" w:type="pct"/>
            <w:tcBorders>
              <w:top w:val="nil"/>
              <w:left w:val="nil"/>
              <w:bottom w:val="single" w:sz="8" w:space="0" w:color="auto"/>
              <w:right w:val="single" w:sz="8" w:space="0" w:color="auto"/>
            </w:tcBorders>
            <w:shd w:val="clear" w:color="auto" w:fill="auto"/>
            <w:noWrap/>
            <w:vAlign w:val="center"/>
            <w:hideMark/>
          </w:tcPr>
          <w:p w14:paraId="0F31A8DB" w14:textId="77777777" w:rsidR="0019415E" w:rsidRPr="0019415E" w:rsidRDefault="0019415E" w:rsidP="0019415E">
            <w:pPr>
              <w:spacing w:after="0" w:line="240" w:lineRule="auto"/>
              <w:jc w:val="center"/>
              <w:rPr>
                <w:rFonts w:ascii="Times New Roman" w:eastAsia="Times New Roman" w:hAnsi="Times New Roman" w:cs="Times New Roman"/>
                <w:color w:val="000000"/>
                <w:sz w:val="18"/>
                <w:szCs w:val="18"/>
                <w:lang w:bidi="ar-SA"/>
              </w:rPr>
            </w:pPr>
            <w:r w:rsidRPr="0019415E">
              <w:rPr>
                <w:rFonts w:ascii="Times New Roman" w:eastAsia="Times New Roman" w:hAnsi="Times New Roman" w:cs="Times New Roman"/>
                <w:color w:val="000000"/>
                <w:sz w:val="18"/>
                <w:szCs w:val="18"/>
                <w:lang w:bidi="ar-SA"/>
              </w:rPr>
              <w:t>4 074,38</w:t>
            </w:r>
          </w:p>
        </w:tc>
        <w:tc>
          <w:tcPr>
            <w:tcW w:w="537" w:type="pct"/>
            <w:tcBorders>
              <w:top w:val="nil"/>
              <w:left w:val="nil"/>
              <w:bottom w:val="single" w:sz="8" w:space="0" w:color="auto"/>
              <w:right w:val="single" w:sz="8" w:space="0" w:color="auto"/>
            </w:tcBorders>
            <w:shd w:val="clear" w:color="auto" w:fill="auto"/>
            <w:noWrap/>
            <w:vAlign w:val="center"/>
            <w:hideMark/>
          </w:tcPr>
          <w:p w14:paraId="7F27920D" w14:textId="77777777" w:rsidR="0019415E" w:rsidRPr="0019415E" w:rsidRDefault="0019415E" w:rsidP="0019415E">
            <w:pPr>
              <w:spacing w:after="0" w:line="240" w:lineRule="auto"/>
              <w:jc w:val="center"/>
              <w:rPr>
                <w:rFonts w:ascii="Times New Roman" w:eastAsia="Times New Roman" w:hAnsi="Times New Roman" w:cs="Times New Roman"/>
                <w:color w:val="000000"/>
                <w:sz w:val="18"/>
                <w:szCs w:val="18"/>
                <w:lang w:bidi="ar-SA"/>
              </w:rPr>
            </w:pPr>
            <w:r w:rsidRPr="0019415E">
              <w:rPr>
                <w:rFonts w:ascii="Times New Roman" w:eastAsia="Times New Roman" w:hAnsi="Times New Roman" w:cs="Times New Roman"/>
                <w:color w:val="000000"/>
                <w:sz w:val="18"/>
                <w:szCs w:val="18"/>
                <w:lang w:bidi="ar-SA"/>
              </w:rPr>
              <w:t>237,13</w:t>
            </w:r>
          </w:p>
        </w:tc>
      </w:tr>
      <w:tr w:rsidR="0019415E" w:rsidRPr="0019415E" w14:paraId="6C690150" w14:textId="77777777" w:rsidTr="0019415E">
        <w:trPr>
          <w:trHeight w:val="20"/>
        </w:trPr>
        <w:tc>
          <w:tcPr>
            <w:tcW w:w="182" w:type="pct"/>
            <w:tcBorders>
              <w:top w:val="nil"/>
              <w:left w:val="single" w:sz="8" w:space="0" w:color="auto"/>
              <w:bottom w:val="single" w:sz="8" w:space="0" w:color="auto"/>
              <w:right w:val="single" w:sz="8" w:space="0" w:color="auto"/>
            </w:tcBorders>
            <w:shd w:val="clear" w:color="auto" w:fill="auto"/>
            <w:noWrap/>
            <w:vAlign w:val="center"/>
            <w:hideMark/>
          </w:tcPr>
          <w:p w14:paraId="2226A4B1" w14:textId="77777777" w:rsidR="0019415E" w:rsidRPr="0019415E" w:rsidRDefault="0019415E" w:rsidP="0019415E">
            <w:pPr>
              <w:spacing w:after="0" w:line="240" w:lineRule="auto"/>
              <w:jc w:val="center"/>
              <w:rPr>
                <w:rFonts w:ascii="Times New Roman" w:eastAsia="Times New Roman" w:hAnsi="Times New Roman" w:cs="Times New Roman"/>
                <w:color w:val="000000"/>
                <w:sz w:val="18"/>
                <w:szCs w:val="18"/>
                <w:lang w:bidi="ar-SA"/>
              </w:rPr>
            </w:pPr>
            <w:r w:rsidRPr="0019415E">
              <w:rPr>
                <w:rFonts w:ascii="Times New Roman" w:eastAsia="Times New Roman" w:hAnsi="Times New Roman" w:cs="Times New Roman"/>
                <w:color w:val="000000"/>
                <w:sz w:val="18"/>
                <w:szCs w:val="18"/>
                <w:lang w:bidi="ar-SA"/>
              </w:rPr>
              <w:t>7</w:t>
            </w:r>
          </w:p>
        </w:tc>
        <w:tc>
          <w:tcPr>
            <w:tcW w:w="1105" w:type="pct"/>
            <w:tcBorders>
              <w:top w:val="nil"/>
              <w:left w:val="nil"/>
              <w:bottom w:val="single" w:sz="8" w:space="0" w:color="auto"/>
              <w:right w:val="single" w:sz="8" w:space="0" w:color="auto"/>
            </w:tcBorders>
            <w:shd w:val="clear" w:color="auto" w:fill="auto"/>
            <w:noWrap/>
            <w:vAlign w:val="center"/>
            <w:hideMark/>
          </w:tcPr>
          <w:p w14:paraId="3F88E23B" w14:textId="77777777" w:rsidR="0019415E" w:rsidRPr="0019415E" w:rsidRDefault="0019415E" w:rsidP="0019415E">
            <w:pPr>
              <w:spacing w:after="0" w:line="240" w:lineRule="auto"/>
              <w:rPr>
                <w:rFonts w:ascii="Times New Roman" w:eastAsia="Times New Roman" w:hAnsi="Times New Roman" w:cs="Times New Roman"/>
                <w:color w:val="000000"/>
                <w:sz w:val="18"/>
                <w:szCs w:val="18"/>
                <w:lang w:bidi="ar-SA"/>
              </w:rPr>
            </w:pPr>
            <w:r w:rsidRPr="0019415E">
              <w:rPr>
                <w:rFonts w:ascii="Times New Roman" w:eastAsia="Times New Roman" w:hAnsi="Times New Roman" w:cs="Times New Roman"/>
                <w:color w:val="000000"/>
                <w:sz w:val="18"/>
                <w:szCs w:val="18"/>
                <w:lang w:bidi="ar-SA"/>
              </w:rPr>
              <w:t>Кооперативная, д.8</w:t>
            </w:r>
          </w:p>
        </w:tc>
        <w:tc>
          <w:tcPr>
            <w:tcW w:w="622" w:type="pct"/>
            <w:tcBorders>
              <w:top w:val="nil"/>
              <w:left w:val="nil"/>
              <w:bottom w:val="single" w:sz="8" w:space="0" w:color="auto"/>
              <w:right w:val="single" w:sz="8" w:space="0" w:color="auto"/>
            </w:tcBorders>
            <w:shd w:val="clear" w:color="auto" w:fill="auto"/>
            <w:vAlign w:val="center"/>
            <w:hideMark/>
          </w:tcPr>
          <w:p w14:paraId="015BD9AA" w14:textId="77777777" w:rsidR="0019415E" w:rsidRPr="0019415E" w:rsidRDefault="0019415E" w:rsidP="0019415E">
            <w:pPr>
              <w:spacing w:after="0" w:line="240" w:lineRule="auto"/>
              <w:jc w:val="center"/>
              <w:rPr>
                <w:rFonts w:ascii="Times New Roman" w:eastAsia="Times New Roman" w:hAnsi="Times New Roman" w:cs="Times New Roman"/>
                <w:color w:val="000000"/>
                <w:sz w:val="18"/>
                <w:szCs w:val="18"/>
                <w:lang w:bidi="ar-SA"/>
              </w:rPr>
            </w:pPr>
            <w:r w:rsidRPr="0019415E">
              <w:rPr>
                <w:rFonts w:ascii="Times New Roman" w:eastAsia="Times New Roman" w:hAnsi="Times New Roman" w:cs="Times New Roman"/>
                <w:color w:val="000000"/>
                <w:sz w:val="18"/>
                <w:szCs w:val="18"/>
                <w:lang w:bidi="ar-SA"/>
              </w:rPr>
              <w:t>Котельная Пушкина,115</w:t>
            </w:r>
          </w:p>
        </w:tc>
        <w:tc>
          <w:tcPr>
            <w:tcW w:w="422" w:type="pct"/>
            <w:tcBorders>
              <w:top w:val="nil"/>
              <w:left w:val="nil"/>
              <w:bottom w:val="single" w:sz="8" w:space="0" w:color="auto"/>
              <w:right w:val="single" w:sz="8" w:space="0" w:color="auto"/>
            </w:tcBorders>
            <w:shd w:val="clear" w:color="auto" w:fill="auto"/>
            <w:noWrap/>
            <w:vAlign w:val="center"/>
            <w:hideMark/>
          </w:tcPr>
          <w:p w14:paraId="3BB9F546" w14:textId="77777777" w:rsidR="0019415E" w:rsidRPr="0019415E" w:rsidRDefault="0019415E" w:rsidP="0019415E">
            <w:pPr>
              <w:spacing w:after="0" w:line="240" w:lineRule="auto"/>
              <w:jc w:val="center"/>
              <w:rPr>
                <w:rFonts w:ascii="Times New Roman" w:eastAsia="Times New Roman" w:hAnsi="Times New Roman" w:cs="Times New Roman"/>
                <w:color w:val="000000"/>
                <w:sz w:val="18"/>
                <w:szCs w:val="18"/>
                <w:lang w:bidi="ar-SA"/>
              </w:rPr>
            </w:pPr>
            <w:r w:rsidRPr="0019415E">
              <w:rPr>
                <w:rFonts w:ascii="Times New Roman" w:eastAsia="Times New Roman" w:hAnsi="Times New Roman" w:cs="Times New Roman"/>
                <w:color w:val="000000"/>
                <w:sz w:val="18"/>
                <w:szCs w:val="18"/>
                <w:lang w:bidi="ar-SA"/>
              </w:rPr>
              <w:t>0,008</w:t>
            </w:r>
          </w:p>
        </w:tc>
        <w:tc>
          <w:tcPr>
            <w:tcW w:w="372" w:type="pct"/>
            <w:tcBorders>
              <w:top w:val="nil"/>
              <w:left w:val="nil"/>
              <w:bottom w:val="single" w:sz="8" w:space="0" w:color="auto"/>
              <w:right w:val="single" w:sz="8" w:space="0" w:color="auto"/>
            </w:tcBorders>
            <w:shd w:val="clear" w:color="auto" w:fill="auto"/>
            <w:noWrap/>
            <w:vAlign w:val="center"/>
            <w:hideMark/>
          </w:tcPr>
          <w:p w14:paraId="68033FD7" w14:textId="77777777" w:rsidR="0019415E" w:rsidRPr="0019415E" w:rsidRDefault="0019415E" w:rsidP="0019415E">
            <w:pPr>
              <w:spacing w:after="0" w:line="240" w:lineRule="auto"/>
              <w:jc w:val="center"/>
              <w:rPr>
                <w:rFonts w:ascii="Times New Roman" w:eastAsia="Times New Roman" w:hAnsi="Times New Roman" w:cs="Times New Roman"/>
                <w:color w:val="000000"/>
                <w:sz w:val="18"/>
                <w:szCs w:val="18"/>
                <w:lang w:bidi="ar-SA"/>
              </w:rPr>
            </w:pPr>
            <w:r w:rsidRPr="0019415E">
              <w:rPr>
                <w:rFonts w:ascii="Times New Roman" w:eastAsia="Times New Roman" w:hAnsi="Times New Roman" w:cs="Times New Roman"/>
                <w:color w:val="000000"/>
                <w:sz w:val="18"/>
                <w:szCs w:val="18"/>
                <w:lang w:bidi="ar-SA"/>
              </w:rPr>
              <w:t>0,001</w:t>
            </w:r>
          </w:p>
        </w:tc>
        <w:tc>
          <w:tcPr>
            <w:tcW w:w="529" w:type="pct"/>
            <w:tcBorders>
              <w:top w:val="nil"/>
              <w:left w:val="nil"/>
              <w:bottom w:val="single" w:sz="8" w:space="0" w:color="auto"/>
              <w:right w:val="single" w:sz="8" w:space="0" w:color="auto"/>
            </w:tcBorders>
            <w:shd w:val="clear" w:color="auto" w:fill="auto"/>
            <w:noWrap/>
            <w:vAlign w:val="center"/>
            <w:hideMark/>
          </w:tcPr>
          <w:p w14:paraId="5FB5165C" w14:textId="77777777" w:rsidR="0019415E" w:rsidRPr="0019415E" w:rsidRDefault="0019415E" w:rsidP="0019415E">
            <w:pPr>
              <w:spacing w:after="0" w:line="240" w:lineRule="auto"/>
              <w:jc w:val="center"/>
              <w:rPr>
                <w:rFonts w:ascii="Times New Roman" w:eastAsia="Times New Roman" w:hAnsi="Times New Roman" w:cs="Times New Roman"/>
                <w:color w:val="000000"/>
                <w:sz w:val="18"/>
                <w:szCs w:val="18"/>
                <w:lang w:bidi="ar-SA"/>
              </w:rPr>
            </w:pPr>
            <w:r w:rsidRPr="0019415E">
              <w:rPr>
                <w:rFonts w:ascii="Times New Roman" w:eastAsia="Times New Roman" w:hAnsi="Times New Roman" w:cs="Times New Roman"/>
                <w:color w:val="000000"/>
                <w:sz w:val="18"/>
                <w:szCs w:val="18"/>
                <w:lang w:bidi="ar-SA"/>
              </w:rPr>
              <w:t>184,26</w:t>
            </w:r>
          </w:p>
        </w:tc>
        <w:tc>
          <w:tcPr>
            <w:tcW w:w="493" w:type="pct"/>
            <w:tcBorders>
              <w:top w:val="nil"/>
              <w:left w:val="nil"/>
              <w:bottom w:val="single" w:sz="8" w:space="0" w:color="auto"/>
              <w:right w:val="single" w:sz="8" w:space="0" w:color="auto"/>
            </w:tcBorders>
            <w:shd w:val="clear" w:color="auto" w:fill="auto"/>
            <w:noWrap/>
            <w:vAlign w:val="center"/>
            <w:hideMark/>
          </w:tcPr>
          <w:p w14:paraId="4127BFE8" w14:textId="77777777" w:rsidR="0019415E" w:rsidRPr="0019415E" w:rsidRDefault="0019415E" w:rsidP="0019415E">
            <w:pPr>
              <w:spacing w:after="0" w:line="240" w:lineRule="auto"/>
              <w:jc w:val="center"/>
              <w:rPr>
                <w:rFonts w:ascii="Times New Roman" w:eastAsia="Times New Roman" w:hAnsi="Times New Roman" w:cs="Times New Roman"/>
                <w:color w:val="000000"/>
                <w:sz w:val="18"/>
                <w:szCs w:val="18"/>
                <w:lang w:bidi="ar-SA"/>
              </w:rPr>
            </w:pPr>
            <w:r w:rsidRPr="0019415E">
              <w:rPr>
                <w:rFonts w:ascii="Times New Roman" w:eastAsia="Times New Roman" w:hAnsi="Times New Roman" w:cs="Times New Roman"/>
                <w:color w:val="000000"/>
                <w:sz w:val="18"/>
                <w:szCs w:val="18"/>
                <w:lang w:bidi="ar-SA"/>
              </w:rPr>
              <w:t>2027</w:t>
            </w:r>
          </w:p>
        </w:tc>
        <w:tc>
          <w:tcPr>
            <w:tcW w:w="368" w:type="pct"/>
            <w:tcBorders>
              <w:top w:val="nil"/>
              <w:left w:val="nil"/>
              <w:bottom w:val="single" w:sz="8" w:space="0" w:color="auto"/>
              <w:right w:val="single" w:sz="8" w:space="0" w:color="auto"/>
            </w:tcBorders>
            <w:shd w:val="clear" w:color="auto" w:fill="auto"/>
            <w:noWrap/>
            <w:vAlign w:val="center"/>
            <w:hideMark/>
          </w:tcPr>
          <w:p w14:paraId="2CFA041E" w14:textId="77777777" w:rsidR="0019415E" w:rsidRPr="0019415E" w:rsidRDefault="0019415E" w:rsidP="0019415E">
            <w:pPr>
              <w:spacing w:after="0" w:line="240" w:lineRule="auto"/>
              <w:jc w:val="center"/>
              <w:rPr>
                <w:rFonts w:ascii="Times New Roman" w:eastAsia="Times New Roman" w:hAnsi="Times New Roman" w:cs="Times New Roman"/>
                <w:color w:val="000000"/>
                <w:sz w:val="18"/>
                <w:szCs w:val="18"/>
                <w:lang w:bidi="ar-SA"/>
              </w:rPr>
            </w:pPr>
            <w:r w:rsidRPr="0019415E">
              <w:rPr>
                <w:rFonts w:ascii="Times New Roman" w:eastAsia="Times New Roman" w:hAnsi="Times New Roman" w:cs="Times New Roman"/>
                <w:color w:val="000000"/>
                <w:sz w:val="18"/>
                <w:szCs w:val="18"/>
                <w:lang w:bidi="ar-SA"/>
              </w:rPr>
              <w:t>0</w:t>
            </w:r>
          </w:p>
        </w:tc>
        <w:tc>
          <w:tcPr>
            <w:tcW w:w="371" w:type="pct"/>
            <w:tcBorders>
              <w:top w:val="nil"/>
              <w:left w:val="nil"/>
              <w:bottom w:val="single" w:sz="8" w:space="0" w:color="auto"/>
              <w:right w:val="single" w:sz="8" w:space="0" w:color="auto"/>
            </w:tcBorders>
            <w:shd w:val="clear" w:color="auto" w:fill="auto"/>
            <w:noWrap/>
            <w:vAlign w:val="center"/>
            <w:hideMark/>
          </w:tcPr>
          <w:p w14:paraId="0E7CCEC4" w14:textId="77777777" w:rsidR="0019415E" w:rsidRPr="0019415E" w:rsidRDefault="0019415E" w:rsidP="0019415E">
            <w:pPr>
              <w:spacing w:after="0" w:line="240" w:lineRule="auto"/>
              <w:jc w:val="center"/>
              <w:rPr>
                <w:rFonts w:ascii="Times New Roman" w:eastAsia="Times New Roman" w:hAnsi="Times New Roman" w:cs="Times New Roman"/>
                <w:color w:val="000000"/>
                <w:sz w:val="18"/>
                <w:szCs w:val="18"/>
                <w:lang w:bidi="ar-SA"/>
              </w:rPr>
            </w:pPr>
            <w:r w:rsidRPr="0019415E">
              <w:rPr>
                <w:rFonts w:ascii="Times New Roman" w:eastAsia="Times New Roman" w:hAnsi="Times New Roman" w:cs="Times New Roman"/>
                <w:color w:val="000000"/>
                <w:sz w:val="18"/>
                <w:szCs w:val="18"/>
                <w:lang w:bidi="ar-SA"/>
              </w:rPr>
              <w:t>174,13</w:t>
            </w:r>
          </w:p>
        </w:tc>
        <w:tc>
          <w:tcPr>
            <w:tcW w:w="537" w:type="pct"/>
            <w:tcBorders>
              <w:top w:val="nil"/>
              <w:left w:val="nil"/>
              <w:bottom w:val="single" w:sz="8" w:space="0" w:color="auto"/>
              <w:right w:val="single" w:sz="8" w:space="0" w:color="auto"/>
            </w:tcBorders>
            <w:shd w:val="clear" w:color="auto" w:fill="auto"/>
            <w:noWrap/>
            <w:vAlign w:val="center"/>
            <w:hideMark/>
          </w:tcPr>
          <w:p w14:paraId="6514DCD7" w14:textId="77777777" w:rsidR="0019415E" w:rsidRPr="0019415E" w:rsidRDefault="0019415E" w:rsidP="0019415E">
            <w:pPr>
              <w:spacing w:after="0" w:line="240" w:lineRule="auto"/>
              <w:jc w:val="center"/>
              <w:rPr>
                <w:rFonts w:ascii="Times New Roman" w:eastAsia="Times New Roman" w:hAnsi="Times New Roman" w:cs="Times New Roman"/>
                <w:color w:val="000000"/>
                <w:sz w:val="18"/>
                <w:szCs w:val="18"/>
                <w:lang w:bidi="ar-SA"/>
              </w:rPr>
            </w:pPr>
            <w:r w:rsidRPr="0019415E">
              <w:rPr>
                <w:rFonts w:ascii="Times New Roman" w:eastAsia="Times New Roman" w:hAnsi="Times New Roman" w:cs="Times New Roman"/>
                <w:color w:val="000000"/>
                <w:sz w:val="18"/>
                <w:szCs w:val="18"/>
                <w:lang w:bidi="ar-SA"/>
              </w:rPr>
              <w:t>10,13</w:t>
            </w:r>
          </w:p>
        </w:tc>
      </w:tr>
      <w:tr w:rsidR="0019415E" w:rsidRPr="0019415E" w14:paraId="0F832017" w14:textId="77777777" w:rsidTr="0019415E">
        <w:trPr>
          <w:trHeight w:val="20"/>
        </w:trPr>
        <w:tc>
          <w:tcPr>
            <w:tcW w:w="182" w:type="pct"/>
            <w:tcBorders>
              <w:top w:val="nil"/>
              <w:left w:val="single" w:sz="8" w:space="0" w:color="auto"/>
              <w:bottom w:val="single" w:sz="8" w:space="0" w:color="auto"/>
              <w:right w:val="single" w:sz="8" w:space="0" w:color="auto"/>
            </w:tcBorders>
            <w:shd w:val="clear" w:color="auto" w:fill="auto"/>
            <w:noWrap/>
            <w:vAlign w:val="center"/>
            <w:hideMark/>
          </w:tcPr>
          <w:p w14:paraId="136458C5" w14:textId="77777777" w:rsidR="0019415E" w:rsidRPr="0019415E" w:rsidRDefault="0019415E" w:rsidP="0019415E">
            <w:pPr>
              <w:spacing w:after="0" w:line="240" w:lineRule="auto"/>
              <w:jc w:val="center"/>
              <w:rPr>
                <w:rFonts w:ascii="Times New Roman" w:eastAsia="Times New Roman" w:hAnsi="Times New Roman" w:cs="Times New Roman"/>
                <w:color w:val="000000"/>
                <w:sz w:val="18"/>
                <w:szCs w:val="18"/>
                <w:lang w:bidi="ar-SA"/>
              </w:rPr>
            </w:pPr>
            <w:r w:rsidRPr="0019415E">
              <w:rPr>
                <w:rFonts w:ascii="Times New Roman" w:eastAsia="Times New Roman" w:hAnsi="Times New Roman" w:cs="Times New Roman"/>
                <w:color w:val="000000"/>
                <w:sz w:val="18"/>
                <w:szCs w:val="18"/>
                <w:lang w:bidi="ar-SA"/>
              </w:rPr>
              <w:t>8</w:t>
            </w:r>
          </w:p>
        </w:tc>
        <w:tc>
          <w:tcPr>
            <w:tcW w:w="1105" w:type="pct"/>
            <w:tcBorders>
              <w:top w:val="nil"/>
              <w:left w:val="nil"/>
              <w:bottom w:val="single" w:sz="8" w:space="0" w:color="auto"/>
              <w:right w:val="single" w:sz="8" w:space="0" w:color="auto"/>
            </w:tcBorders>
            <w:shd w:val="clear" w:color="auto" w:fill="auto"/>
            <w:noWrap/>
            <w:vAlign w:val="center"/>
            <w:hideMark/>
          </w:tcPr>
          <w:p w14:paraId="0BAE370A" w14:textId="77777777" w:rsidR="0019415E" w:rsidRPr="0019415E" w:rsidRDefault="0019415E" w:rsidP="0019415E">
            <w:pPr>
              <w:spacing w:after="0" w:line="240" w:lineRule="auto"/>
              <w:rPr>
                <w:rFonts w:ascii="Times New Roman" w:eastAsia="Times New Roman" w:hAnsi="Times New Roman" w:cs="Times New Roman"/>
                <w:color w:val="000000"/>
                <w:sz w:val="18"/>
                <w:szCs w:val="18"/>
                <w:lang w:bidi="ar-SA"/>
              </w:rPr>
            </w:pPr>
            <w:r w:rsidRPr="0019415E">
              <w:rPr>
                <w:rFonts w:ascii="Times New Roman" w:eastAsia="Times New Roman" w:hAnsi="Times New Roman" w:cs="Times New Roman"/>
                <w:color w:val="000000"/>
                <w:sz w:val="18"/>
                <w:szCs w:val="18"/>
                <w:lang w:bidi="ar-SA"/>
              </w:rPr>
              <w:t>Пушкина, д. 132</w:t>
            </w:r>
          </w:p>
        </w:tc>
        <w:tc>
          <w:tcPr>
            <w:tcW w:w="622" w:type="pct"/>
            <w:tcBorders>
              <w:top w:val="nil"/>
              <w:left w:val="nil"/>
              <w:bottom w:val="single" w:sz="8" w:space="0" w:color="auto"/>
              <w:right w:val="single" w:sz="8" w:space="0" w:color="auto"/>
            </w:tcBorders>
            <w:shd w:val="clear" w:color="auto" w:fill="auto"/>
            <w:vAlign w:val="center"/>
            <w:hideMark/>
          </w:tcPr>
          <w:p w14:paraId="35823A53" w14:textId="77777777" w:rsidR="0019415E" w:rsidRPr="0019415E" w:rsidRDefault="0019415E" w:rsidP="0019415E">
            <w:pPr>
              <w:spacing w:after="0" w:line="240" w:lineRule="auto"/>
              <w:jc w:val="center"/>
              <w:rPr>
                <w:rFonts w:ascii="Times New Roman" w:eastAsia="Times New Roman" w:hAnsi="Times New Roman" w:cs="Times New Roman"/>
                <w:color w:val="000000"/>
                <w:sz w:val="18"/>
                <w:szCs w:val="18"/>
                <w:lang w:bidi="ar-SA"/>
              </w:rPr>
            </w:pPr>
            <w:r w:rsidRPr="0019415E">
              <w:rPr>
                <w:rFonts w:ascii="Times New Roman" w:eastAsia="Times New Roman" w:hAnsi="Times New Roman" w:cs="Times New Roman"/>
                <w:color w:val="000000"/>
                <w:sz w:val="18"/>
                <w:szCs w:val="18"/>
                <w:lang w:bidi="ar-SA"/>
              </w:rPr>
              <w:t>Котельная Пушкина,115</w:t>
            </w:r>
          </w:p>
        </w:tc>
        <w:tc>
          <w:tcPr>
            <w:tcW w:w="422" w:type="pct"/>
            <w:tcBorders>
              <w:top w:val="nil"/>
              <w:left w:val="nil"/>
              <w:bottom w:val="single" w:sz="8" w:space="0" w:color="auto"/>
              <w:right w:val="single" w:sz="8" w:space="0" w:color="auto"/>
            </w:tcBorders>
            <w:shd w:val="clear" w:color="auto" w:fill="auto"/>
            <w:noWrap/>
            <w:vAlign w:val="center"/>
            <w:hideMark/>
          </w:tcPr>
          <w:p w14:paraId="600444C3" w14:textId="77777777" w:rsidR="0019415E" w:rsidRPr="0019415E" w:rsidRDefault="0019415E" w:rsidP="0019415E">
            <w:pPr>
              <w:spacing w:after="0" w:line="240" w:lineRule="auto"/>
              <w:jc w:val="center"/>
              <w:rPr>
                <w:rFonts w:ascii="Times New Roman" w:eastAsia="Times New Roman" w:hAnsi="Times New Roman" w:cs="Times New Roman"/>
                <w:color w:val="000000"/>
                <w:sz w:val="18"/>
                <w:szCs w:val="18"/>
                <w:lang w:bidi="ar-SA"/>
              </w:rPr>
            </w:pPr>
            <w:r w:rsidRPr="0019415E">
              <w:rPr>
                <w:rFonts w:ascii="Times New Roman" w:eastAsia="Times New Roman" w:hAnsi="Times New Roman" w:cs="Times New Roman"/>
                <w:color w:val="000000"/>
                <w:sz w:val="18"/>
                <w:szCs w:val="18"/>
                <w:lang w:bidi="ar-SA"/>
              </w:rPr>
              <w:t>0,130</w:t>
            </w:r>
          </w:p>
        </w:tc>
        <w:tc>
          <w:tcPr>
            <w:tcW w:w="372" w:type="pct"/>
            <w:tcBorders>
              <w:top w:val="nil"/>
              <w:left w:val="nil"/>
              <w:bottom w:val="single" w:sz="8" w:space="0" w:color="auto"/>
              <w:right w:val="single" w:sz="8" w:space="0" w:color="auto"/>
            </w:tcBorders>
            <w:shd w:val="clear" w:color="auto" w:fill="auto"/>
            <w:noWrap/>
            <w:vAlign w:val="center"/>
            <w:hideMark/>
          </w:tcPr>
          <w:p w14:paraId="1ECED90A" w14:textId="77777777" w:rsidR="0019415E" w:rsidRPr="0019415E" w:rsidRDefault="0019415E" w:rsidP="0019415E">
            <w:pPr>
              <w:spacing w:after="0" w:line="240" w:lineRule="auto"/>
              <w:jc w:val="center"/>
              <w:rPr>
                <w:rFonts w:ascii="Times New Roman" w:eastAsia="Times New Roman" w:hAnsi="Times New Roman" w:cs="Times New Roman"/>
                <w:color w:val="000000"/>
                <w:sz w:val="18"/>
                <w:szCs w:val="18"/>
                <w:lang w:bidi="ar-SA"/>
              </w:rPr>
            </w:pPr>
            <w:r w:rsidRPr="0019415E">
              <w:rPr>
                <w:rFonts w:ascii="Times New Roman" w:eastAsia="Times New Roman" w:hAnsi="Times New Roman" w:cs="Times New Roman"/>
                <w:color w:val="000000"/>
                <w:sz w:val="18"/>
                <w:szCs w:val="18"/>
                <w:lang w:bidi="ar-SA"/>
              </w:rPr>
              <w:t>0,043</w:t>
            </w:r>
          </w:p>
        </w:tc>
        <w:tc>
          <w:tcPr>
            <w:tcW w:w="529" w:type="pct"/>
            <w:tcBorders>
              <w:top w:val="nil"/>
              <w:left w:val="nil"/>
              <w:bottom w:val="single" w:sz="8" w:space="0" w:color="auto"/>
              <w:right w:val="single" w:sz="8" w:space="0" w:color="auto"/>
            </w:tcBorders>
            <w:shd w:val="clear" w:color="auto" w:fill="auto"/>
            <w:noWrap/>
            <w:vAlign w:val="center"/>
            <w:hideMark/>
          </w:tcPr>
          <w:p w14:paraId="00691334" w14:textId="77777777" w:rsidR="0019415E" w:rsidRPr="0019415E" w:rsidRDefault="0019415E" w:rsidP="0019415E">
            <w:pPr>
              <w:spacing w:after="0" w:line="240" w:lineRule="auto"/>
              <w:jc w:val="center"/>
              <w:rPr>
                <w:rFonts w:ascii="Times New Roman" w:eastAsia="Times New Roman" w:hAnsi="Times New Roman" w:cs="Times New Roman"/>
                <w:color w:val="000000"/>
                <w:sz w:val="18"/>
                <w:szCs w:val="18"/>
                <w:lang w:bidi="ar-SA"/>
              </w:rPr>
            </w:pPr>
            <w:r w:rsidRPr="0019415E">
              <w:rPr>
                <w:rFonts w:ascii="Times New Roman" w:eastAsia="Times New Roman" w:hAnsi="Times New Roman" w:cs="Times New Roman"/>
                <w:color w:val="000000"/>
                <w:sz w:val="18"/>
                <w:szCs w:val="18"/>
                <w:lang w:bidi="ar-SA"/>
              </w:rPr>
              <w:t>3 264,15</w:t>
            </w:r>
          </w:p>
        </w:tc>
        <w:tc>
          <w:tcPr>
            <w:tcW w:w="493" w:type="pct"/>
            <w:tcBorders>
              <w:top w:val="nil"/>
              <w:left w:val="nil"/>
              <w:bottom w:val="single" w:sz="8" w:space="0" w:color="auto"/>
              <w:right w:val="single" w:sz="8" w:space="0" w:color="auto"/>
            </w:tcBorders>
            <w:shd w:val="clear" w:color="auto" w:fill="auto"/>
            <w:noWrap/>
            <w:vAlign w:val="center"/>
            <w:hideMark/>
          </w:tcPr>
          <w:p w14:paraId="5A1258B4" w14:textId="77777777" w:rsidR="0019415E" w:rsidRPr="0019415E" w:rsidRDefault="0019415E" w:rsidP="0019415E">
            <w:pPr>
              <w:spacing w:after="0" w:line="240" w:lineRule="auto"/>
              <w:jc w:val="center"/>
              <w:rPr>
                <w:rFonts w:ascii="Times New Roman" w:eastAsia="Times New Roman" w:hAnsi="Times New Roman" w:cs="Times New Roman"/>
                <w:color w:val="000000"/>
                <w:sz w:val="18"/>
                <w:szCs w:val="18"/>
                <w:lang w:bidi="ar-SA"/>
              </w:rPr>
            </w:pPr>
            <w:r w:rsidRPr="0019415E">
              <w:rPr>
                <w:rFonts w:ascii="Times New Roman" w:eastAsia="Times New Roman" w:hAnsi="Times New Roman" w:cs="Times New Roman"/>
                <w:color w:val="000000"/>
                <w:sz w:val="18"/>
                <w:szCs w:val="18"/>
                <w:lang w:bidi="ar-SA"/>
              </w:rPr>
              <w:t>2027</w:t>
            </w:r>
          </w:p>
        </w:tc>
        <w:tc>
          <w:tcPr>
            <w:tcW w:w="368" w:type="pct"/>
            <w:tcBorders>
              <w:top w:val="nil"/>
              <w:left w:val="nil"/>
              <w:bottom w:val="single" w:sz="8" w:space="0" w:color="auto"/>
              <w:right w:val="single" w:sz="8" w:space="0" w:color="auto"/>
            </w:tcBorders>
            <w:shd w:val="clear" w:color="auto" w:fill="auto"/>
            <w:noWrap/>
            <w:vAlign w:val="center"/>
            <w:hideMark/>
          </w:tcPr>
          <w:p w14:paraId="0CE1CEAE" w14:textId="77777777" w:rsidR="0019415E" w:rsidRPr="0019415E" w:rsidRDefault="0019415E" w:rsidP="0019415E">
            <w:pPr>
              <w:spacing w:after="0" w:line="240" w:lineRule="auto"/>
              <w:jc w:val="center"/>
              <w:rPr>
                <w:rFonts w:ascii="Times New Roman" w:eastAsia="Times New Roman" w:hAnsi="Times New Roman" w:cs="Times New Roman"/>
                <w:color w:val="000000"/>
                <w:sz w:val="18"/>
                <w:szCs w:val="18"/>
                <w:lang w:bidi="ar-SA"/>
              </w:rPr>
            </w:pPr>
            <w:r w:rsidRPr="0019415E">
              <w:rPr>
                <w:rFonts w:ascii="Times New Roman" w:eastAsia="Times New Roman" w:hAnsi="Times New Roman" w:cs="Times New Roman"/>
                <w:color w:val="000000"/>
                <w:sz w:val="18"/>
                <w:szCs w:val="18"/>
                <w:lang w:bidi="ar-SA"/>
              </w:rPr>
              <w:t>0</w:t>
            </w:r>
          </w:p>
        </w:tc>
        <w:tc>
          <w:tcPr>
            <w:tcW w:w="371" w:type="pct"/>
            <w:tcBorders>
              <w:top w:val="nil"/>
              <w:left w:val="nil"/>
              <w:bottom w:val="single" w:sz="8" w:space="0" w:color="auto"/>
              <w:right w:val="single" w:sz="8" w:space="0" w:color="auto"/>
            </w:tcBorders>
            <w:shd w:val="clear" w:color="auto" w:fill="auto"/>
            <w:noWrap/>
            <w:vAlign w:val="center"/>
            <w:hideMark/>
          </w:tcPr>
          <w:p w14:paraId="4DC2B08B" w14:textId="77777777" w:rsidR="0019415E" w:rsidRPr="0019415E" w:rsidRDefault="0019415E" w:rsidP="0019415E">
            <w:pPr>
              <w:spacing w:after="0" w:line="240" w:lineRule="auto"/>
              <w:jc w:val="center"/>
              <w:rPr>
                <w:rFonts w:ascii="Times New Roman" w:eastAsia="Times New Roman" w:hAnsi="Times New Roman" w:cs="Times New Roman"/>
                <w:color w:val="000000"/>
                <w:sz w:val="18"/>
                <w:szCs w:val="18"/>
                <w:lang w:bidi="ar-SA"/>
              </w:rPr>
            </w:pPr>
            <w:r w:rsidRPr="0019415E">
              <w:rPr>
                <w:rFonts w:ascii="Times New Roman" w:eastAsia="Times New Roman" w:hAnsi="Times New Roman" w:cs="Times New Roman"/>
                <w:color w:val="000000"/>
                <w:sz w:val="18"/>
                <w:szCs w:val="18"/>
                <w:lang w:bidi="ar-SA"/>
              </w:rPr>
              <w:t>3 084,62</w:t>
            </w:r>
          </w:p>
        </w:tc>
        <w:tc>
          <w:tcPr>
            <w:tcW w:w="537" w:type="pct"/>
            <w:tcBorders>
              <w:top w:val="nil"/>
              <w:left w:val="nil"/>
              <w:bottom w:val="single" w:sz="8" w:space="0" w:color="auto"/>
              <w:right w:val="single" w:sz="8" w:space="0" w:color="auto"/>
            </w:tcBorders>
            <w:shd w:val="clear" w:color="auto" w:fill="auto"/>
            <w:noWrap/>
            <w:vAlign w:val="center"/>
            <w:hideMark/>
          </w:tcPr>
          <w:p w14:paraId="40FB9B57" w14:textId="77777777" w:rsidR="0019415E" w:rsidRPr="0019415E" w:rsidRDefault="0019415E" w:rsidP="0019415E">
            <w:pPr>
              <w:spacing w:after="0" w:line="240" w:lineRule="auto"/>
              <w:jc w:val="center"/>
              <w:rPr>
                <w:rFonts w:ascii="Times New Roman" w:eastAsia="Times New Roman" w:hAnsi="Times New Roman" w:cs="Times New Roman"/>
                <w:color w:val="000000"/>
                <w:sz w:val="18"/>
                <w:szCs w:val="18"/>
                <w:lang w:bidi="ar-SA"/>
              </w:rPr>
            </w:pPr>
            <w:r w:rsidRPr="0019415E">
              <w:rPr>
                <w:rFonts w:ascii="Times New Roman" w:eastAsia="Times New Roman" w:hAnsi="Times New Roman" w:cs="Times New Roman"/>
                <w:color w:val="000000"/>
                <w:sz w:val="18"/>
                <w:szCs w:val="18"/>
                <w:lang w:bidi="ar-SA"/>
              </w:rPr>
              <w:t>179,53</w:t>
            </w:r>
          </w:p>
        </w:tc>
      </w:tr>
      <w:tr w:rsidR="0019415E" w:rsidRPr="0019415E" w14:paraId="2EA6A401" w14:textId="77777777" w:rsidTr="0019415E">
        <w:trPr>
          <w:trHeight w:val="20"/>
        </w:trPr>
        <w:tc>
          <w:tcPr>
            <w:tcW w:w="182" w:type="pct"/>
            <w:tcBorders>
              <w:top w:val="nil"/>
              <w:left w:val="single" w:sz="8" w:space="0" w:color="auto"/>
              <w:bottom w:val="single" w:sz="8" w:space="0" w:color="auto"/>
              <w:right w:val="single" w:sz="8" w:space="0" w:color="auto"/>
            </w:tcBorders>
            <w:shd w:val="clear" w:color="auto" w:fill="auto"/>
            <w:noWrap/>
            <w:vAlign w:val="center"/>
            <w:hideMark/>
          </w:tcPr>
          <w:p w14:paraId="3472D0C6" w14:textId="77777777" w:rsidR="0019415E" w:rsidRPr="0019415E" w:rsidRDefault="0019415E" w:rsidP="0019415E">
            <w:pPr>
              <w:spacing w:after="0" w:line="240" w:lineRule="auto"/>
              <w:jc w:val="center"/>
              <w:rPr>
                <w:rFonts w:ascii="Times New Roman" w:eastAsia="Times New Roman" w:hAnsi="Times New Roman" w:cs="Times New Roman"/>
                <w:color w:val="000000"/>
                <w:sz w:val="18"/>
                <w:szCs w:val="18"/>
                <w:lang w:bidi="ar-SA"/>
              </w:rPr>
            </w:pPr>
            <w:r w:rsidRPr="0019415E">
              <w:rPr>
                <w:rFonts w:ascii="Times New Roman" w:eastAsia="Times New Roman" w:hAnsi="Times New Roman" w:cs="Times New Roman"/>
                <w:color w:val="000000"/>
                <w:sz w:val="18"/>
                <w:szCs w:val="18"/>
                <w:lang w:bidi="ar-SA"/>
              </w:rPr>
              <w:t>9</w:t>
            </w:r>
          </w:p>
        </w:tc>
        <w:tc>
          <w:tcPr>
            <w:tcW w:w="1105" w:type="pct"/>
            <w:tcBorders>
              <w:top w:val="nil"/>
              <w:left w:val="nil"/>
              <w:bottom w:val="single" w:sz="8" w:space="0" w:color="auto"/>
              <w:right w:val="single" w:sz="8" w:space="0" w:color="auto"/>
            </w:tcBorders>
            <w:shd w:val="clear" w:color="auto" w:fill="auto"/>
            <w:noWrap/>
            <w:vAlign w:val="center"/>
            <w:hideMark/>
          </w:tcPr>
          <w:p w14:paraId="33BFFB2C" w14:textId="77777777" w:rsidR="0019415E" w:rsidRPr="0019415E" w:rsidRDefault="0019415E" w:rsidP="0019415E">
            <w:pPr>
              <w:spacing w:after="0" w:line="240" w:lineRule="auto"/>
              <w:rPr>
                <w:rFonts w:ascii="Times New Roman" w:eastAsia="Times New Roman" w:hAnsi="Times New Roman" w:cs="Times New Roman"/>
                <w:color w:val="000000"/>
                <w:sz w:val="18"/>
                <w:szCs w:val="18"/>
                <w:lang w:bidi="ar-SA"/>
              </w:rPr>
            </w:pPr>
            <w:proofErr w:type="spellStart"/>
            <w:r w:rsidRPr="0019415E">
              <w:rPr>
                <w:rFonts w:ascii="Times New Roman" w:eastAsia="Times New Roman" w:hAnsi="Times New Roman" w:cs="Times New Roman"/>
                <w:color w:val="000000"/>
                <w:sz w:val="18"/>
                <w:szCs w:val="18"/>
                <w:lang w:bidi="ar-SA"/>
              </w:rPr>
              <w:t>ул</w:t>
            </w:r>
            <w:proofErr w:type="gramStart"/>
            <w:r w:rsidRPr="0019415E">
              <w:rPr>
                <w:rFonts w:ascii="Times New Roman" w:eastAsia="Times New Roman" w:hAnsi="Times New Roman" w:cs="Times New Roman"/>
                <w:color w:val="000000"/>
                <w:sz w:val="18"/>
                <w:szCs w:val="18"/>
                <w:lang w:bidi="ar-SA"/>
              </w:rPr>
              <w:t>.П</w:t>
            </w:r>
            <w:proofErr w:type="gramEnd"/>
            <w:r w:rsidRPr="0019415E">
              <w:rPr>
                <w:rFonts w:ascii="Times New Roman" w:eastAsia="Times New Roman" w:hAnsi="Times New Roman" w:cs="Times New Roman"/>
                <w:color w:val="000000"/>
                <w:sz w:val="18"/>
                <w:szCs w:val="18"/>
                <w:lang w:bidi="ar-SA"/>
              </w:rPr>
              <w:t>ушкина</w:t>
            </w:r>
            <w:proofErr w:type="spellEnd"/>
            <w:r w:rsidRPr="0019415E">
              <w:rPr>
                <w:rFonts w:ascii="Times New Roman" w:eastAsia="Times New Roman" w:hAnsi="Times New Roman" w:cs="Times New Roman"/>
                <w:color w:val="000000"/>
                <w:sz w:val="18"/>
                <w:szCs w:val="18"/>
                <w:lang w:bidi="ar-SA"/>
              </w:rPr>
              <w:t xml:space="preserve"> ,115</w:t>
            </w:r>
          </w:p>
        </w:tc>
        <w:tc>
          <w:tcPr>
            <w:tcW w:w="622" w:type="pct"/>
            <w:tcBorders>
              <w:top w:val="nil"/>
              <w:left w:val="nil"/>
              <w:bottom w:val="single" w:sz="8" w:space="0" w:color="auto"/>
              <w:right w:val="single" w:sz="8" w:space="0" w:color="auto"/>
            </w:tcBorders>
            <w:shd w:val="clear" w:color="auto" w:fill="auto"/>
            <w:vAlign w:val="center"/>
            <w:hideMark/>
          </w:tcPr>
          <w:p w14:paraId="67138626" w14:textId="77777777" w:rsidR="0019415E" w:rsidRPr="0019415E" w:rsidRDefault="0019415E" w:rsidP="0019415E">
            <w:pPr>
              <w:spacing w:after="0" w:line="240" w:lineRule="auto"/>
              <w:jc w:val="center"/>
              <w:rPr>
                <w:rFonts w:ascii="Times New Roman" w:eastAsia="Times New Roman" w:hAnsi="Times New Roman" w:cs="Times New Roman"/>
                <w:color w:val="000000"/>
                <w:sz w:val="18"/>
                <w:szCs w:val="18"/>
                <w:lang w:bidi="ar-SA"/>
              </w:rPr>
            </w:pPr>
            <w:r w:rsidRPr="0019415E">
              <w:rPr>
                <w:rFonts w:ascii="Times New Roman" w:eastAsia="Times New Roman" w:hAnsi="Times New Roman" w:cs="Times New Roman"/>
                <w:color w:val="000000"/>
                <w:sz w:val="18"/>
                <w:szCs w:val="18"/>
                <w:lang w:bidi="ar-SA"/>
              </w:rPr>
              <w:t>Котельная Пушкина,115</w:t>
            </w:r>
          </w:p>
        </w:tc>
        <w:tc>
          <w:tcPr>
            <w:tcW w:w="422" w:type="pct"/>
            <w:tcBorders>
              <w:top w:val="nil"/>
              <w:left w:val="nil"/>
              <w:bottom w:val="single" w:sz="8" w:space="0" w:color="auto"/>
              <w:right w:val="single" w:sz="8" w:space="0" w:color="auto"/>
            </w:tcBorders>
            <w:shd w:val="clear" w:color="auto" w:fill="auto"/>
            <w:noWrap/>
            <w:vAlign w:val="center"/>
            <w:hideMark/>
          </w:tcPr>
          <w:p w14:paraId="730E3E5D" w14:textId="77777777" w:rsidR="0019415E" w:rsidRPr="0019415E" w:rsidRDefault="0019415E" w:rsidP="0019415E">
            <w:pPr>
              <w:spacing w:after="0" w:line="240" w:lineRule="auto"/>
              <w:jc w:val="center"/>
              <w:rPr>
                <w:rFonts w:ascii="Times New Roman" w:eastAsia="Times New Roman" w:hAnsi="Times New Roman" w:cs="Times New Roman"/>
                <w:color w:val="000000"/>
                <w:sz w:val="18"/>
                <w:szCs w:val="18"/>
                <w:lang w:bidi="ar-SA"/>
              </w:rPr>
            </w:pPr>
            <w:r w:rsidRPr="0019415E">
              <w:rPr>
                <w:rFonts w:ascii="Times New Roman" w:eastAsia="Times New Roman" w:hAnsi="Times New Roman" w:cs="Times New Roman"/>
                <w:color w:val="000000"/>
                <w:sz w:val="18"/>
                <w:szCs w:val="18"/>
                <w:lang w:bidi="ar-SA"/>
              </w:rPr>
              <w:t>0,054</w:t>
            </w:r>
          </w:p>
        </w:tc>
        <w:tc>
          <w:tcPr>
            <w:tcW w:w="372" w:type="pct"/>
            <w:tcBorders>
              <w:top w:val="nil"/>
              <w:left w:val="nil"/>
              <w:bottom w:val="single" w:sz="8" w:space="0" w:color="auto"/>
              <w:right w:val="single" w:sz="8" w:space="0" w:color="auto"/>
            </w:tcBorders>
            <w:shd w:val="clear" w:color="auto" w:fill="auto"/>
            <w:noWrap/>
            <w:vAlign w:val="center"/>
            <w:hideMark/>
          </w:tcPr>
          <w:p w14:paraId="047B5878" w14:textId="77777777" w:rsidR="0019415E" w:rsidRPr="0019415E" w:rsidRDefault="0019415E" w:rsidP="0019415E">
            <w:pPr>
              <w:spacing w:after="0" w:line="240" w:lineRule="auto"/>
              <w:jc w:val="center"/>
              <w:rPr>
                <w:rFonts w:ascii="Times New Roman" w:eastAsia="Times New Roman" w:hAnsi="Times New Roman" w:cs="Times New Roman"/>
                <w:color w:val="000000"/>
                <w:sz w:val="18"/>
                <w:szCs w:val="18"/>
                <w:lang w:bidi="ar-SA"/>
              </w:rPr>
            </w:pPr>
            <w:r w:rsidRPr="0019415E">
              <w:rPr>
                <w:rFonts w:ascii="Times New Roman" w:eastAsia="Times New Roman" w:hAnsi="Times New Roman" w:cs="Times New Roman"/>
                <w:color w:val="000000"/>
                <w:sz w:val="18"/>
                <w:szCs w:val="18"/>
                <w:lang w:bidi="ar-SA"/>
              </w:rPr>
              <w:t>0,108</w:t>
            </w:r>
          </w:p>
        </w:tc>
        <w:tc>
          <w:tcPr>
            <w:tcW w:w="529" w:type="pct"/>
            <w:tcBorders>
              <w:top w:val="nil"/>
              <w:left w:val="nil"/>
              <w:bottom w:val="single" w:sz="8" w:space="0" w:color="auto"/>
              <w:right w:val="single" w:sz="8" w:space="0" w:color="auto"/>
            </w:tcBorders>
            <w:shd w:val="clear" w:color="auto" w:fill="auto"/>
            <w:noWrap/>
            <w:vAlign w:val="center"/>
            <w:hideMark/>
          </w:tcPr>
          <w:p w14:paraId="0AFDAF9D" w14:textId="77777777" w:rsidR="0019415E" w:rsidRPr="0019415E" w:rsidRDefault="0019415E" w:rsidP="0019415E">
            <w:pPr>
              <w:spacing w:after="0" w:line="240" w:lineRule="auto"/>
              <w:jc w:val="center"/>
              <w:rPr>
                <w:rFonts w:ascii="Times New Roman" w:eastAsia="Times New Roman" w:hAnsi="Times New Roman" w:cs="Times New Roman"/>
                <w:color w:val="000000"/>
                <w:sz w:val="18"/>
                <w:szCs w:val="18"/>
                <w:lang w:bidi="ar-SA"/>
              </w:rPr>
            </w:pPr>
            <w:r w:rsidRPr="0019415E">
              <w:rPr>
                <w:rFonts w:ascii="Times New Roman" w:eastAsia="Times New Roman" w:hAnsi="Times New Roman" w:cs="Times New Roman"/>
                <w:color w:val="000000"/>
                <w:sz w:val="18"/>
                <w:szCs w:val="18"/>
                <w:lang w:bidi="ar-SA"/>
              </w:rPr>
              <w:t>3 043,64</w:t>
            </w:r>
          </w:p>
        </w:tc>
        <w:tc>
          <w:tcPr>
            <w:tcW w:w="493" w:type="pct"/>
            <w:tcBorders>
              <w:top w:val="nil"/>
              <w:left w:val="nil"/>
              <w:bottom w:val="single" w:sz="8" w:space="0" w:color="auto"/>
              <w:right w:val="single" w:sz="8" w:space="0" w:color="auto"/>
            </w:tcBorders>
            <w:shd w:val="clear" w:color="auto" w:fill="auto"/>
            <w:noWrap/>
            <w:vAlign w:val="center"/>
            <w:hideMark/>
          </w:tcPr>
          <w:p w14:paraId="4146E078" w14:textId="77777777" w:rsidR="0019415E" w:rsidRPr="0019415E" w:rsidRDefault="0019415E" w:rsidP="0019415E">
            <w:pPr>
              <w:spacing w:after="0" w:line="240" w:lineRule="auto"/>
              <w:jc w:val="center"/>
              <w:rPr>
                <w:rFonts w:ascii="Times New Roman" w:eastAsia="Times New Roman" w:hAnsi="Times New Roman" w:cs="Times New Roman"/>
                <w:color w:val="000000"/>
                <w:sz w:val="18"/>
                <w:szCs w:val="18"/>
                <w:lang w:bidi="ar-SA"/>
              </w:rPr>
            </w:pPr>
            <w:r w:rsidRPr="0019415E">
              <w:rPr>
                <w:rFonts w:ascii="Times New Roman" w:eastAsia="Times New Roman" w:hAnsi="Times New Roman" w:cs="Times New Roman"/>
                <w:color w:val="000000"/>
                <w:sz w:val="18"/>
                <w:szCs w:val="18"/>
                <w:lang w:bidi="ar-SA"/>
              </w:rPr>
              <w:t>2027</w:t>
            </w:r>
          </w:p>
        </w:tc>
        <w:tc>
          <w:tcPr>
            <w:tcW w:w="368" w:type="pct"/>
            <w:tcBorders>
              <w:top w:val="nil"/>
              <w:left w:val="nil"/>
              <w:bottom w:val="single" w:sz="8" w:space="0" w:color="auto"/>
              <w:right w:val="single" w:sz="8" w:space="0" w:color="auto"/>
            </w:tcBorders>
            <w:shd w:val="clear" w:color="auto" w:fill="auto"/>
            <w:noWrap/>
            <w:vAlign w:val="center"/>
            <w:hideMark/>
          </w:tcPr>
          <w:p w14:paraId="571E2B8B" w14:textId="77777777" w:rsidR="0019415E" w:rsidRPr="0019415E" w:rsidRDefault="0019415E" w:rsidP="0019415E">
            <w:pPr>
              <w:spacing w:after="0" w:line="240" w:lineRule="auto"/>
              <w:jc w:val="center"/>
              <w:rPr>
                <w:rFonts w:ascii="Times New Roman" w:eastAsia="Times New Roman" w:hAnsi="Times New Roman" w:cs="Times New Roman"/>
                <w:color w:val="000000"/>
                <w:sz w:val="18"/>
                <w:szCs w:val="18"/>
                <w:lang w:bidi="ar-SA"/>
              </w:rPr>
            </w:pPr>
            <w:r w:rsidRPr="0019415E">
              <w:rPr>
                <w:rFonts w:ascii="Times New Roman" w:eastAsia="Times New Roman" w:hAnsi="Times New Roman" w:cs="Times New Roman"/>
                <w:color w:val="000000"/>
                <w:sz w:val="18"/>
                <w:szCs w:val="18"/>
                <w:lang w:bidi="ar-SA"/>
              </w:rPr>
              <w:t>0</w:t>
            </w:r>
          </w:p>
        </w:tc>
        <w:tc>
          <w:tcPr>
            <w:tcW w:w="371" w:type="pct"/>
            <w:tcBorders>
              <w:top w:val="nil"/>
              <w:left w:val="nil"/>
              <w:bottom w:val="single" w:sz="8" w:space="0" w:color="auto"/>
              <w:right w:val="single" w:sz="8" w:space="0" w:color="auto"/>
            </w:tcBorders>
            <w:shd w:val="clear" w:color="auto" w:fill="auto"/>
            <w:noWrap/>
            <w:vAlign w:val="center"/>
            <w:hideMark/>
          </w:tcPr>
          <w:p w14:paraId="3B794611" w14:textId="77777777" w:rsidR="0019415E" w:rsidRPr="0019415E" w:rsidRDefault="0019415E" w:rsidP="0019415E">
            <w:pPr>
              <w:spacing w:after="0" w:line="240" w:lineRule="auto"/>
              <w:jc w:val="center"/>
              <w:rPr>
                <w:rFonts w:ascii="Times New Roman" w:eastAsia="Times New Roman" w:hAnsi="Times New Roman" w:cs="Times New Roman"/>
                <w:color w:val="000000"/>
                <w:sz w:val="18"/>
                <w:szCs w:val="18"/>
                <w:lang w:bidi="ar-SA"/>
              </w:rPr>
            </w:pPr>
            <w:r w:rsidRPr="0019415E">
              <w:rPr>
                <w:rFonts w:ascii="Times New Roman" w:eastAsia="Times New Roman" w:hAnsi="Times New Roman" w:cs="Times New Roman"/>
                <w:color w:val="000000"/>
                <w:sz w:val="18"/>
                <w:szCs w:val="18"/>
                <w:lang w:bidi="ar-SA"/>
              </w:rPr>
              <w:t>2 876,24</w:t>
            </w:r>
          </w:p>
        </w:tc>
        <w:tc>
          <w:tcPr>
            <w:tcW w:w="537" w:type="pct"/>
            <w:tcBorders>
              <w:top w:val="nil"/>
              <w:left w:val="nil"/>
              <w:bottom w:val="single" w:sz="8" w:space="0" w:color="auto"/>
              <w:right w:val="single" w:sz="8" w:space="0" w:color="auto"/>
            </w:tcBorders>
            <w:shd w:val="clear" w:color="auto" w:fill="auto"/>
            <w:noWrap/>
            <w:vAlign w:val="center"/>
            <w:hideMark/>
          </w:tcPr>
          <w:p w14:paraId="3681DA76" w14:textId="77777777" w:rsidR="0019415E" w:rsidRPr="0019415E" w:rsidRDefault="0019415E" w:rsidP="0019415E">
            <w:pPr>
              <w:spacing w:after="0" w:line="240" w:lineRule="auto"/>
              <w:jc w:val="center"/>
              <w:rPr>
                <w:rFonts w:ascii="Times New Roman" w:eastAsia="Times New Roman" w:hAnsi="Times New Roman" w:cs="Times New Roman"/>
                <w:color w:val="000000"/>
                <w:sz w:val="18"/>
                <w:szCs w:val="18"/>
                <w:lang w:bidi="ar-SA"/>
              </w:rPr>
            </w:pPr>
            <w:r w:rsidRPr="0019415E">
              <w:rPr>
                <w:rFonts w:ascii="Times New Roman" w:eastAsia="Times New Roman" w:hAnsi="Times New Roman" w:cs="Times New Roman"/>
                <w:color w:val="000000"/>
                <w:sz w:val="18"/>
                <w:szCs w:val="18"/>
                <w:lang w:bidi="ar-SA"/>
              </w:rPr>
              <w:t>167,4</w:t>
            </w:r>
          </w:p>
        </w:tc>
      </w:tr>
      <w:tr w:rsidR="0019415E" w:rsidRPr="0019415E" w14:paraId="3761CF40" w14:textId="77777777" w:rsidTr="0019415E">
        <w:trPr>
          <w:trHeight w:val="20"/>
        </w:trPr>
        <w:tc>
          <w:tcPr>
            <w:tcW w:w="182" w:type="pct"/>
            <w:tcBorders>
              <w:top w:val="nil"/>
              <w:left w:val="single" w:sz="8" w:space="0" w:color="auto"/>
              <w:bottom w:val="single" w:sz="8" w:space="0" w:color="auto"/>
              <w:right w:val="single" w:sz="8" w:space="0" w:color="auto"/>
            </w:tcBorders>
            <w:shd w:val="clear" w:color="auto" w:fill="auto"/>
            <w:noWrap/>
            <w:vAlign w:val="center"/>
            <w:hideMark/>
          </w:tcPr>
          <w:p w14:paraId="49EE8A9C" w14:textId="77777777" w:rsidR="0019415E" w:rsidRPr="0019415E" w:rsidRDefault="0019415E" w:rsidP="0019415E">
            <w:pPr>
              <w:spacing w:after="0" w:line="240" w:lineRule="auto"/>
              <w:jc w:val="center"/>
              <w:rPr>
                <w:rFonts w:ascii="Times New Roman" w:eastAsia="Times New Roman" w:hAnsi="Times New Roman" w:cs="Times New Roman"/>
                <w:color w:val="000000"/>
                <w:sz w:val="18"/>
                <w:szCs w:val="18"/>
                <w:lang w:bidi="ar-SA"/>
              </w:rPr>
            </w:pPr>
            <w:r w:rsidRPr="0019415E">
              <w:rPr>
                <w:rFonts w:ascii="Times New Roman" w:eastAsia="Times New Roman" w:hAnsi="Times New Roman" w:cs="Times New Roman"/>
                <w:color w:val="000000"/>
                <w:sz w:val="18"/>
                <w:szCs w:val="18"/>
                <w:lang w:bidi="ar-SA"/>
              </w:rPr>
              <w:t>10</w:t>
            </w:r>
          </w:p>
        </w:tc>
        <w:tc>
          <w:tcPr>
            <w:tcW w:w="1105" w:type="pct"/>
            <w:tcBorders>
              <w:top w:val="nil"/>
              <w:left w:val="nil"/>
              <w:bottom w:val="single" w:sz="8" w:space="0" w:color="auto"/>
              <w:right w:val="single" w:sz="8" w:space="0" w:color="auto"/>
            </w:tcBorders>
            <w:shd w:val="clear" w:color="auto" w:fill="auto"/>
            <w:noWrap/>
            <w:vAlign w:val="center"/>
            <w:hideMark/>
          </w:tcPr>
          <w:p w14:paraId="5F48711D" w14:textId="77777777" w:rsidR="0019415E" w:rsidRPr="0019415E" w:rsidRDefault="0019415E" w:rsidP="0019415E">
            <w:pPr>
              <w:spacing w:after="0" w:line="240" w:lineRule="auto"/>
              <w:rPr>
                <w:rFonts w:ascii="Times New Roman" w:eastAsia="Times New Roman" w:hAnsi="Times New Roman" w:cs="Times New Roman"/>
                <w:color w:val="000000"/>
                <w:sz w:val="18"/>
                <w:szCs w:val="18"/>
                <w:lang w:bidi="ar-SA"/>
              </w:rPr>
            </w:pPr>
            <w:r w:rsidRPr="0019415E">
              <w:rPr>
                <w:rFonts w:ascii="Times New Roman" w:eastAsia="Times New Roman" w:hAnsi="Times New Roman" w:cs="Times New Roman"/>
                <w:color w:val="000000"/>
                <w:sz w:val="18"/>
                <w:szCs w:val="18"/>
                <w:lang w:bidi="ar-SA"/>
              </w:rPr>
              <w:t>ул</w:t>
            </w:r>
            <w:proofErr w:type="gramStart"/>
            <w:r w:rsidRPr="0019415E">
              <w:rPr>
                <w:rFonts w:ascii="Times New Roman" w:eastAsia="Times New Roman" w:hAnsi="Times New Roman" w:cs="Times New Roman"/>
                <w:color w:val="000000"/>
                <w:sz w:val="18"/>
                <w:szCs w:val="18"/>
                <w:lang w:bidi="ar-SA"/>
              </w:rPr>
              <w:t>.К</w:t>
            </w:r>
            <w:proofErr w:type="gramEnd"/>
            <w:r w:rsidRPr="0019415E">
              <w:rPr>
                <w:rFonts w:ascii="Times New Roman" w:eastAsia="Times New Roman" w:hAnsi="Times New Roman" w:cs="Times New Roman"/>
                <w:color w:val="000000"/>
                <w:sz w:val="18"/>
                <w:szCs w:val="18"/>
                <w:lang w:bidi="ar-SA"/>
              </w:rPr>
              <w:t>оммунаров,57</w:t>
            </w:r>
          </w:p>
        </w:tc>
        <w:tc>
          <w:tcPr>
            <w:tcW w:w="622" w:type="pct"/>
            <w:tcBorders>
              <w:top w:val="nil"/>
              <w:left w:val="nil"/>
              <w:bottom w:val="single" w:sz="8" w:space="0" w:color="auto"/>
              <w:right w:val="single" w:sz="8" w:space="0" w:color="auto"/>
            </w:tcBorders>
            <w:shd w:val="clear" w:color="auto" w:fill="auto"/>
            <w:vAlign w:val="center"/>
            <w:hideMark/>
          </w:tcPr>
          <w:p w14:paraId="79285BB2" w14:textId="77777777" w:rsidR="0019415E" w:rsidRPr="0019415E" w:rsidRDefault="0019415E" w:rsidP="0019415E">
            <w:pPr>
              <w:spacing w:after="0" w:line="240" w:lineRule="auto"/>
              <w:jc w:val="center"/>
              <w:rPr>
                <w:rFonts w:ascii="Times New Roman" w:eastAsia="Times New Roman" w:hAnsi="Times New Roman" w:cs="Times New Roman"/>
                <w:color w:val="000000"/>
                <w:sz w:val="18"/>
                <w:szCs w:val="18"/>
                <w:lang w:bidi="ar-SA"/>
              </w:rPr>
            </w:pPr>
            <w:r w:rsidRPr="0019415E">
              <w:rPr>
                <w:rFonts w:ascii="Times New Roman" w:eastAsia="Times New Roman" w:hAnsi="Times New Roman" w:cs="Times New Roman"/>
                <w:color w:val="000000"/>
                <w:sz w:val="18"/>
                <w:szCs w:val="18"/>
                <w:lang w:bidi="ar-SA"/>
              </w:rPr>
              <w:t>Котельная ул. Коммунаров, 89а</w:t>
            </w:r>
          </w:p>
        </w:tc>
        <w:tc>
          <w:tcPr>
            <w:tcW w:w="422" w:type="pct"/>
            <w:tcBorders>
              <w:top w:val="nil"/>
              <w:left w:val="nil"/>
              <w:bottom w:val="single" w:sz="8" w:space="0" w:color="auto"/>
              <w:right w:val="single" w:sz="8" w:space="0" w:color="auto"/>
            </w:tcBorders>
            <w:shd w:val="clear" w:color="auto" w:fill="auto"/>
            <w:noWrap/>
            <w:vAlign w:val="center"/>
            <w:hideMark/>
          </w:tcPr>
          <w:p w14:paraId="1C52A6AA" w14:textId="77777777" w:rsidR="0019415E" w:rsidRPr="0019415E" w:rsidRDefault="0019415E" w:rsidP="0019415E">
            <w:pPr>
              <w:spacing w:after="0" w:line="240" w:lineRule="auto"/>
              <w:jc w:val="center"/>
              <w:rPr>
                <w:rFonts w:ascii="Times New Roman" w:eastAsia="Times New Roman" w:hAnsi="Times New Roman" w:cs="Times New Roman"/>
                <w:color w:val="000000"/>
                <w:sz w:val="18"/>
                <w:szCs w:val="18"/>
                <w:lang w:bidi="ar-SA"/>
              </w:rPr>
            </w:pPr>
            <w:r w:rsidRPr="0019415E">
              <w:rPr>
                <w:rFonts w:ascii="Times New Roman" w:eastAsia="Times New Roman" w:hAnsi="Times New Roman" w:cs="Times New Roman"/>
                <w:color w:val="000000"/>
                <w:sz w:val="18"/>
                <w:szCs w:val="18"/>
                <w:lang w:bidi="ar-SA"/>
              </w:rPr>
              <w:t>0,028</w:t>
            </w:r>
          </w:p>
        </w:tc>
        <w:tc>
          <w:tcPr>
            <w:tcW w:w="372" w:type="pct"/>
            <w:tcBorders>
              <w:top w:val="nil"/>
              <w:left w:val="nil"/>
              <w:bottom w:val="single" w:sz="8" w:space="0" w:color="auto"/>
              <w:right w:val="single" w:sz="8" w:space="0" w:color="auto"/>
            </w:tcBorders>
            <w:shd w:val="clear" w:color="auto" w:fill="auto"/>
            <w:noWrap/>
            <w:vAlign w:val="center"/>
            <w:hideMark/>
          </w:tcPr>
          <w:p w14:paraId="29D089EC" w14:textId="77777777" w:rsidR="0019415E" w:rsidRPr="0019415E" w:rsidRDefault="0019415E" w:rsidP="0019415E">
            <w:pPr>
              <w:spacing w:after="0" w:line="240" w:lineRule="auto"/>
              <w:jc w:val="center"/>
              <w:rPr>
                <w:rFonts w:ascii="Times New Roman" w:eastAsia="Times New Roman" w:hAnsi="Times New Roman" w:cs="Times New Roman"/>
                <w:color w:val="000000"/>
                <w:sz w:val="18"/>
                <w:szCs w:val="18"/>
                <w:lang w:bidi="ar-SA"/>
              </w:rPr>
            </w:pPr>
            <w:r w:rsidRPr="0019415E">
              <w:rPr>
                <w:rFonts w:ascii="Times New Roman" w:eastAsia="Times New Roman" w:hAnsi="Times New Roman" w:cs="Times New Roman"/>
                <w:color w:val="000000"/>
                <w:sz w:val="18"/>
                <w:szCs w:val="18"/>
                <w:lang w:bidi="ar-SA"/>
              </w:rPr>
              <w:t>0,001</w:t>
            </w:r>
          </w:p>
        </w:tc>
        <w:tc>
          <w:tcPr>
            <w:tcW w:w="529" w:type="pct"/>
            <w:tcBorders>
              <w:top w:val="nil"/>
              <w:left w:val="nil"/>
              <w:bottom w:val="single" w:sz="8" w:space="0" w:color="auto"/>
              <w:right w:val="single" w:sz="8" w:space="0" w:color="auto"/>
            </w:tcBorders>
            <w:shd w:val="clear" w:color="auto" w:fill="auto"/>
            <w:noWrap/>
            <w:vAlign w:val="center"/>
            <w:hideMark/>
          </w:tcPr>
          <w:p w14:paraId="4047E51F" w14:textId="77777777" w:rsidR="0019415E" w:rsidRPr="0019415E" w:rsidRDefault="0019415E" w:rsidP="0019415E">
            <w:pPr>
              <w:spacing w:after="0" w:line="240" w:lineRule="auto"/>
              <w:jc w:val="center"/>
              <w:rPr>
                <w:rFonts w:ascii="Times New Roman" w:eastAsia="Times New Roman" w:hAnsi="Times New Roman" w:cs="Times New Roman"/>
                <w:color w:val="000000"/>
                <w:sz w:val="18"/>
                <w:szCs w:val="18"/>
                <w:lang w:bidi="ar-SA"/>
              </w:rPr>
            </w:pPr>
            <w:r w:rsidRPr="0019415E">
              <w:rPr>
                <w:rFonts w:ascii="Times New Roman" w:eastAsia="Times New Roman" w:hAnsi="Times New Roman" w:cs="Times New Roman"/>
                <w:color w:val="000000"/>
                <w:sz w:val="18"/>
                <w:szCs w:val="18"/>
                <w:lang w:bidi="ar-SA"/>
              </w:rPr>
              <w:t>542,83</w:t>
            </w:r>
          </w:p>
        </w:tc>
        <w:tc>
          <w:tcPr>
            <w:tcW w:w="493" w:type="pct"/>
            <w:tcBorders>
              <w:top w:val="nil"/>
              <w:left w:val="nil"/>
              <w:bottom w:val="single" w:sz="8" w:space="0" w:color="auto"/>
              <w:right w:val="single" w:sz="8" w:space="0" w:color="auto"/>
            </w:tcBorders>
            <w:shd w:val="clear" w:color="auto" w:fill="auto"/>
            <w:noWrap/>
            <w:vAlign w:val="center"/>
            <w:hideMark/>
          </w:tcPr>
          <w:p w14:paraId="212DAD8E" w14:textId="77777777" w:rsidR="0019415E" w:rsidRPr="0019415E" w:rsidRDefault="0019415E" w:rsidP="0019415E">
            <w:pPr>
              <w:spacing w:after="0" w:line="240" w:lineRule="auto"/>
              <w:jc w:val="center"/>
              <w:rPr>
                <w:rFonts w:ascii="Times New Roman" w:eastAsia="Times New Roman" w:hAnsi="Times New Roman" w:cs="Times New Roman"/>
                <w:color w:val="000000"/>
                <w:sz w:val="18"/>
                <w:szCs w:val="18"/>
                <w:lang w:bidi="ar-SA"/>
              </w:rPr>
            </w:pPr>
            <w:r w:rsidRPr="0019415E">
              <w:rPr>
                <w:rFonts w:ascii="Times New Roman" w:eastAsia="Times New Roman" w:hAnsi="Times New Roman" w:cs="Times New Roman"/>
                <w:color w:val="000000"/>
                <w:sz w:val="18"/>
                <w:szCs w:val="18"/>
                <w:lang w:bidi="ar-SA"/>
              </w:rPr>
              <w:t>2027</w:t>
            </w:r>
          </w:p>
        </w:tc>
        <w:tc>
          <w:tcPr>
            <w:tcW w:w="368" w:type="pct"/>
            <w:tcBorders>
              <w:top w:val="nil"/>
              <w:left w:val="nil"/>
              <w:bottom w:val="single" w:sz="8" w:space="0" w:color="auto"/>
              <w:right w:val="single" w:sz="8" w:space="0" w:color="auto"/>
            </w:tcBorders>
            <w:shd w:val="clear" w:color="auto" w:fill="auto"/>
            <w:noWrap/>
            <w:vAlign w:val="center"/>
            <w:hideMark/>
          </w:tcPr>
          <w:p w14:paraId="7067EB83" w14:textId="77777777" w:rsidR="0019415E" w:rsidRPr="0019415E" w:rsidRDefault="0019415E" w:rsidP="0019415E">
            <w:pPr>
              <w:spacing w:after="0" w:line="240" w:lineRule="auto"/>
              <w:jc w:val="center"/>
              <w:rPr>
                <w:rFonts w:ascii="Times New Roman" w:eastAsia="Times New Roman" w:hAnsi="Times New Roman" w:cs="Times New Roman"/>
                <w:color w:val="000000"/>
                <w:sz w:val="18"/>
                <w:szCs w:val="18"/>
                <w:lang w:bidi="ar-SA"/>
              </w:rPr>
            </w:pPr>
            <w:r w:rsidRPr="0019415E">
              <w:rPr>
                <w:rFonts w:ascii="Times New Roman" w:eastAsia="Times New Roman" w:hAnsi="Times New Roman" w:cs="Times New Roman"/>
                <w:color w:val="000000"/>
                <w:sz w:val="18"/>
                <w:szCs w:val="18"/>
                <w:lang w:bidi="ar-SA"/>
              </w:rPr>
              <w:t>0</w:t>
            </w:r>
          </w:p>
        </w:tc>
        <w:tc>
          <w:tcPr>
            <w:tcW w:w="371" w:type="pct"/>
            <w:tcBorders>
              <w:top w:val="nil"/>
              <w:left w:val="nil"/>
              <w:bottom w:val="single" w:sz="8" w:space="0" w:color="auto"/>
              <w:right w:val="single" w:sz="8" w:space="0" w:color="auto"/>
            </w:tcBorders>
            <w:shd w:val="clear" w:color="auto" w:fill="auto"/>
            <w:noWrap/>
            <w:vAlign w:val="center"/>
            <w:hideMark/>
          </w:tcPr>
          <w:p w14:paraId="5DC2F301" w14:textId="77777777" w:rsidR="0019415E" w:rsidRPr="0019415E" w:rsidRDefault="0019415E" w:rsidP="0019415E">
            <w:pPr>
              <w:spacing w:after="0" w:line="240" w:lineRule="auto"/>
              <w:jc w:val="center"/>
              <w:rPr>
                <w:rFonts w:ascii="Times New Roman" w:eastAsia="Times New Roman" w:hAnsi="Times New Roman" w:cs="Times New Roman"/>
                <w:color w:val="000000"/>
                <w:sz w:val="18"/>
                <w:szCs w:val="18"/>
                <w:lang w:bidi="ar-SA"/>
              </w:rPr>
            </w:pPr>
            <w:r w:rsidRPr="0019415E">
              <w:rPr>
                <w:rFonts w:ascii="Times New Roman" w:eastAsia="Times New Roman" w:hAnsi="Times New Roman" w:cs="Times New Roman"/>
                <w:color w:val="000000"/>
                <w:sz w:val="18"/>
                <w:szCs w:val="18"/>
                <w:lang w:bidi="ar-SA"/>
              </w:rPr>
              <w:t>512,98</w:t>
            </w:r>
          </w:p>
        </w:tc>
        <w:tc>
          <w:tcPr>
            <w:tcW w:w="537" w:type="pct"/>
            <w:tcBorders>
              <w:top w:val="nil"/>
              <w:left w:val="nil"/>
              <w:bottom w:val="single" w:sz="8" w:space="0" w:color="auto"/>
              <w:right w:val="single" w:sz="8" w:space="0" w:color="auto"/>
            </w:tcBorders>
            <w:shd w:val="clear" w:color="auto" w:fill="auto"/>
            <w:noWrap/>
            <w:vAlign w:val="center"/>
            <w:hideMark/>
          </w:tcPr>
          <w:p w14:paraId="1AF1554B" w14:textId="77777777" w:rsidR="0019415E" w:rsidRPr="0019415E" w:rsidRDefault="0019415E" w:rsidP="0019415E">
            <w:pPr>
              <w:spacing w:after="0" w:line="240" w:lineRule="auto"/>
              <w:jc w:val="center"/>
              <w:rPr>
                <w:rFonts w:ascii="Times New Roman" w:eastAsia="Times New Roman" w:hAnsi="Times New Roman" w:cs="Times New Roman"/>
                <w:color w:val="000000"/>
                <w:sz w:val="18"/>
                <w:szCs w:val="18"/>
                <w:lang w:bidi="ar-SA"/>
              </w:rPr>
            </w:pPr>
            <w:r w:rsidRPr="0019415E">
              <w:rPr>
                <w:rFonts w:ascii="Times New Roman" w:eastAsia="Times New Roman" w:hAnsi="Times New Roman" w:cs="Times New Roman"/>
                <w:color w:val="000000"/>
                <w:sz w:val="18"/>
                <w:szCs w:val="18"/>
                <w:lang w:bidi="ar-SA"/>
              </w:rPr>
              <w:t>29,86</w:t>
            </w:r>
          </w:p>
        </w:tc>
      </w:tr>
      <w:tr w:rsidR="0019415E" w:rsidRPr="0019415E" w14:paraId="2C51F2CD" w14:textId="77777777" w:rsidTr="0019415E">
        <w:trPr>
          <w:trHeight w:val="20"/>
        </w:trPr>
        <w:tc>
          <w:tcPr>
            <w:tcW w:w="182" w:type="pct"/>
            <w:tcBorders>
              <w:top w:val="nil"/>
              <w:left w:val="single" w:sz="8" w:space="0" w:color="auto"/>
              <w:bottom w:val="single" w:sz="8" w:space="0" w:color="auto"/>
              <w:right w:val="single" w:sz="8" w:space="0" w:color="auto"/>
            </w:tcBorders>
            <w:shd w:val="clear" w:color="auto" w:fill="auto"/>
            <w:noWrap/>
            <w:vAlign w:val="center"/>
            <w:hideMark/>
          </w:tcPr>
          <w:p w14:paraId="3E589C26" w14:textId="77777777" w:rsidR="0019415E" w:rsidRPr="0019415E" w:rsidRDefault="0019415E" w:rsidP="0019415E">
            <w:pPr>
              <w:spacing w:after="0" w:line="240" w:lineRule="auto"/>
              <w:jc w:val="center"/>
              <w:rPr>
                <w:rFonts w:ascii="Times New Roman" w:eastAsia="Times New Roman" w:hAnsi="Times New Roman" w:cs="Times New Roman"/>
                <w:color w:val="000000"/>
                <w:sz w:val="18"/>
                <w:szCs w:val="18"/>
                <w:lang w:bidi="ar-SA"/>
              </w:rPr>
            </w:pPr>
            <w:r w:rsidRPr="0019415E">
              <w:rPr>
                <w:rFonts w:ascii="Times New Roman" w:eastAsia="Times New Roman" w:hAnsi="Times New Roman" w:cs="Times New Roman"/>
                <w:color w:val="000000"/>
                <w:sz w:val="18"/>
                <w:szCs w:val="18"/>
                <w:lang w:bidi="ar-SA"/>
              </w:rPr>
              <w:t>11</w:t>
            </w:r>
          </w:p>
        </w:tc>
        <w:tc>
          <w:tcPr>
            <w:tcW w:w="1105" w:type="pct"/>
            <w:tcBorders>
              <w:top w:val="nil"/>
              <w:left w:val="nil"/>
              <w:bottom w:val="single" w:sz="8" w:space="0" w:color="auto"/>
              <w:right w:val="single" w:sz="8" w:space="0" w:color="auto"/>
            </w:tcBorders>
            <w:shd w:val="clear" w:color="auto" w:fill="auto"/>
            <w:noWrap/>
            <w:vAlign w:val="center"/>
            <w:hideMark/>
          </w:tcPr>
          <w:p w14:paraId="686B25BC" w14:textId="77777777" w:rsidR="0019415E" w:rsidRPr="0019415E" w:rsidRDefault="0019415E" w:rsidP="0019415E">
            <w:pPr>
              <w:spacing w:after="0" w:line="240" w:lineRule="auto"/>
              <w:rPr>
                <w:rFonts w:ascii="Times New Roman" w:eastAsia="Times New Roman" w:hAnsi="Times New Roman" w:cs="Times New Roman"/>
                <w:color w:val="000000"/>
                <w:sz w:val="18"/>
                <w:szCs w:val="18"/>
                <w:lang w:bidi="ar-SA"/>
              </w:rPr>
            </w:pPr>
            <w:r w:rsidRPr="0019415E">
              <w:rPr>
                <w:rFonts w:ascii="Times New Roman" w:eastAsia="Times New Roman" w:hAnsi="Times New Roman" w:cs="Times New Roman"/>
                <w:color w:val="000000"/>
                <w:sz w:val="18"/>
                <w:szCs w:val="18"/>
                <w:lang w:bidi="ar-SA"/>
              </w:rPr>
              <w:t>ул.Л.Толстого,83</w:t>
            </w:r>
          </w:p>
        </w:tc>
        <w:tc>
          <w:tcPr>
            <w:tcW w:w="622" w:type="pct"/>
            <w:tcBorders>
              <w:top w:val="nil"/>
              <w:left w:val="nil"/>
              <w:bottom w:val="single" w:sz="8" w:space="0" w:color="auto"/>
              <w:right w:val="single" w:sz="8" w:space="0" w:color="auto"/>
            </w:tcBorders>
            <w:shd w:val="clear" w:color="auto" w:fill="auto"/>
            <w:vAlign w:val="center"/>
            <w:hideMark/>
          </w:tcPr>
          <w:p w14:paraId="71938585" w14:textId="77777777" w:rsidR="0019415E" w:rsidRPr="0019415E" w:rsidRDefault="0019415E" w:rsidP="0019415E">
            <w:pPr>
              <w:spacing w:after="0" w:line="240" w:lineRule="auto"/>
              <w:jc w:val="center"/>
              <w:rPr>
                <w:rFonts w:ascii="Times New Roman" w:eastAsia="Times New Roman" w:hAnsi="Times New Roman" w:cs="Times New Roman"/>
                <w:color w:val="000000"/>
                <w:sz w:val="18"/>
                <w:szCs w:val="18"/>
                <w:lang w:bidi="ar-SA"/>
              </w:rPr>
            </w:pPr>
            <w:r w:rsidRPr="0019415E">
              <w:rPr>
                <w:rFonts w:ascii="Times New Roman" w:eastAsia="Times New Roman" w:hAnsi="Times New Roman" w:cs="Times New Roman"/>
                <w:color w:val="000000"/>
                <w:sz w:val="18"/>
                <w:szCs w:val="18"/>
                <w:lang w:bidi="ar-SA"/>
              </w:rPr>
              <w:t>Котельная ул. Коммунаров, 89а</w:t>
            </w:r>
          </w:p>
        </w:tc>
        <w:tc>
          <w:tcPr>
            <w:tcW w:w="422" w:type="pct"/>
            <w:tcBorders>
              <w:top w:val="nil"/>
              <w:left w:val="nil"/>
              <w:bottom w:val="single" w:sz="8" w:space="0" w:color="auto"/>
              <w:right w:val="single" w:sz="8" w:space="0" w:color="auto"/>
            </w:tcBorders>
            <w:shd w:val="clear" w:color="auto" w:fill="auto"/>
            <w:noWrap/>
            <w:vAlign w:val="center"/>
            <w:hideMark/>
          </w:tcPr>
          <w:p w14:paraId="4376328E" w14:textId="77777777" w:rsidR="0019415E" w:rsidRPr="0019415E" w:rsidRDefault="0019415E" w:rsidP="0019415E">
            <w:pPr>
              <w:spacing w:after="0" w:line="240" w:lineRule="auto"/>
              <w:jc w:val="center"/>
              <w:rPr>
                <w:rFonts w:ascii="Times New Roman" w:eastAsia="Times New Roman" w:hAnsi="Times New Roman" w:cs="Times New Roman"/>
                <w:color w:val="000000"/>
                <w:sz w:val="18"/>
                <w:szCs w:val="18"/>
                <w:lang w:bidi="ar-SA"/>
              </w:rPr>
            </w:pPr>
            <w:r w:rsidRPr="0019415E">
              <w:rPr>
                <w:rFonts w:ascii="Times New Roman" w:eastAsia="Times New Roman" w:hAnsi="Times New Roman" w:cs="Times New Roman"/>
                <w:color w:val="000000"/>
                <w:sz w:val="18"/>
                <w:szCs w:val="18"/>
                <w:lang w:bidi="ar-SA"/>
              </w:rPr>
              <w:t>0,088</w:t>
            </w:r>
          </w:p>
        </w:tc>
        <w:tc>
          <w:tcPr>
            <w:tcW w:w="372" w:type="pct"/>
            <w:tcBorders>
              <w:top w:val="nil"/>
              <w:left w:val="nil"/>
              <w:bottom w:val="single" w:sz="8" w:space="0" w:color="auto"/>
              <w:right w:val="single" w:sz="8" w:space="0" w:color="auto"/>
            </w:tcBorders>
            <w:shd w:val="clear" w:color="auto" w:fill="auto"/>
            <w:noWrap/>
            <w:vAlign w:val="center"/>
            <w:hideMark/>
          </w:tcPr>
          <w:p w14:paraId="287E5983" w14:textId="77777777" w:rsidR="0019415E" w:rsidRPr="0019415E" w:rsidRDefault="0019415E" w:rsidP="0019415E">
            <w:pPr>
              <w:spacing w:after="0" w:line="240" w:lineRule="auto"/>
              <w:jc w:val="center"/>
              <w:rPr>
                <w:rFonts w:ascii="Times New Roman" w:eastAsia="Times New Roman" w:hAnsi="Times New Roman" w:cs="Times New Roman"/>
                <w:color w:val="000000"/>
                <w:sz w:val="18"/>
                <w:szCs w:val="18"/>
                <w:lang w:bidi="ar-SA"/>
              </w:rPr>
            </w:pPr>
            <w:r w:rsidRPr="0019415E">
              <w:rPr>
                <w:rFonts w:ascii="Times New Roman" w:eastAsia="Times New Roman" w:hAnsi="Times New Roman" w:cs="Times New Roman"/>
                <w:color w:val="000000"/>
                <w:sz w:val="18"/>
                <w:szCs w:val="18"/>
                <w:lang w:bidi="ar-SA"/>
              </w:rPr>
              <w:t>0,001</w:t>
            </w:r>
          </w:p>
        </w:tc>
        <w:tc>
          <w:tcPr>
            <w:tcW w:w="529" w:type="pct"/>
            <w:tcBorders>
              <w:top w:val="nil"/>
              <w:left w:val="nil"/>
              <w:bottom w:val="single" w:sz="8" w:space="0" w:color="auto"/>
              <w:right w:val="single" w:sz="8" w:space="0" w:color="auto"/>
            </w:tcBorders>
            <w:shd w:val="clear" w:color="auto" w:fill="auto"/>
            <w:noWrap/>
            <w:vAlign w:val="center"/>
            <w:hideMark/>
          </w:tcPr>
          <w:p w14:paraId="123CCDF6" w14:textId="77777777" w:rsidR="0019415E" w:rsidRPr="0019415E" w:rsidRDefault="0019415E" w:rsidP="0019415E">
            <w:pPr>
              <w:spacing w:after="0" w:line="240" w:lineRule="auto"/>
              <w:jc w:val="center"/>
              <w:rPr>
                <w:rFonts w:ascii="Times New Roman" w:eastAsia="Times New Roman" w:hAnsi="Times New Roman" w:cs="Times New Roman"/>
                <w:color w:val="000000"/>
                <w:sz w:val="18"/>
                <w:szCs w:val="18"/>
                <w:lang w:bidi="ar-SA"/>
              </w:rPr>
            </w:pPr>
            <w:r w:rsidRPr="0019415E">
              <w:rPr>
                <w:rFonts w:ascii="Times New Roman" w:eastAsia="Times New Roman" w:hAnsi="Times New Roman" w:cs="Times New Roman"/>
                <w:color w:val="000000"/>
                <w:sz w:val="18"/>
                <w:szCs w:val="18"/>
                <w:lang w:bidi="ar-SA"/>
              </w:rPr>
              <w:t>1 667,98</w:t>
            </w:r>
          </w:p>
        </w:tc>
        <w:tc>
          <w:tcPr>
            <w:tcW w:w="493" w:type="pct"/>
            <w:tcBorders>
              <w:top w:val="nil"/>
              <w:left w:val="nil"/>
              <w:bottom w:val="single" w:sz="8" w:space="0" w:color="auto"/>
              <w:right w:val="single" w:sz="8" w:space="0" w:color="auto"/>
            </w:tcBorders>
            <w:shd w:val="clear" w:color="auto" w:fill="auto"/>
            <w:noWrap/>
            <w:vAlign w:val="center"/>
            <w:hideMark/>
          </w:tcPr>
          <w:p w14:paraId="41B601E7" w14:textId="77777777" w:rsidR="0019415E" w:rsidRPr="0019415E" w:rsidRDefault="0019415E" w:rsidP="0019415E">
            <w:pPr>
              <w:spacing w:after="0" w:line="240" w:lineRule="auto"/>
              <w:jc w:val="center"/>
              <w:rPr>
                <w:rFonts w:ascii="Times New Roman" w:eastAsia="Times New Roman" w:hAnsi="Times New Roman" w:cs="Times New Roman"/>
                <w:color w:val="000000"/>
                <w:sz w:val="18"/>
                <w:szCs w:val="18"/>
                <w:lang w:bidi="ar-SA"/>
              </w:rPr>
            </w:pPr>
            <w:r w:rsidRPr="0019415E">
              <w:rPr>
                <w:rFonts w:ascii="Times New Roman" w:eastAsia="Times New Roman" w:hAnsi="Times New Roman" w:cs="Times New Roman"/>
                <w:color w:val="000000"/>
                <w:sz w:val="18"/>
                <w:szCs w:val="18"/>
                <w:lang w:bidi="ar-SA"/>
              </w:rPr>
              <w:t>2027</w:t>
            </w:r>
          </w:p>
        </w:tc>
        <w:tc>
          <w:tcPr>
            <w:tcW w:w="368" w:type="pct"/>
            <w:tcBorders>
              <w:top w:val="nil"/>
              <w:left w:val="nil"/>
              <w:bottom w:val="single" w:sz="8" w:space="0" w:color="auto"/>
              <w:right w:val="single" w:sz="8" w:space="0" w:color="auto"/>
            </w:tcBorders>
            <w:shd w:val="clear" w:color="auto" w:fill="auto"/>
            <w:noWrap/>
            <w:vAlign w:val="center"/>
            <w:hideMark/>
          </w:tcPr>
          <w:p w14:paraId="7E73C2D8" w14:textId="77777777" w:rsidR="0019415E" w:rsidRPr="0019415E" w:rsidRDefault="0019415E" w:rsidP="0019415E">
            <w:pPr>
              <w:spacing w:after="0" w:line="240" w:lineRule="auto"/>
              <w:jc w:val="center"/>
              <w:rPr>
                <w:rFonts w:ascii="Times New Roman" w:eastAsia="Times New Roman" w:hAnsi="Times New Roman" w:cs="Times New Roman"/>
                <w:color w:val="000000"/>
                <w:sz w:val="18"/>
                <w:szCs w:val="18"/>
                <w:lang w:bidi="ar-SA"/>
              </w:rPr>
            </w:pPr>
            <w:r w:rsidRPr="0019415E">
              <w:rPr>
                <w:rFonts w:ascii="Times New Roman" w:eastAsia="Times New Roman" w:hAnsi="Times New Roman" w:cs="Times New Roman"/>
                <w:color w:val="000000"/>
                <w:sz w:val="18"/>
                <w:szCs w:val="18"/>
                <w:lang w:bidi="ar-SA"/>
              </w:rPr>
              <w:t>0</w:t>
            </w:r>
          </w:p>
        </w:tc>
        <w:tc>
          <w:tcPr>
            <w:tcW w:w="371" w:type="pct"/>
            <w:tcBorders>
              <w:top w:val="nil"/>
              <w:left w:val="nil"/>
              <w:bottom w:val="single" w:sz="8" w:space="0" w:color="auto"/>
              <w:right w:val="single" w:sz="8" w:space="0" w:color="auto"/>
            </w:tcBorders>
            <w:shd w:val="clear" w:color="auto" w:fill="auto"/>
            <w:noWrap/>
            <w:vAlign w:val="center"/>
            <w:hideMark/>
          </w:tcPr>
          <w:p w14:paraId="3A06E70F" w14:textId="77777777" w:rsidR="0019415E" w:rsidRPr="0019415E" w:rsidRDefault="0019415E" w:rsidP="0019415E">
            <w:pPr>
              <w:spacing w:after="0" w:line="240" w:lineRule="auto"/>
              <w:jc w:val="center"/>
              <w:rPr>
                <w:rFonts w:ascii="Times New Roman" w:eastAsia="Times New Roman" w:hAnsi="Times New Roman" w:cs="Times New Roman"/>
                <w:color w:val="000000"/>
                <w:sz w:val="18"/>
                <w:szCs w:val="18"/>
                <w:lang w:bidi="ar-SA"/>
              </w:rPr>
            </w:pPr>
            <w:r w:rsidRPr="0019415E">
              <w:rPr>
                <w:rFonts w:ascii="Times New Roman" w:eastAsia="Times New Roman" w:hAnsi="Times New Roman" w:cs="Times New Roman"/>
                <w:color w:val="000000"/>
                <w:sz w:val="18"/>
                <w:szCs w:val="18"/>
                <w:lang w:bidi="ar-SA"/>
              </w:rPr>
              <w:t>1 576,24</w:t>
            </w:r>
          </w:p>
        </w:tc>
        <w:tc>
          <w:tcPr>
            <w:tcW w:w="537" w:type="pct"/>
            <w:tcBorders>
              <w:top w:val="nil"/>
              <w:left w:val="nil"/>
              <w:bottom w:val="single" w:sz="8" w:space="0" w:color="auto"/>
              <w:right w:val="single" w:sz="8" w:space="0" w:color="auto"/>
            </w:tcBorders>
            <w:shd w:val="clear" w:color="auto" w:fill="auto"/>
            <w:noWrap/>
            <w:vAlign w:val="center"/>
            <w:hideMark/>
          </w:tcPr>
          <w:p w14:paraId="35DAF767" w14:textId="77777777" w:rsidR="0019415E" w:rsidRPr="0019415E" w:rsidRDefault="0019415E" w:rsidP="0019415E">
            <w:pPr>
              <w:spacing w:after="0" w:line="240" w:lineRule="auto"/>
              <w:jc w:val="center"/>
              <w:rPr>
                <w:rFonts w:ascii="Times New Roman" w:eastAsia="Times New Roman" w:hAnsi="Times New Roman" w:cs="Times New Roman"/>
                <w:color w:val="000000"/>
                <w:sz w:val="18"/>
                <w:szCs w:val="18"/>
                <w:lang w:bidi="ar-SA"/>
              </w:rPr>
            </w:pPr>
            <w:r w:rsidRPr="0019415E">
              <w:rPr>
                <w:rFonts w:ascii="Times New Roman" w:eastAsia="Times New Roman" w:hAnsi="Times New Roman" w:cs="Times New Roman"/>
                <w:color w:val="000000"/>
                <w:sz w:val="18"/>
                <w:szCs w:val="18"/>
                <w:lang w:bidi="ar-SA"/>
              </w:rPr>
              <w:t>91,74</w:t>
            </w:r>
          </w:p>
        </w:tc>
      </w:tr>
      <w:tr w:rsidR="0019415E" w:rsidRPr="0019415E" w14:paraId="1CE9443F" w14:textId="77777777" w:rsidTr="0019415E">
        <w:trPr>
          <w:trHeight w:val="20"/>
        </w:trPr>
        <w:tc>
          <w:tcPr>
            <w:tcW w:w="182" w:type="pct"/>
            <w:tcBorders>
              <w:top w:val="nil"/>
              <w:left w:val="single" w:sz="8" w:space="0" w:color="auto"/>
              <w:bottom w:val="single" w:sz="8" w:space="0" w:color="auto"/>
              <w:right w:val="single" w:sz="8" w:space="0" w:color="auto"/>
            </w:tcBorders>
            <w:shd w:val="clear" w:color="auto" w:fill="auto"/>
            <w:noWrap/>
            <w:vAlign w:val="center"/>
            <w:hideMark/>
          </w:tcPr>
          <w:p w14:paraId="5EDC67C8" w14:textId="77777777" w:rsidR="0019415E" w:rsidRPr="0019415E" w:rsidRDefault="0019415E" w:rsidP="0019415E">
            <w:pPr>
              <w:spacing w:after="0" w:line="240" w:lineRule="auto"/>
              <w:jc w:val="center"/>
              <w:rPr>
                <w:rFonts w:ascii="Times New Roman" w:eastAsia="Times New Roman" w:hAnsi="Times New Roman" w:cs="Times New Roman"/>
                <w:color w:val="000000"/>
                <w:sz w:val="18"/>
                <w:szCs w:val="18"/>
                <w:lang w:bidi="ar-SA"/>
              </w:rPr>
            </w:pPr>
            <w:r w:rsidRPr="0019415E">
              <w:rPr>
                <w:rFonts w:ascii="Times New Roman" w:eastAsia="Times New Roman" w:hAnsi="Times New Roman" w:cs="Times New Roman"/>
                <w:color w:val="000000"/>
                <w:sz w:val="18"/>
                <w:szCs w:val="18"/>
                <w:lang w:bidi="ar-SA"/>
              </w:rPr>
              <w:t>12</w:t>
            </w:r>
          </w:p>
        </w:tc>
        <w:tc>
          <w:tcPr>
            <w:tcW w:w="1105" w:type="pct"/>
            <w:tcBorders>
              <w:top w:val="nil"/>
              <w:left w:val="nil"/>
              <w:bottom w:val="single" w:sz="8" w:space="0" w:color="auto"/>
              <w:right w:val="single" w:sz="8" w:space="0" w:color="auto"/>
            </w:tcBorders>
            <w:shd w:val="clear" w:color="auto" w:fill="auto"/>
            <w:vAlign w:val="center"/>
            <w:hideMark/>
          </w:tcPr>
          <w:p w14:paraId="48863E2B" w14:textId="77777777" w:rsidR="0019415E" w:rsidRPr="0019415E" w:rsidRDefault="0019415E" w:rsidP="0019415E">
            <w:pPr>
              <w:spacing w:after="0" w:line="240" w:lineRule="auto"/>
              <w:rPr>
                <w:rFonts w:ascii="Times New Roman" w:eastAsia="Times New Roman" w:hAnsi="Times New Roman" w:cs="Times New Roman"/>
                <w:color w:val="000000"/>
                <w:sz w:val="18"/>
                <w:szCs w:val="18"/>
                <w:lang w:bidi="ar-SA"/>
              </w:rPr>
            </w:pPr>
            <w:r w:rsidRPr="0019415E">
              <w:rPr>
                <w:rFonts w:ascii="Times New Roman" w:eastAsia="Times New Roman" w:hAnsi="Times New Roman" w:cs="Times New Roman"/>
                <w:color w:val="000000"/>
                <w:sz w:val="18"/>
                <w:szCs w:val="18"/>
                <w:lang w:bidi="ar-SA"/>
              </w:rPr>
              <w:t>ул. Пригородная, д. 55а</w:t>
            </w:r>
          </w:p>
        </w:tc>
        <w:tc>
          <w:tcPr>
            <w:tcW w:w="622" w:type="pct"/>
            <w:tcBorders>
              <w:top w:val="nil"/>
              <w:left w:val="nil"/>
              <w:bottom w:val="single" w:sz="8" w:space="0" w:color="auto"/>
              <w:right w:val="single" w:sz="8" w:space="0" w:color="auto"/>
            </w:tcBorders>
            <w:shd w:val="clear" w:color="auto" w:fill="auto"/>
            <w:vAlign w:val="center"/>
            <w:hideMark/>
          </w:tcPr>
          <w:p w14:paraId="610BE1A5" w14:textId="77777777" w:rsidR="0019415E" w:rsidRPr="0019415E" w:rsidRDefault="0019415E" w:rsidP="0019415E">
            <w:pPr>
              <w:spacing w:after="0" w:line="240" w:lineRule="auto"/>
              <w:jc w:val="center"/>
              <w:rPr>
                <w:rFonts w:ascii="Times New Roman" w:eastAsia="Times New Roman" w:hAnsi="Times New Roman" w:cs="Times New Roman"/>
                <w:color w:val="000000"/>
                <w:sz w:val="18"/>
                <w:szCs w:val="18"/>
                <w:lang w:bidi="ar-SA"/>
              </w:rPr>
            </w:pPr>
            <w:r w:rsidRPr="0019415E">
              <w:rPr>
                <w:rFonts w:ascii="Times New Roman" w:eastAsia="Times New Roman" w:hAnsi="Times New Roman" w:cs="Times New Roman"/>
                <w:color w:val="000000"/>
                <w:sz w:val="18"/>
                <w:szCs w:val="18"/>
                <w:lang w:bidi="ar-SA"/>
              </w:rPr>
              <w:t>Котельная ул. Коммунаров, 89а</w:t>
            </w:r>
          </w:p>
        </w:tc>
        <w:tc>
          <w:tcPr>
            <w:tcW w:w="422" w:type="pct"/>
            <w:tcBorders>
              <w:top w:val="nil"/>
              <w:left w:val="nil"/>
              <w:bottom w:val="single" w:sz="8" w:space="0" w:color="auto"/>
              <w:right w:val="single" w:sz="8" w:space="0" w:color="auto"/>
            </w:tcBorders>
            <w:shd w:val="clear" w:color="auto" w:fill="auto"/>
            <w:noWrap/>
            <w:vAlign w:val="center"/>
            <w:hideMark/>
          </w:tcPr>
          <w:p w14:paraId="1FDC519B" w14:textId="77777777" w:rsidR="0019415E" w:rsidRPr="0019415E" w:rsidRDefault="0019415E" w:rsidP="0019415E">
            <w:pPr>
              <w:spacing w:after="0" w:line="240" w:lineRule="auto"/>
              <w:jc w:val="center"/>
              <w:rPr>
                <w:rFonts w:ascii="Times New Roman" w:eastAsia="Times New Roman" w:hAnsi="Times New Roman" w:cs="Times New Roman"/>
                <w:color w:val="000000"/>
                <w:sz w:val="18"/>
                <w:szCs w:val="18"/>
                <w:lang w:bidi="ar-SA"/>
              </w:rPr>
            </w:pPr>
            <w:r w:rsidRPr="0019415E">
              <w:rPr>
                <w:rFonts w:ascii="Times New Roman" w:eastAsia="Times New Roman" w:hAnsi="Times New Roman" w:cs="Times New Roman"/>
                <w:color w:val="000000"/>
                <w:sz w:val="18"/>
                <w:szCs w:val="18"/>
                <w:lang w:bidi="ar-SA"/>
              </w:rPr>
              <w:t>0,065</w:t>
            </w:r>
          </w:p>
        </w:tc>
        <w:tc>
          <w:tcPr>
            <w:tcW w:w="372" w:type="pct"/>
            <w:tcBorders>
              <w:top w:val="nil"/>
              <w:left w:val="nil"/>
              <w:bottom w:val="single" w:sz="8" w:space="0" w:color="auto"/>
              <w:right w:val="single" w:sz="8" w:space="0" w:color="auto"/>
            </w:tcBorders>
            <w:shd w:val="clear" w:color="auto" w:fill="auto"/>
            <w:noWrap/>
            <w:vAlign w:val="center"/>
            <w:hideMark/>
          </w:tcPr>
          <w:p w14:paraId="623378E7" w14:textId="77777777" w:rsidR="0019415E" w:rsidRPr="0019415E" w:rsidRDefault="0019415E" w:rsidP="0019415E">
            <w:pPr>
              <w:spacing w:after="0" w:line="240" w:lineRule="auto"/>
              <w:jc w:val="center"/>
              <w:rPr>
                <w:rFonts w:ascii="Times New Roman" w:eastAsia="Times New Roman" w:hAnsi="Times New Roman" w:cs="Times New Roman"/>
                <w:color w:val="000000"/>
                <w:sz w:val="18"/>
                <w:szCs w:val="18"/>
                <w:lang w:bidi="ar-SA"/>
              </w:rPr>
            </w:pPr>
            <w:r w:rsidRPr="0019415E">
              <w:rPr>
                <w:rFonts w:ascii="Times New Roman" w:eastAsia="Times New Roman" w:hAnsi="Times New Roman" w:cs="Times New Roman"/>
                <w:color w:val="000000"/>
                <w:sz w:val="18"/>
                <w:szCs w:val="18"/>
                <w:lang w:bidi="ar-SA"/>
              </w:rPr>
              <w:t>0,039</w:t>
            </w:r>
          </w:p>
        </w:tc>
        <w:tc>
          <w:tcPr>
            <w:tcW w:w="529" w:type="pct"/>
            <w:tcBorders>
              <w:top w:val="nil"/>
              <w:left w:val="nil"/>
              <w:bottom w:val="single" w:sz="8" w:space="0" w:color="auto"/>
              <w:right w:val="single" w:sz="8" w:space="0" w:color="auto"/>
            </w:tcBorders>
            <w:shd w:val="clear" w:color="auto" w:fill="auto"/>
            <w:noWrap/>
            <w:vAlign w:val="center"/>
            <w:hideMark/>
          </w:tcPr>
          <w:p w14:paraId="6BB22EB3" w14:textId="77777777" w:rsidR="0019415E" w:rsidRPr="0019415E" w:rsidRDefault="0019415E" w:rsidP="0019415E">
            <w:pPr>
              <w:spacing w:after="0" w:line="240" w:lineRule="auto"/>
              <w:jc w:val="center"/>
              <w:rPr>
                <w:rFonts w:ascii="Times New Roman" w:eastAsia="Times New Roman" w:hAnsi="Times New Roman" w:cs="Times New Roman"/>
                <w:color w:val="000000"/>
                <w:sz w:val="18"/>
                <w:szCs w:val="18"/>
                <w:lang w:bidi="ar-SA"/>
              </w:rPr>
            </w:pPr>
            <w:r w:rsidRPr="0019415E">
              <w:rPr>
                <w:rFonts w:ascii="Times New Roman" w:eastAsia="Times New Roman" w:hAnsi="Times New Roman" w:cs="Times New Roman"/>
                <w:color w:val="000000"/>
                <w:sz w:val="18"/>
                <w:szCs w:val="18"/>
                <w:lang w:bidi="ar-SA"/>
              </w:rPr>
              <w:t>1 964,11</w:t>
            </w:r>
          </w:p>
        </w:tc>
        <w:tc>
          <w:tcPr>
            <w:tcW w:w="493" w:type="pct"/>
            <w:tcBorders>
              <w:top w:val="nil"/>
              <w:left w:val="nil"/>
              <w:bottom w:val="single" w:sz="8" w:space="0" w:color="auto"/>
              <w:right w:val="single" w:sz="8" w:space="0" w:color="auto"/>
            </w:tcBorders>
            <w:shd w:val="clear" w:color="auto" w:fill="auto"/>
            <w:noWrap/>
            <w:vAlign w:val="center"/>
            <w:hideMark/>
          </w:tcPr>
          <w:p w14:paraId="2DB681BD" w14:textId="77777777" w:rsidR="0019415E" w:rsidRPr="0019415E" w:rsidRDefault="0019415E" w:rsidP="0019415E">
            <w:pPr>
              <w:spacing w:after="0" w:line="240" w:lineRule="auto"/>
              <w:jc w:val="center"/>
              <w:rPr>
                <w:rFonts w:ascii="Times New Roman" w:eastAsia="Times New Roman" w:hAnsi="Times New Roman" w:cs="Times New Roman"/>
                <w:color w:val="000000"/>
                <w:sz w:val="18"/>
                <w:szCs w:val="18"/>
                <w:lang w:bidi="ar-SA"/>
              </w:rPr>
            </w:pPr>
            <w:r w:rsidRPr="0019415E">
              <w:rPr>
                <w:rFonts w:ascii="Times New Roman" w:eastAsia="Times New Roman" w:hAnsi="Times New Roman" w:cs="Times New Roman"/>
                <w:color w:val="000000"/>
                <w:sz w:val="18"/>
                <w:szCs w:val="18"/>
                <w:lang w:bidi="ar-SA"/>
              </w:rPr>
              <w:t>2027</w:t>
            </w:r>
          </w:p>
        </w:tc>
        <w:tc>
          <w:tcPr>
            <w:tcW w:w="368" w:type="pct"/>
            <w:tcBorders>
              <w:top w:val="nil"/>
              <w:left w:val="nil"/>
              <w:bottom w:val="single" w:sz="8" w:space="0" w:color="auto"/>
              <w:right w:val="single" w:sz="8" w:space="0" w:color="auto"/>
            </w:tcBorders>
            <w:shd w:val="clear" w:color="auto" w:fill="auto"/>
            <w:noWrap/>
            <w:vAlign w:val="center"/>
            <w:hideMark/>
          </w:tcPr>
          <w:p w14:paraId="4D9BFB1D" w14:textId="77777777" w:rsidR="0019415E" w:rsidRPr="0019415E" w:rsidRDefault="0019415E" w:rsidP="0019415E">
            <w:pPr>
              <w:spacing w:after="0" w:line="240" w:lineRule="auto"/>
              <w:jc w:val="center"/>
              <w:rPr>
                <w:rFonts w:ascii="Times New Roman" w:eastAsia="Times New Roman" w:hAnsi="Times New Roman" w:cs="Times New Roman"/>
                <w:color w:val="000000"/>
                <w:sz w:val="18"/>
                <w:szCs w:val="18"/>
                <w:lang w:bidi="ar-SA"/>
              </w:rPr>
            </w:pPr>
            <w:r w:rsidRPr="0019415E">
              <w:rPr>
                <w:rFonts w:ascii="Times New Roman" w:eastAsia="Times New Roman" w:hAnsi="Times New Roman" w:cs="Times New Roman"/>
                <w:color w:val="000000"/>
                <w:sz w:val="18"/>
                <w:szCs w:val="18"/>
                <w:lang w:bidi="ar-SA"/>
              </w:rPr>
              <w:t>0</w:t>
            </w:r>
          </w:p>
        </w:tc>
        <w:tc>
          <w:tcPr>
            <w:tcW w:w="371" w:type="pct"/>
            <w:tcBorders>
              <w:top w:val="nil"/>
              <w:left w:val="nil"/>
              <w:bottom w:val="single" w:sz="8" w:space="0" w:color="auto"/>
              <w:right w:val="single" w:sz="8" w:space="0" w:color="auto"/>
            </w:tcBorders>
            <w:shd w:val="clear" w:color="auto" w:fill="auto"/>
            <w:noWrap/>
            <w:vAlign w:val="center"/>
            <w:hideMark/>
          </w:tcPr>
          <w:p w14:paraId="73FD5E00" w14:textId="77777777" w:rsidR="0019415E" w:rsidRPr="0019415E" w:rsidRDefault="0019415E" w:rsidP="0019415E">
            <w:pPr>
              <w:spacing w:after="0" w:line="240" w:lineRule="auto"/>
              <w:jc w:val="center"/>
              <w:rPr>
                <w:rFonts w:ascii="Times New Roman" w:eastAsia="Times New Roman" w:hAnsi="Times New Roman" w:cs="Times New Roman"/>
                <w:color w:val="000000"/>
                <w:sz w:val="18"/>
                <w:szCs w:val="18"/>
                <w:lang w:bidi="ar-SA"/>
              </w:rPr>
            </w:pPr>
            <w:r w:rsidRPr="0019415E">
              <w:rPr>
                <w:rFonts w:ascii="Times New Roman" w:eastAsia="Times New Roman" w:hAnsi="Times New Roman" w:cs="Times New Roman"/>
                <w:color w:val="000000"/>
                <w:sz w:val="18"/>
                <w:szCs w:val="18"/>
                <w:lang w:bidi="ar-SA"/>
              </w:rPr>
              <w:t>1 856,08</w:t>
            </w:r>
          </w:p>
        </w:tc>
        <w:tc>
          <w:tcPr>
            <w:tcW w:w="537" w:type="pct"/>
            <w:tcBorders>
              <w:top w:val="nil"/>
              <w:left w:val="nil"/>
              <w:bottom w:val="single" w:sz="8" w:space="0" w:color="auto"/>
              <w:right w:val="single" w:sz="8" w:space="0" w:color="auto"/>
            </w:tcBorders>
            <w:shd w:val="clear" w:color="auto" w:fill="auto"/>
            <w:noWrap/>
            <w:vAlign w:val="center"/>
            <w:hideMark/>
          </w:tcPr>
          <w:p w14:paraId="5A0C175E" w14:textId="77777777" w:rsidR="0019415E" w:rsidRPr="0019415E" w:rsidRDefault="0019415E" w:rsidP="0019415E">
            <w:pPr>
              <w:spacing w:after="0" w:line="240" w:lineRule="auto"/>
              <w:jc w:val="center"/>
              <w:rPr>
                <w:rFonts w:ascii="Times New Roman" w:eastAsia="Times New Roman" w:hAnsi="Times New Roman" w:cs="Times New Roman"/>
                <w:color w:val="000000"/>
                <w:sz w:val="18"/>
                <w:szCs w:val="18"/>
                <w:lang w:bidi="ar-SA"/>
              </w:rPr>
            </w:pPr>
            <w:r w:rsidRPr="0019415E">
              <w:rPr>
                <w:rFonts w:ascii="Times New Roman" w:eastAsia="Times New Roman" w:hAnsi="Times New Roman" w:cs="Times New Roman"/>
                <w:color w:val="000000"/>
                <w:sz w:val="18"/>
                <w:szCs w:val="18"/>
                <w:lang w:bidi="ar-SA"/>
              </w:rPr>
              <w:t>108,03</w:t>
            </w:r>
          </w:p>
        </w:tc>
      </w:tr>
      <w:tr w:rsidR="0019415E" w:rsidRPr="0019415E" w14:paraId="35188A5D" w14:textId="77777777" w:rsidTr="0019415E">
        <w:trPr>
          <w:trHeight w:val="20"/>
        </w:trPr>
        <w:tc>
          <w:tcPr>
            <w:tcW w:w="182" w:type="pct"/>
            <w:tcBorders>
              <w:top w:val="nil"/>
              <w:left w:val="single" w:sz="8" w:space="0" w:color="auto"/>
              <w:bottom w:val="single" w:sz="8" w:space="0" w:color="auto"/>
              <w:right w:val="single" w:sz="8" w:space="0" w:color="auto"/>
            </w:tcBorders>
            <w:shd w:val="clear" w:color="auto" w:fill="auto"/>
            <w:noWrap/>
            <w:vAlign w:val="center"/>
            <w:hideMark/>
          </w:tcPr>
          <w:p w14:paraId="3BEBE939" w14:textId="77777777" w:rsidR="0019415E" w:rsidRPr="0019415E" w:rsidRDefault="0019415E" w:rsidP="0019415E">
            <w:pPr>
              <w:spacing w:after="0" w:line="240" w:lineRule="auto"/>
              <w:jc w:val="center"/>
              <w:rPr>
                <w:rFonts w:ascii="Times New Roman" w:eastAsia="Times New Roman" w:hAnsi="Times New Roman" w:cs="Times New Roman"/>
                <w:color w:val="000000"/>
                <w:sz w:val="18"/>
                <w:szCs w:val="18"/>
                <w:lang w:bidi="ar-SA"/>
              </w:rPr>
            </w:pPr>
            <w:r w:rsidRPr="0019415E">
              <w:rPr>
                <w:rFonts w:ascii="Times New Roman" w:eastAsia="Times New Roman" w:hAnsi="Times New Roman" w:cs="Times New Roman"/>
                <w:color w:val="000000"/>
                <w:sz w:val="18"/>
                <w:szCs w:val="18"/>
                <w:lang w:bidi="ar-SA"/>
              </w:rPr>
              <w:t>13</w:t>
            </w:r>
          </w:p>
        </w:tc>
        <w:tc>
          <w:tcPr>
            <w:tcW w:w="1105" w:type="pct"/>
            <w:tcBorders>
              <w:top w:val="nil"/>
              <w:left w:val="nil"/>
              <w:bottom w:val="single" w:sz="8" w:space="0" w:color="auto"/>
              <w:right w:val="single" w:sz="8" w:space="0" w:color="auto"/>
            </w:tcBorders>
            <w:shd w:val="clear" w:color="auto" w:fill="auto"/>
            <w:vAlign w:val="center"/>
            <w:hideMark/>
          </w:tcPr>
          <w:p w14:paraId="645EFC5B" w14:textId="77777777" w:rsidR="0019415E" w:rsidRPr="0019415E" w:rsidRDefault="0019415E" w:rsidP="0019415E">
            <w:pPr>
              <w:spacing w:after="0" w:line="240" w:lineRule="auto"/>
              <w:rPr>
                <w:rFonts w:ascii="Times New Roman" w:eastAsia="Times New Roman" w:hAnsi="Times New Roman" w:cs="Times New Roman"/>
                <w:color w:val="000000"/>
                <w:sz w:val="18"/>
                <w:szCs w:val="18"/>
                <w:lang w:bidi="ar-SA"/>
              </w:rPr>
            </w:pPr>
            <w:r w:rsidRPr="0019415E">
              <w:rPr>
                <w:rFonts w:ascii="Times New Roman" w:eastAsia="Times New Roman" w:hAnsi="Times New Roman" w:cs="Times New Roman"/>
                <w:color w:val="000000"/>
                <w:sz w:val="18"/>
                <w:szCs w:val="18"/>
                <w:lang w:bidi="ar-SA"/>
              </w:rPr>
              <w:t>ул. Пригородная, д. 55а</w:t>
            </w:r>
          </w:p>
        </w:tc>
        <w:tc>
          <w:tcPr>
            <w:tcW w:w="622" w:type="pct"/>
            <w:tcBorders>
              <w:top w:val="nil"/>
              <w:left w:val="nil"/>
              <w:bottom w:val="single" w:sz="8" w:space="0" w:color="auto"/>
              <w:right w:val="single" w:sz="8" w:space="0" w:color="auto"/>
            </w:tcBorders>
            <w:shd w:val="clear" w:color="auto" w:fill="auto"/>
            <w:vAlign w:val="center"/>
            <w:hideMark/>
          </w:tcPr>
          <w:p w14:paraId="2B04284B" w14:textId="77777777" w:rsidR="0019415E" w:rsidRPr="0019415E" w:rsidRDefault="0019415E" w:rsidP="0019415E">
            <w:pPr>
              <w:spacing w:after="0" w:line="240" w:lineRule="auto"/>
              <w:jc w:val="center"/>
              <w:rPr>
                <w:rFonts w:ascii="Times New Roman" w:eastAsia="Times New Roman" w:hAnsi="Times New Roman" w:cs="Times New Roman"/>
                <w:color w:val="000000"/>
                <w:sz w:val="18"/>
                <w:szCs w:val="18"/>
                <w:lang w:bidi="ar-SA"/>
              </w:rPr>
            </w:pPr>
            <w:r w:rsidRPr="0019415E">
              <w:rPr>
                <w:rFonts w:ascii="Times New Roman" w:eastAsia="Times New Roman" w:hAnsi="Times New Roman" w:cs="Times New Roman"/>
                <w:color w:val="000000"/>
                <w:sz w:val="18"/>
                <w:szCs w:val="18"/>
                <w:lang w:bidi="ar-SA"/>
              </w:rPr>
              <w:t>Котельная ул. Коммунаров, 89а</w:t>
            </w:r>
          </w:p>
        </w:tc>
        <w:tc>
          <w:tcPr>
            <w:tcW w:w="422" w:type="pct"/>
            <w:tcBorders>
              <w:top w:val="nil"/>
              <w:left w:val="nil"/>
              <w:bottom w:val="single" w:sz="8" w:space="0" w:color="auto"/>
              <w:right w:val="single" w:sz="8" w:space="0" w:color="auto"/>
            </w:tcBorders>
            <w:shd w:val="clear" w:color="auto" w:fill="auto"/>
            <w:noWrap/>
            <w:vAlign w:val="center"/>
            <w:hideMark/>
          </w:tcPr>
          <w:p w14:paraId="598A9B0A" w14:textId="77777777" w:rsidR="0019415E" w:rsidRPr="0019415E" w:rsidRDefault="0019415E" w:rsidP="0019415E">
            <w:pPr>
              <w:spacing w:after="0" w:line="240" w:lineRule="auto"/>
              <w:jc w:val="center"/>
              <w:rPr>
                <w:rFonts w:ascii="Times New Roman" w:eastAsia="Times New Roman" w:hAnsi="Times New Roman" w:cs="Times New Roman"/>
                <w:color w:val="000000"/>
                <w:sz w:val="18"/>
                <w:szCs w:val="18"/>
                <w:lang w:bidi="ar-SA"/>
              </w:rPr>
            </w:pPr>
            <w:r w:rsidRPr="0019415E">
              <w:rPr>
                <w:rFonts w:ascii="Times New Roman" w:eastAsia="Times New Roman" w:hAnsi="Times New Roman" w:cs="Times New Roman"/>
                <w:color w:val="000000"/>
                <w:sz w:val="18"/>
                <w:szCs w:val="18"/>
                <w:lang w:bidi="ar-SA"/>
              </w:rPr>
              <w:t>0,659</w:t>
            </w:r>
          </w:p>
        </w:tc>
        <w:tc>
          <w:tcPr>
            <w:tcW w:w="372" w:type="pct"/>
            <w:tcBorders>
              <w:top w:val="nil"/>
              <w:left w:val="nil"/>
              <w:bottom w:val="single" w:sz="8" w:space="0" w:color="auto"/>
              <w:right w:val="single" w:sz="8" w:space="0" w:color="auto"/>
            </w:tcBorders>
            <w:shd w:val="clear" w:color="auto" w:fill="auto"/>
            <w:noWrap/>
            <w:vAlign w:val="center"/>
            <w:hideMark/>
          </w:tcPr>
          <w:p w14:paraId="356AA7A6" w14:textId="77777777" w:rsidR="0019415E" w:rsidRPr="0019415E" w:rsidRDefault="0019415E" w:rsidP="0019415E">
            <w:pPr>
              <w:spacing w:after="0" w:line="240" w:lineRule="auto"/>
              <w:jc w:val="center"/>
              <w:rPr>
                <w:rFonts w:ascii="Times New Roman" w:eastAsia="Times New Roman" w:hAnsi="Times New Roman" w:cs="Times New Roman"/>
                <w:color w:val="000000"/>
                <w:sz w:val="18"/>
                <w:szCs w:val="18"/>
                <w:lang w:bidi="ar-SA"/>
              </w:rPr>
            </w:pPr>
            <w:r w:rsidRPr="0019415E">
              <w:rPr>
                <w:rFonts w:ascii="Times New Roman" w:eastAsia="Times New Roman" w:hAnsi="Times New Roman" w:cs="Times New Roman"/>
                <w:color w:val="000000"/>
                <w:sz w:val="18"/>
                <w:szCs w:val="18"/>
                <w:lang w:bidi="ar-SA"/>
              </w:rPr>
              <w:t>0,220</w:t>
            </w:r>
          </w:p>
        </w:tc>
        <w:tc>
          <w:tcPr>
            <w:tcW w:w="529" w:type="pct"/>
            <w:tcBorders>
              <w:top w:val="nil"/>
              <w:left w:val="nil"/>
              <w:bottom w:val="single" w:sz="8" w:space="0" w:color="auto"/>
              <w:right w:val="single" w:sz="8" w:space="0" w:color="auto"/>
            </w:tcBorders>
            <w:shd w:val="clear" w:color="auto" w:fill="auto"/>
            <w:noWrap/>
            <w:vAlign w:val="center"/>
            <w:hideMark/>
          </w:tcPr>
          <w:p w14:paraId="57AE5D0D" w14:textId="77777777" w:rsidR="0019415E" w:rsidRPr="0019415E" w:rsidRDefault="0019415E" w:rsidP="0019415E">
            <w:pPr>
              <w:spacing w:after="0" w:line="240" w:lineRule="auto"/>
              <w:jc w:val="center"/>
              <w:rPr>
                <w:rFonts w:ascii="Times New Roman" w:eastAsia="Times New Roman" w:hAnsi="Times New Roman" w:cs="Times New Roman"/>
                <w:color w:val="000000"/>
                <w:sz w:val="18"/>
                <w:szCs w:val="18"/>
                <w:lang w:bidi="ar-SA"/>
              </w:rPr>
            </w:pPr>
            <w:r w:rsidRPr="0019415E">
              <w:rPr>
                <w:rFonts w:ascii="Times New Roman" w:eastAsia="Times New Roman" w:hAnsi="Times New Roman" w:cs="Times New Roman"/>
                <w:color w:val="000000"/>
                <w:sz w:val="18"/>
                <w:szCs w:val="18"/>
                <w:lang w:bidi="ar-SA"/>
              </w:rPr>
              <w:t>6 712,60</w:t>
            </w:r>
          </w:p>
        </w:tc>
        <w:tc>
          <w:tcPr>
            <w:tcW w:w="493" w:type="pct"/>
            <w:tcBorders>
              <w:top w:val="nil"/>
              <w:left w:val="nil"/>
              <w:bottom w:val="single" w:sz="8" w:space="0" w:color="auto"/>
              <w:right w:val="single" w:sz="8" w:space="0" w:color="auto"/>
            </w:tcBorders>
            <w:shd w:val="clear" w:color="auto" w:fill="auto"/>
            <w:noWrap/>
            <w:vAlign w:val="center"/>
            <w:hideMark/>
          </w:tcPr>
          <w:p w14:paraId="57349C14" w14:textId="77777777" w:rsidR="0019415E" w:rsidRPr="0019415E" w:rsidRDefault="0019415E" w:rsidP="0019415E">
            <w:pPr>
              <w:spacing w:after="0" w:line="240" w:lineRule="auto"/>
              <w:jc w:val="center"/>
              <w:rPr>
                <w:rFonts w:ascii="Times New Roman" w:eastAsia="Times New Roman" w:hAnsi="Times New Roman" w:cs="Times New Roman"/>
                <w:color w:val="000000"/>
                <w:sz w:val="18"/>
                <w:szCs w:val="18"/>
                <w:lang w:bidi="ar-SA"/>
              </w:rPr>
            </w:pPr>
            <w:r w:rsidRPr="0019415E">
              <w:rPr>
                <w:rFonts w:ascii="Times New Roman" w:eastAsia="Times New Roman" w:hAnsi="Times New Roman" w:cs="Times New Roman"/>
                <w:color w:val="000000"/>
                <w:sz w:val="18"/>
                <w:szCs w:val="18"/>
                <w:lang w:bidi="ar-SA"/>
              </w:rPr>
              <w:t>2027</w:t>
            </w:r>
          </w:p>
        </w:tc>
        <w:tc>
          <w:tcPr>
            <w:tcW w:w="368" w:type="pct"/>
            <w:tcBorders>
              <w:top w:val="nil"/>
              <w:left w:val="nil"/>
              <w:bottom w:val="single" w:sz="8" w:space="0" w:color="auto"/>
              <w:right w:val="single" w:sz="8" w:space="0" w:color="auto"/>
            </w:tcBorders>
            <w:shd w:val="clear" w:color="auto" w:fill="auto"/>
            <w:noWrap/>
            <w:vAlign w:val="center"/>
            <w:hideMark/>
          </w:tcPr>
          <w:p w14:paraId="18549BBC" w14:textId="77777777" w:rsidR="0019415E" w:rsidRPr="0019415E" w:rsidRDefault="0019415E" w:rsidP="0019415E">
            <w:pPr>
              <w:spacing w:after="0" w:line="240" w:lineRule="auto"/>
              <w:jc w:val="center"/>
              <w:rPr>
                <w:rFonts w:ascii="Times New Roman" w:eastAsia="Times New Roman" w:hAnsi="Times New Roman" w:cs="Times New Roman"/>
                <w:color w:val="000000"/>
                <w:sz w:val="18"/>
                <w:szCs w:val="18"/>
                <w:lang w:bidi="ar-SA"/>
              </w:rPr>
            </w:pPr>
            <w:r w:rsidRPr="0019415E">
              <w:rPr>
                <w:rFonts w:ascii="Times New Roman" w:eastAsia="Times New Roman" w:hAnsi="Times New Roman" w:cs="Times New Roman"/>
                <w:color w:val="000000"/>
                <w:sz w:val="18"/>
                <w:szCs w:val="18"/>
                <w:lang w:bidi="ar-SA"/>
              </w:rPr>
              <w:t>0</w:t>
            </w:r>
          </w:p>
        </w:tc>
        <w:tc>
          <w:tcPr>
            <w:tcW w:w="371" w:type="pct"/>
            <w:tcBorders>
              <w:top w:val="nil"/>
              <w:left w:val="nil"/>
              <w:bottom w:val="single" w:sz="8" w:space="0" w:color="auto"/>
              <w:right w:val="single" w:sz="8" w:space="0" w:color="auto"/>
            </w:tcBorders>
            <w:shd w:val="clear" w:color="auto" w:fill="auto"/>
            <w:noWrap/>
            <w:vAlign w:val="center"/>
            <w:hideMark/>
          </w:tcPr>
          <w:p w14:paraId="00E7476E" w14:textId="77777777" w:rsidR="0019415E" w:rsidRPr="0019415E" w:rsidRDefault="0019415E" w:rsidP="0019415E">
            <w:pPr>
              <w:spacing w:after="0" w:line="240" w:lineRule="auto"/>
              <w:jc w:val="center"/>
              <w:rPr>
                <w:rFonts w:ascii="Times New Roman" w:eastAsia="Times New Roman" w:hAnsi="Times New Roman" w:cs="Times New Roman"/>
                <w:color w:val="000000"/>
                <w:sz w:val="18"/>
                <w:szCs w:val="18"/>
                <w:lang w:bidi="ar-SA"/>
              </w:rPr>
            </w:pPr>
            <w:r w:rsidRPr="0019415E">
              <w:rPr>
                <w:rFonts w:ascii="Times New Roman" w:eastAsia="Times New Roman" w:hAnsi="Times New Roman" w:cs="Times New Roman"/>
                <w:color w:val="000000"/>
                <w:sz w:val="18"/>
                <w:szCs w:val="18"/>
                <w:lang w:bidi="ar-SA"/>
              </w:rPr>
              <w:t>6 343,41</w:t>
            </w:r>
          </w:p>
        </w:tc>
        <w:tc>
          <w:tcPr>
            <w:tcW w:w="537" w:type="pct"/>
            <w:tcBorders>
              <w:top w:val="nil"/>
              <w:left w:val="nil"/>
              <w:bottom w:val="single" w:sz="8" w:space="0" w:color="auto"/>
              <w:right w:val="single" w:sz="8" w:space="0" w:color="auto"/>
            </w:tcBorders>
            <w:shd w:val="clear" w:color="auto" w:fill="auto"/>
            <w:noWrap/>
            <w:vAlign w:val="center"/>
            <w:hideMark/>
          </w:tcPr>
          <w:p w14:paraId="43ABE90E" w14:textId="77777777" w:rsidR="0019415E" w:rsidRPr="0019415E" w:rsidRDefault="0019415E" w:rsidP="0019415E">
            <w:pPr>
              <w:spacing w:after="0" w:line="240" w:lineRule="auto"/>
              <w:jc w:val="center"/>
              <w:rPr>
                <w:rFonts w:ascii="Times New Roman" w:eastAsia="Times New Roman" w:hAnsi="Times New Roman" w:cs="Times New Roman"/>
                <w:color w:val="000000"/>
                <w:sz w:val="18"/>
                <w:szCs w:val="18"/>
                <w:lang w:bidi="ar-SA"/>
              </w:rPr>
            </w:pPr>
            <w:r w:rsidRPr="0019415E">
              <w:rPr>
                <w:rFonts w:ascii="Times New Roman" w:eastAsia="Times New Roman" w:hAnsi="Times New Roman" w:cs="Times New Roman"/>
                <w:color w:val="000000"/>
                <w:sz w:val="18"/>
                <w:szCs w:val="18"/>
                <w:lang w:bidi="ar-SA"/>
              </w:rPr>
              <w:t>369,19</w:t>
            </w:r>
          </w:p>
        </w:tc>
      </w:tr>
      <w:tr w:rsidR="0019415E" w:rsidRPr="0019415E" w14:paraId="46B7C346" w14:textId="77777777" w:rsidTr="0019415E">
        <w:trPr>
          <w:trHeight w:val="20"/>
        </w:trPr>
        <w:tc>
          <w:tcPr>
            <w:tcW w:w="182" w:type="pct"/>
            <w:tcBorders>
              <w:top w:val="nil"/>
              <w:left w:val="single" w:sz="8" w:space="0" w:color="auto"/>
              <w:bottom w:val="single" w:sz="8" w:space="0" w:color="auto"/>
              <w:right w:val="single" w:sz="8" w:space="0" w:color="auto"/>
            </w:tcBorders>
            <w:shd w:val="clear" w:color="auto" w:fill="auto"/>
            <w:noWrap/>
            <w:vAlign w:val="center"/>
            <w:hideMark/>
          </w:tcPr>
          <w:p w14:paraId="0980F3A5" w14:textId="77777777" w:rsidR="0019415E" w:rsidRPr="0019415E" w:rsidRDefault="0019415E" w:rsidP="0019415E">
            <w:pPr>
              <w:spacing w:after="0" w:line="240" w:lineRule="auto"/>
              <w:jc w:val="center"/>
              <w:rPr>
                <w:rFonts w:ascii="Times New Roman" w:eastAsia="Times New Roman" w:hAnsi="Times New Roman" w:cs="Times New Roman"/>
                <w:color w:val="000000"/>
                <w:sz w:val="18"/>
                <w:szCs w:val="18"/>
                <w:lang w:bidi="ar-SA"/>
              </w:rPr>
            </w:pPr>
            <w:r w:rsidRPr="0019415E">
              <w:rPr>
                <w:rFonts w:ascii="Times New Roman" w:eastAsia="Times New Roman" w:hAnsi="Times New Roman" w:cs="Times New Roman"/>
                <w:color w:val="000000"/>
                <w:sz w:val="18"/>
                <w:szCs w:val="18"/>
                <w:lang w:bidi="ar-SA"/>
              </w:rPr>
              <w:t>14</w:t>
            </w:r>
          </w:p>
        </w:tc>
        <w:tc>
          <w:tcPr>
            <w:tcW w:w="1105" w:type="pct"/>
            <w:tcBorders>
              <w:top w:val="nil"/>
              <w:left w:val="nil"/>
              <w:bottom w:val="single" w:sz="8" w:space="0" w:color="auto"/>
              <w:right w:val="single" w:sz="8" w:space="0" w:color="auto"/>
            </w:tcBorders>
            <w:shd w:val="clear" w:color="auto" w:fill="auto"/>
            <w:noWrap/>
            <w:vAlign w:val="center"/>
            <w:hideMark/>
          </w:tcPr>
          <w:p w14:paraId="330FBCF6" w14:textId="77777777" w:rsidR="0019415E" w:rsidRPr="0019415E" w:rsidRDefault="0019415E" w:rsidP="0019415E">
            <w:pPr>
              <w:spacing w:after="0" w:line="240" w:lineRule="auto"/>
              <w:rPr>
                <w:rFonts w:ascii="Times New Roman" w:eastAsia="Times New Roman" w:hAnsi="Times New Roman" w:cs="Times New Roman"/>
                <w:color w:val="000000"/>
                <w:sz w:val="18"/>
                <w:szCs w:val="18"/>
                <w:lang w:bidi="ar-SA"/>
              </w:rPr>
            </w:pPr>
            <w:r w:rsidRPr="0019415E">
              <w:rPr>
                <w:rFonts w:ascii="Times New Roman" w:eastAsia="Times New Roman" w:hAnsi="Times New Roman" w:cs="Times New Roman"/>
                <w:color w:val="000000"/>
                <w:sz w:val="18"/>
                <w:szCs w:val="18"/>
                <w:lang w:bidi="ar-SA"/>
              </w:rPr>
              <w:t>ул. Спутников, д. 8а</w:t>
            </w:r>
          </w:p>
        </w:tc>
        <w:tc>
          <w:tcPr>
            <w:tcW w:w="622" w:type="pct"/>
            <w:tcBorders>
              <w:top w:val="nil"/>
              <w:left w:val="nil"/>
              <w:bottom w:val="single" w:sz="8" w:space="0" w:color="auto"/>
              <w:right w:val="single" w:sz="8" w:space="0" w:color="auto"/>
            </w:tcBorders>
            <w:shd w:val="clear" w:color="auto" w:fill="auto"/>
            <w:vAlign w:val="center"/>
            <w:hideMark/>
          </w:tcPr>
          <w:p w14:paraId="7DD0EFCC" w14:textId="77777777" w:rsidR="0019415E" w:rsidRPr="0019415E" w:rsidRDefault="0019415E" w:rsidP="0019415E">
            <w:pPr>
              <w:spacing w:after="0" w:line="240" w:lineRule="auto"/>
              <w:jc w:val="center"/>
              <w:rPr>
                <w:rFonts w:ascii="Times New Roman" w:eastAsia="Times New Roman" w:hAnsi="Times New Roman" w:cs="Times New Roman"/>
                <w:color w:val="000000"/>
                <w:sz w:val="18"/>
                <w:szCs w:val="18"/>
                <w:lang w:bidi="ar-SA"/>
              </w:rPr>
            </w:pPr>
            <w:r w:rsidRPr="0019415E">
              <w:rPr>
                <w:rFonts w:ascii="Times New Roman" w:eastAsia="Times New Roman" w:hAnsi="Times New Roman" w:cs="Times New Roman"/>
                <w:color w:val="000000"/>
                <w:sz w:val="18"/>
                <w:szCs w:val="18"/>
                <w:lang w:bidi="ar-SA"/>
              </w:rPr>
              <w:t>Котельная ул. Коммунаров, 89а</w:t>
            </w:r>
          </w:p>
        </w:tc>
        <w:tc>
          <w:tcPr>
            <w:tcW w:w="422" w:type="pct"/>
            <w:tcBorders>
              <w:top w:val="nil"/>
              <w:left w:val="nil"/>
              <w:bottom w:val="single" w:sz="8" w:space="0" w:color="auto"/>
              <w:right w:val="single" w:sz="8" w:space="0" w:color="auto"/>
            </w:tcBorders>
            <w:shd w:val="clear" w:color="auto" w:fill="auto"/>
            <w:noWrap/>
            <w:vAlign w:val="center"/>
            <w:hideMark/>
          </w:tcPr>
          <w:p w14:paraId="538C5B6C" w14:textId="77777777" w:rsidR="0019415E" w:rsidRPr="0019415E" w:rsidRDefault="0019415E" w:rsidP="0019415E">
            <w:pPr>
              <w:spacing w:after="0" w:line="240" w:lineRule="auto"/>
              <w:jc w:val="center"/>
              <w:rPr>
                <w:rFonts w:ascii="Times New Roman" w:eastAsia="Times New Roman" w:hAnsi="Times New Roman" w:cs="Times New Roman"/>
                <w:color w:val="000000"/>
                <w:sz w:val="18"/>
                <w:szCs w:val="18"/>
                <w:lang w:bidi="ar-SA"/>
              </w:rPr>
            </w:pPr>
            <w:r w:rsidRPr="0019415E">
              <w:rPr>
                <w:rFonts w:ascii="Times New Roman" w:eastAsia="Times New Roman" w:hAnsi="Times New Roman" w:cs="Times New Roman"/>
                <w:color w:val="000000"/>
                <w:sz w:val="18"/>
                <w:szCs w:val="18"/>
                <w:lang w:bidi="ar-SA"/>
              </w:rPr>
              <w:t>0,099</w:t>
            </w:r>
          </w:p>
        </w:tc>
        <w:tc>
          <w:tcPr>
            <w:tcW w:w="372" w:type="pct"/>
            <w:tcBorders>
              <w:top w:val="nil"/>
              <w:left w:val="nil"/>
              <w:bottom w:val="single" w:sz="8" w:space="0" w:color="auto"/>
              <w:right w:val="single" w:sz="8" w:space="0" w:color="auto"/>
            </w:tcBorders>
            <w:shd w:val="clear" w:color="auto" w:fill="auto"/>
            <w:noWrap/>
            <w:vAlign w:val="center"/>
            <w:hideMark/>
          </w:tcPr>
          <w:p w14:paraId="4A9C10E1" w14:textId="77777777" w:rsidR="0019415E" w:rsidRPr="0019415E" w:rsidRDefault="0019415E" w:rsidP="0019415E">
            <w:pPr>
              <w:spacing w:after="0" w:line="240" w:lineRule="auto"/>
              <w:jc w:val="center"/>
              <w:rPr>
                <w:rFonts w:ascii="Times New Roman" w:eastAsia="Times New Roman" w:hAnsi="Times New Roman" w:cs="Times New Roman"/>
                <w:color w:val="000000"/>
                <w:sz w:val="18"/>
                <w:szCs w:val="18"/>
                <w:lang w:bidi="ar-SA"/>
              </w:rPr>
            </w:pPr>
            <w:r w:rsidRPr="0019415E">
              <w:rPr>
                <w:rFonts w:ascii="Times New Roman" w:eastAsia="Times New Roman" w:hAnsi="Times New Roman" w:cs="Times New Roman"/>
                <w:color w:val="000000"/>
                <w:sz w:val="18"/>
                <w:szCs w:val="18"/>
                <w:lang w:bidi="ar-SA"/>
              </w:rPr>
              <w:t>0,016</w:t>
            </w:r>
          </w:p>
        </w:tc>
        <w:tc>
          <w:tcPr>
            <w:tcW w:w="529" w:type="pct"/>
            <w:tcBorders>
              <w:top w:val="nil"/>
              <w:left w:val="nil"/>
              <w:bottom w:val="single" w:sz="8" w:space="0" w:color="auto"/>
              <w:right w:val="single" w:sz="8" w:space="0" w:color="auto"/>
            </w:tcBorders>
            <w:shd w:val="clear" w:color="auto" w:fill="auto"/>
            <w:noWrap/>
            <w:vAlign w:val="center"/>
            <w:hideMark/>
          </w:tcPr>
          <w:p w14:paraId="60406EFD" w14:textId="77777777" w:rsidR="0019415E" w:rsidRPr="0019415E" w:rsidRDefault="0019415E" w:rsidP="0019415E">
            <w:pPr>
              <w:spacing w:after="0" w:line="240" w:lineRule="auto"/>
              <w:jc w:val="center"/>
              <w:rPr>
                <w:rFonts w:ascii="Times New Roman" w:eastAsia="Times New Roman" w:hAnsi="Times New Roman" w:cs="Times New Roman"/>
                <w:color w:val="000000"/>
                <w:sz w:val="18"/>
                <w:szCs w:val="18"/>
                <w:lang w:bidi="ar-SA"/>
              </w:rPr>
            </w:pPr>
            <w:r w:rsidRPr="0019415E">
              <w:rPr>
                <w:rFonts w:ascii="Times New Roman" w:eastAsia="Times New Roman" w:hAnsi="Times New Roman" w:cs="Times New Roman"/>
                <w:color w:val="000000"/>
                <w:sz w:val="18"/>
                <w:szCs w:val="18"/>
                <w:lang w:bidi="ar-SA"/>
              </w:rPr>
              <w:t>3 097,93</w:t>
            </w:r>
          </w:p>
        </w:tc>
        <w:tc>
          <w:tcPr>
            <w:tcW w:w="493" w:type="pct"/>
            <w:tcBorders>
              <w:top w:val="nil"/>
              <w:left w:val="nil"/>
              <w:bottom w:val="single" w:sz="8" w:space="0" w:color="auto"/>
              <w:right w:val="single" w:sz="8" w:space="0" w:color="auto"/>
            </w:tcBorders>
            <w:shd w:val="clear" w:color="auto" w:fill="auto"/>
            <w:noWrap/>
            <w:vAlign w:val="center"/>
            <w:hideMark/>
          </w:tcPr>
          <w:p w14:paraId="22EEC54A" w14:textId="77777777" w:rsidR="0019415E" w:rsidRPr="0019415E" w:rsidRDefault="0019415E" w:rsidP="0019415E">
            <w:pPr>
              <w:spacing w:after="0" w:line="240" w:lineRule="auto"/>
              <w:jc w:val="center"/>
              <w:rPr>
                <w:rFonts w:ascii="Times New Roman" w:eastAsia="Times New Roman" w:hAnsi="Times New Roman" w:cs="Times New Roman"/>
                <w:color w:val="000000"/>
                <w:sz w:val="18"/>
                <w:szCs w:val="18"/>
                <w:lang w:bidi="ar-SA"/>
              </w:rPr>
            </w:pPr>
            <w:r w:rsidRPr="0019415E">
              <w:rPr>
                <w:rFonts w:ascii="Times New Roman" w:eastAsia="Times New Roman" w:hAnsi="Times New Roman" w:cs="Times New Roman"/>
                <w:color w:val="000000"/>
                <w:sz w:val="18"/>
                <w:szCs w:val="18"/>
                <w:lang w:bidi="ar-SA"/>
              </w:rPr>
              <w:t>2027</w:t>
            </w:r>
          </w:p>
        </w:tc>
        <w:tc>
          <w:tcPr>
            <w:tcW w:w="368" w:type="pct"/>
            <w:tcBorders>
              <w:top w:val="nil"/>
              <w:left w:val="nil"/>
              <w:bottom w:val="single" w:sz="8" w:space="0" w:color="auto"/>
              <w:right w:val="single" w:sz="8" w:space="0" w:color="auto"/>
            </w:tcBorders>
            <w:shd w:val="clear" w:color="auto" w:fill="auto"/>
            <w:noWrap/>
            <w:vAlign w:val="center"/>
            <w:hideMark/>
          </w:tcPr>
          <w:p w14:paraId="3D137882" w14:textId="77777777" w:rsidR="0019415E" w:rsidRPr="0019415E" w:rsidRDefault="0019415E" w:rsidP="0019415E">
            <w:pPr>
              <w:spacing w:after="0" w:line="240" w:lineRule="auto"/>
              <w:jc w:val="center"/>
              <w:rPr>
                <w:rFonts w:ascii="Times New Roman" w:eastAsia="Times New Roman" w:hAnsi="Times New Roman" w:cs="Times New Roman"/>
                <w:color w:val="000000"/>
                <w:sz w:val="18"/>
                <w:szCs w:val="18"/>
                <w:lang w:bidi="ar-SA"/>
              </w:rPr>
            </w:pPr>
            <w:r w:rsidRPr="0019415E">
              <w:rPr>
                <w:rFonts w:ascii="Times New Roman" w:eastAsia="Times New Roman" w:hAnsi="Times New Roman" w:cs="Times New Roman"/>
                <w:color w:val="000000"/>
                <w:sz w:val="18"/>
                <w:szCs w:val="18"/>
                <w:lang w:bidi="ar-SA"/>
              </w:rPr>
              <w:t>0</w:t>
            </w:r>
          </w:p>
        </w:tc>
        <w:tc>
          <w:tcPr>
            <w:tcW w:w="371" w:type="pct"/>
            <w:tcBorders>
              <w:top w:val="nil"/>
              <w:left w:val="nil"/>
              <w:bottom w:val="single" w:sz="8" w:space="0" w:color="auto"/>
              <w:right w:val="single" w:sz="8" w:space="0" w:color="auto"/>
            </w:tcBorders>
            <w:shd w:val="clear" w:color="auto" w:fill="auto"/>
            <w:noWrap/>
            <w:vAlign w:val="center"/>
            <w:hideMark/>
          </w:tcPr>
          <w:p w14:paraId="2F02D7CA" w14:textId="77777777" w:rsidR="0019415E" w:rsidRPr="0019415E" w:rsidRDefault="0019415E" w:rsidP="0019415E">
            <w:pPr>
              <w:spacing w:after="0" w:line="240" w:lineRule="auto"/>
              <w:jc w:val="center"/>
              <w:rPr>
                <w:rFonts w:ascii="Times New Roman" w:eastAsia="Times New Roman" w:hAnsi="Times New Roman" w:cs="Times New Roman"/>
                <w:color w:val="000000"/>
                <w:sz w:val="18"/>
                <w:szCs w:val="18"/>
                <w:lang w:bidi="ar-SA"/>
              </w:rPr>
            </w:pPr>
            <w:r w:rsidRPr="0019415E">
              <w:rPr>
                <w:rFonts w:ascii="Times New Roman" w:eastAsia="Times New Roman" w:hAnsi="Times New Roman" w:cs="Times New Roman"/>
                <w:color w:val="000000"/>
                <w:sz w:val="18"/>
                <w:szCs w:val="18"/>
                <w:lang w:bidi="ar-SA"/>
              </w:rPr>
              <w:t>2 927,54</w:t>
            </w:r>
          </w:p>
        </w:tc>
        <w:tc>
          <w:tcPr>
            <w:tcW w:w="537" w:type="pct"/>
            <w:tcBorders>
              <w:top w:val="nil"/>
              <w:left w:val="nil"/>
              <w:bottom w:val="single" w:sz="8" w:space="0" w:color="auto"/>
              <w:right w:val="single" w:sz="8" w:space="0" w:color="auto"/>
            </w:tcBorders>
            <w:shd w:val="clear" w:color="auto" w:fill="auto"/>
            <w:noWrap/>
            <w:vAlign w:val="center"/>
            <w:hideMark/>
          </w:tcPr>
          <w:p w14:paraId="1B1D1B94" w14:textId="77777777" w:rsidR="0019415E" w:rsidRPr="0019415E" w:rsidRDefault="0019415E" w:rsidP="0019415E">
            <w:pPr>
              <w:spacing w:after="0" w:line="240" w:lineRule="auto"/>
              <w:jc w:val="center"/>
              <w:rPr>
                <w:rFonts w:ascii="Times New Roman" w:eastAsia="Times New Roman" w:hAnsi="Times New Roman" w:cs="Times New Roman"/>
                <w:color w:val="000000"/>
                <w:sz w:val="18"/>
                <w:szCs w:val="18"/>
                <w:lang w:bidi="ar-SA"/>
              </w:rPr>
            </w:pPr>
            <w:r w:rsidRPr="0019415E">
              <w:rPr>
                <w:rFonts w:ascii="Times New Roman" w:eastAsia="Times New Roman" w:hAnsi="Times New Roman" w:cs="Times New Roman"/>
                <w:color w:val="000000"/>
                <w:sz w:val="18"/>
                <w:szCs w:val="18"/>
                <w:lang w:bidi="ar-SA"/>
              </w:rPr>
              <w:t>170,39</w:t>
            </w:r>
          </w:p>
        </w:tc>
      </w:tr>
      <w:tr w:rsidR="0019415E" w:rsidRPr="0019415E" w14:paraId="420A34E6" w14:textId="77777777" w:rsidTr="0019415E">
        <w:trPr>
          <w:trHeight w:val="20"/>
        </w:trPr>
        <w:tc>
          <w:tcPr>
            <w:tcW w:w="182" w:type="pct"/>
            <w:tcBorders>
              <w:top w:val="nil"/>
              <w:left w:val="single" w:sz="8" w:space="0" w:color="auto"/>
              <w:bottom w:val="single" w:sz="8" w:space="0" w:color="auto"/>
              <w:right w:val="single" w:sz="8" w:space="0" w:color="auto"/>
            </w:tcBorders>
            <w:shd w:val="clear" w:color="auto" w:fill="auto"/>
            <w:noWrap/>
            <w:vAlign w:val="center"/>
            <w:hideMark/>
          </w:tcPr>
          <w:p w14:paraId="12CB2B59" w14:textId="77777777" w:rsidR="0019415E" w:rsidRPr="0019415E" w:rsidRDefault="0019415E" w:rsidP="0019415E">
            <w:pPr>
              <w:spacing w:after="0" w:line="240" w:lineRule="auto"/>
              <w:jc w:val="center"/>
              <w:rPr>
                <w:rFonts w:ascii="Times New Roman" w:eastAsia="Times New Roman" w:hAnsi="Times New Roman" w:cs="Times New Roman"/>
                <w:color w:val="000000"/>
                <w:sz w:val="18"/>
                <w:szCs w:val="18"/>
                <w:lang w:bidi="ar-SA"/>
              </w:rPr>
            </w:pPr>
            <w:r w:rsidRPr="0019415E">
              <w:rPr>
                <w:rFonts w:ascii="Times New Roman" w:eastAsia="Times New Roman" w:hAnsi="Times New Roman" w:cs="Times New Roman"/>
                <w:color w:val="000000"/>
                <w:sz w:val="18"/>
                <w:szCs w:val="18"/>
                <w:lang w:bidi="ar-SA"/>
              </w:rPr>
              <w:t>15</w:t>
            </w:r>
          </w:p>
        </w:tc>
        <w:tc>
          <w:tcPr>
            <w:tcW w:w="1105" w:type="pct"/>
            <w:tcBorders>
              <w:top w:val="nil"/>
              <w:left w:val="nil"/>
              <w:bottom w:val="single" w:sz="8" w:space="0" w:color="auto"/>
              <w:right w:val="single" w:sz="8" w:space="0" w:color="auto"/>
            </w:tcBorders>
            <w:shd w:val="clear" w:color="auto" w:fill="auto"/>
            <w:vAlign w:val="center"/>
            <w:hideMark/>
          </w:tcPr>
          <w:p w14:paraId="174AC3C9" w14:textId="77777777" w:rsidR="0019415E" w:rsidRPr="0019415E" w:rsidRDefault="0019415E" w:rsidP="0019415E">
            <w:pPr>
              <w:spacing w:after="0" w:line="240" w:lineRule="auto"/>
              <w:rPr>
                <w:rFonts w:ascii="Times New Roman" w:eastAsia="Times New Roman" w:hAnsi="Times New Roman" w:cs="Times New Roman"/>
                <w:color w:val="000000"/>
                <w:sz w:val="18"/>
                <w:szCs w:val="18"/>
                <w:lang w:bidi="ar-SA"/>
              </w:rPr>
            </w:pPr>
            <w:r w:rsidRPr="0019415E">
              <w:rPr>
                <w:rFonts w:ascii="Times New Roman" w:eastAsia="Times New Roman" w:hAnsi="Times New Roman" w:cs="Times New Roman"/>
                <w:color w:val="000000"/>
                <w:sz w:val="18"/>
                <w:szCs w:val="18"/>
                <w:lang w:bidi="ar-SA"/>
              </w:rPr>
              <w:t>ул. Коммунаров, д. 71а</w:t>
            </w:r>
          </w:p>
        </w:tc>
        <w:tc>
          <w:tcPr>
            <w:tcW w:w="622" w:type="pct"/>
            <w:tcBorders>
              <w:top w:val="nil"/>
              <w:left w:val="nil"/>
              <w:bottom w:val="single" w:sz="8" w:space="0" w:color="auto"/>
              <w:right w:val="single" w:sz="8" w:space="0" w:color="auto"/>
            </w:tcBorders>
            <w:shd w:val="clear" w:color="auto" w:fill="auto"/>
            <w:vAlign w:val="center"/>
            <w:hideMark/>
          </w:tcPr>
          <w:p w14:paraId="2A45B051" w14:textId="77777777" w:rsidR="0019415E" w:rsidRPr="0019415E" w:rsidRDefault="0019415E" w:rsidP="0019415E">
            <w:pPr>
              <w:spacing w:after="0" w:line="240" w:lineRule="auto"/>
              <w:jc w:val="center"/>
              <w:rPr>
                <w:rFonts w:ascii="Times New Roman" w:eastAsia="Times New Roman" w:hAnsi="Times New Roman" w:cs="Times New Roman"/>
                <w:color w:val="000000"/>
                <w:sz w:val="18"/>
                <w:szCs w:val="18"/>
                <w:lang w:bidi="ar-SA"/>
              </w:rPr>
            </w:pPr>
            <w:r w:rsidRPr="0019415E">
              <w:rPr>
                <w:rFonts w:ascii="Times New Roman" w:eastAsia="Times New Roman" w:hAnsi="Times New Roman" w:cs="Times New Roman"/>
                <w:color w:val="000000"/>
                <w:sz w:val="18"/>
                <w:szCs w:val="18"/>
                <w:lang w:bidi="ar-SA"/>
              </w:rPr>
              <w:t>Котельная ул. Коммунаров, 89а</w:t>
            </w:r>
          </w:p>
        </w:tc>
        <w:tc>
          <w:tcPr>
            <w:tcW w:w="422" w:type="pct"/>
            <w:tcBorders>
              <w:top w:val="nil"/>
              <w:left w:val="nil"/>
              <w:bottom w:val="single" w:sz="8" w:space="0" w:color="auto"/>
              <w:right w:val="single" w:sz="8" w:space="0" w:color="auto"/>
            </w:tcBorders>
            <w:shd w:val="clear" w:color="auto" w:fill="auto"/>
            <w:noWrap/>
            <w:vAlign w:val="center"/>
            <w:hideMark/>
          </w:tcPr>
          <w:p w14:paraId="4E89D30A" w14:textId="77777777" w:rsidR="0019415E" w:rsidRPr="0019415E" w:rsidRDefault="0019415E" w:rsidP="0019415E">
            <w:pPr>
              <w:spacing w:after="0" w:line="240" w:lineRule="auto"/>
              <w:jc w:val="center"/>
              <w:rPr>
                <w:rFonts w:ascii="Times New Roman" w:eastAsia="Times New Roman" w:hAnsi="Times New Roman" w:cs="Times New Roman"/>
                <w:color w:val="000000"/>
                <w:sz w:val="18"/>
                <w:szCs w:val="18"/>
                <w:lang w:bidi="ar-SA"/>
              </w:rPr>
            </w:pPr>
            <w:r w:rsidRPr="0019415E">
              <w:rPr>
                <w:rFonts w:ascii="Times New Roman" w:eastAsia="Times New Roman" w:hAnsi="Times New Roman" w:cs="Times New Roman"/>
                <w:color w:val="000000"/>
                <w:sz w:val="18"/>
                <w:szCs w:val="18"/>
                <w:lang w:bidi="ar-SA"/>
              </w:rPr>
              <w:t>0,088</w:t>
            </w:r>
          </w:p>
        </w:tc>
        <w:tc>
          <w:tcPr>
            <w:tcW w:w="372" w:type="pct"/>
            <w:tcBorders>
              <w:top w:val="nil"/>
              <w:left w:val="nil"/>
              <w:bottom w:val="single" w:sz="8" w:space="0" w:color="auto"/>
              <w:right w:val="single" w:sz="8" w:space="0" w:color="auto"/>
            </w:tcBorders>
            <w:shd w:val="clear" w:color="auto" w:fill="auto"/>
            <w:noWrap/>
            <w:vAlign w:val="center"/>
            <w:hideMark/>
          </w:tcPr>
          <w:p w14:paraId="187208A4" w14:textId="77777777" w:rsidR="0019415E" w:rsidRPr="0019415E" w:rsidRDefault="0019415E" w:rsidP="0019415E">
            <w:pPr>
              <w:spacing w:after="0" w:line="240" w:lineRule="auto"/>
              <w:jc w:val="center"/>
              <w:rPr>
                <w:rFonts w:ascii="Times New Roman" w:eastAsia="Times New Roman" w:hAnsi="Times New Roman" w:cs="Times New Roman"/>
                <w:color w:val="000000"/>
                <w:sz w:val="18"/>
                <w:szCs w:val="18"/>
                <w:lang w:bidi="ar-SA"/>
              </w:rPr>
            </w:pPr>
            <w:r w:rsidRPr="0019415E">
              <w:rPr>
                <w:rFonts w:ascii="Times New Roman" w:eastAsia="Times New Roman" w:hAnsi="Times New Roman" w:cs="Times New Roman"/>
                <w:color w:val="000000"/>
                <w:sz w:val="18"/>
                <w:szCs w:val="18"/>
                <w:lang w:bidi="ar-SA"/>
              </w:rPr>
              <w:t>0,016</w:t>
            </w:r>
          </w:p>
        </w:tc>
        <w:tc>
          <w:tcPr>
            <w:tcW w:w="529" w:type="pct"/>
            <w:tcBorders>
              <w:top w:val="nil"/>
              <w:left w:val="nil"/>
              <w:bottom w:val="single" w:sz="8" w:space="0" w:color="auto"/>
              <w:right w:val="single" w:sz="8" w:space="0" w:color="auto"/>
            </w:tcBorders>
            <w:shd w:val="clear" w:color="auto" w:fill="auto"/>
            <w:noWrap/>
            <w:vAlign w:val="center"/>
            <w:hideMark/>
          </w:tcPr>
          <w:p w14:paraId="69C24588" w14:textId="77777777" w:rsidR="0019415E" w:rsidRPr="0019415E" w:rsidRDefault="0019415E" w:rsidP="0019415E">
            <w:pPr>
              <w:spacing w:after="0" w:line="240" w:lineRule="auto"/>
              <w:jc w:val="center"/>
              <w:rPr>
                <w:rFonts w:ascii="Times New Roman" w:eastAsia="Times New Roman" w:hAnsi="Times New Roman" w:cs="Times New Roman"/>
                <w:color w:val="000000"/>
                <w:sz w:val="18"/>
                <w:szCs w:val="18"/>
                <w:lang w:bidi="ar-SA"/>
              </w:rPr>
            </w:pPr>
            <w:r w:rsidRPr="0019415E">
              <w:rPr>
                <w:rFonts w:ascii="Times New Roman" w:eastAsia="Times New Roman" w:hAnsi="Times New Roman" w:cs="Times New Roman"/>
                <w:color w:val="000000"/>
                <w:sz w:val="18"/>
                <w:szCs w:val="18"/>
                <w:lang w:bidi="ar-SA"/>
              </w:rPr>
              <w:t>1 948,99</w:t>
            </w:r>
          </w:p>
        </w:tc>
        <w:tc>
          <w:tcPr>
            <w:tcW w:w="493" w:type="pct"/>
            <w:tcBorders>
              <w:top w:val="nil"/>
              <w:left w:val="nil"/>
              <w:bottom w:val="single" w:sz="8" w:space="0" w:color="auto"/>
              <w:right w:val="single" w:sz="8" w:space="0" w:color="auto"/>
            </w:tcBorders>
            <w:shd w:val="clear" w:color="auto" w:fill="auto"/>
            <w:noWrap/>
            <w:vAlign w:val="center"/>
            <w:hideMark/>
          </w:tcPr>
          <w:p w14:paraId="5CF256F5" w14:textId="77777777" w:rsidR="0019415E" w:rsidRPr="0019415E" w:rsidRDefault="0019415E" w:rsidP="0019415E">
            <w:pPr>
              <w:spacing w:after="0" w:line="240" w:lineRule="auto"/>
              <w:jc w:val="center"/>
              <w:rPr>
                <w:rFonts w:ascii="Times New Roman" w:eastAsia="Times New Roman" w:hAnsi="Times New Roman" w:cs="Times New Roman"/>
                <w:color w:val="000000"/>
                <w:sz w:val="18"/>
                <w:szCs w:val="18"/>
                <w:lang w:bidi="ar-SA"/>
              </w:rPr>
            </w:pPr>
            <w:r w:rsidRPr="0019415E">
              <w:rPr>
                <w:rFonts w:ascii="Times New Roman" w:eastAsia="Times New Roman" w:hAnsi="Times New Roman" w:cs="Times New Roman"/>
                <w:color w:val="000000"/>
                <w:sz w:val="18"/>
                <w:szCs w:val="18"/>
                <w:lang w:bidi="ar-SA"/>
              </w:rPr>
              <w:t>2027</w:t>
            </w:r>
          </w:p>
        </w:tc>
        <w:tc>
          <w:tcPr>
            <w:tcW w:w="368" w:type="pct"/>
            <w:tcBorders>
              <w:top w:val="nil"/>
              <w:left w:val="nil"/>
              <w:bottom w:val="single" w:sz="8" w:space="0" w:color="auto"/>
              <w:right w:val="single" w:sz="8" w:space="0" w:color="auto"/>
            </w:tcBorders>
            <w:shd w:val="clear" w:color="auto" w:fill="auto"/>
            <w:noWrap/>
            <w:vAlign w:val="center"/>
            <w:hideMark/>
          </w:tcPr>
          <w:p w14:paraId="57FEEC10" w14:textId="77777777" w:rsidR="0019415E" w:rsidRPr="0019415E" w:rsidRDefault="0019415E" w:rsidP="0019415E">
            <w:pPr>
              <w:spacing w:after="0" w:line="240" w:lineRule="auto"/>
              <w:jc w:val="center"/>
              <w:rPr>
                <w:rFonts w:ascii="Times New Roman" w:eastAsia="Times New Roman" w:hAnsi="Times New Roman" w:cs="Times New Roman"/>
                <w:color w:val="000000"/>
                <w:sz w:val="18"/>
                <w:szCs w:val="18"/>
                <w:lang w:bidi="ar-SA"/>
              </w:rPr>
            </w:pPr>
            <w:r w:rsidRPr="0019415E">
              <w:rPr>
                <w:rFonts w:ascii="Times New Roman" w:eastAsia="Times New Roman" w:hAnsi="Times New Roman" w:cs="Times New Roman"/>
                <w:color w:val="000000"/>
                <w:sz w:val="18"/>
                <w:szCs w:val="18"/>
                <w:lang w:bidi="ar-SA"/>
              </w:rPr>
              <w:t>0</w:t>
            </w:r>
          </w:p>
        </w:tc>
        <w:tc>
          <w:tcPr>
            <w:tcW w:w="371" w:type="pct"/>
            <w:tcBorders>
              <w:top w:val="nil"/>
              <w:left w:val="nil"/>
              <w:bottom w:val="single" w:sz="8" w:space="0" w:color="auto"/>
              <w:right w:val="single" w:sz="8" w:space="0" w:color="auto"/>
            </w:tcBorders>
            <w:shd w:val="clear" w:color="auto" w:fill="auto"/>
            <w:noWrap/>
            <w:vAlign w:val="center"/>
            <w:hideMark/>
          </w:tcPr>
          <w:p w14:paraId="69B313B4" w14:textId="77777777" w:rsidR="0019415E" w:rsidRPr="0019415E" w:rsidRDefault="0019415E" w:rsidP="0019415E">
            <w:pPr>
              <w:spacing w:after="0" w:line="240" w:lineRule="auto"/>
              <w:jc w:val="center"/>
              <w:rPr>
                <w:rFonts w:ascii="Times New Roman" w:eastAsia="Times New Roman" w:hAnsi="Times New Roman" w:cs="Times New Roman"/>
                <w:color w:val="000000"/>
                <w:sz w:val="18"/>
                <w:szCs w:val="18"/>
                <w:lang w:bidi="ar-SA"/>
              </w:rPr>
            </w:pPr>
            <w:r w:rsidRPr="0019415E">
              <w:rPr>
                <w:rFonts w:ascii="Times New Roman" w:eastAsia="Times New Roman" w:hAnsi="Times New Roman" w:cs="Times New Roman"/>
                <w:color w:val="000000"/>
                <w:sz w:val="18"/>
                <w:szCs w:val="18"/>
                <w:lang w:bidi="ar-SA"/>
              </w:rPr>
              <w:t>1 841,80</w:t>
            </w:r>
          </w:p>
        </w:tc>
        <w:tc>
          <w:tcPr>
            <w:tcW w:w="537" w:type="pct"/>
            <w:tcBorders>
              <w:top w:val="nil"/>
              <w:left w:val="nil"/>
              <w:bottom w:val="single" w:sz="8" w:space="0" w:color="auto"/>
              <w:right w:val="single" w:sz="8" w:space="0" w:color="auto"/>
            </w:tcBorders>
            <w:shd w:val="clear" w:color="auto" w:fill="auto"/>
            <w:noWrap/>
            <w:vAlign w:val="center"/>
            <w:hideMark/>
          </w:tcPr>
          <w:p w14:paraId="1607BDD4" w14:textId="77777777" w:rsidR="0019415E" w:rsidRPr="0019415E" w:rsidRDefault="0019415E" w:rsidP="0019415E">
            <w:pPr>
              <w:spacing w:after="0" w:line="240" w:lineRule="auto"/>
              <w:jc w:val="center"/>
              <w:rPr>
                <w:rFonts w:ascii="Times New Roman" w:eastAsia="Times New Roman" w:hAnsi="Times New Roman" w:cs="Times New Roman"/>
                <w:color w:val="000000"/>
                <w:sz w:val="18"/>
                <w:szCs w:val="18"/>
                <w:lang w:bidi="ar-SA"/>
              </w:rPr>
            </w:pPr>
            <w:r w:rsidRPr="0019415E">
              <w:rPr>
                <w:rFonts w:ascii="Times New Roman" w:eastAsia="Times New Roman" w:hAnsi="Times New Roman" w:cs="Times New Roman"/>
                <w:color w:val="000000"/>
                <w:sz w:val="18"/>
                <w:szCs w:val="18"/>
                <w:lang w:bidi="ar-SA"/>
              </w:rPr>
              <w:t>107,19</w:t>
            </w:r>
          </w:p>
        </w:tc>
      </w:tr>
      <w:tr w:rsidR="0019415E" w:rsidRPr="0019415E" w14:paraId="1B1C29BD" w14:textId="77777777" w:rsidTr="0019415E">
        <w:trPr>
          <w:trHeight w:val="20"/>
        </w:trPr>
        <w:tc>
          <w:tcPr>
            <w:tcW w:w="182" w:type="pct"/>
            <w:tcBorders>
              <w:top w:val="nil"/>
              <w:left w:val="single" w:sz="8" w:space="0" w:color="auto"/>
              <w:bottom w:val="single" w:sz="8" w:space="0" w:color="auto"/>
              <w:right w:val="single" w:sz="8" w:space="0" w:color="auto"/>
            </w:tcBorders>
            <w:shd w:val="clear" w:color="auto" w:fill="auto"/>
            <w:noWrap/>
            <w:vAlign w:val="center"/>
            <w:hideMark/>
          </w:tcPr>
          <w:p w14:paraId="1C9C2EF4" w14:textId="77777777" w:rsidR="0019415E" w:rsidRPr="0019415E" w:rsidRDefault="0019415E" w:rsidP="0019415E">
            <w:pPr>
              <w:spacing w:after="0" w:line="240" w:lineRule="auto"/>
              <w:jc w:val="center"/>
              <w:rPr>
                <w:rFonts w:ascii="Times New Roman" w:eastAsia="Times New Roman" w:hAnsi="Times New Roman" w:cs="Times New Roman"/>
                <w:color w:val="000000"/>
                <w:sz w:val="18"/>
                <w:szCs w:val="18"/>
                <w:lang w:bidi="ar-SA"/>
              </w:rPr>
            </w:pPr>
            <w:r w:rsidRPr="0019415E">
              <w:rPr>
                <w:rFonts w:ascii="Times New Roman" w:eastAsia="Times New Roman" w:hAnsi="Times New Roman" w:cs="Times New Roman"/>
                <w:color w:val="000000"/>
                <w:sz w:val="18"/>
                <w:szCs w:val="18"/>
                <w:lang w:bidi="ar-SA"/>
              </w:rPr>
              <w:t>16</w:t>
            </w:r>
          </w:p>
        </w:tc>
        <w:tc>
          <w:tcPr>
            <w:tcW w:w="1105" w:type="pct"/>
            <w:tcBorders>
              <w:top w:val="nil"/>
              <w:left w:val="nil"/>
              <w:bottom w:val="single" w:sz="8" w:space="0" w:color="auto"/>
              <w:right w:val="single" w:sz="8" w:space="0" w:color="auto"/>
            </w:tcBorders>
            <w:shd w:val="clear" w:color="auto" w:fill="auto"/>
            <w:vAlign w:val="center"/>
            <w:hideMark/>
          </w:tcPr>
          <w:p w14:paraId="2EC2007D" w14:textId="77777777" w:rsidR="0019415E" w:rsidRPr="0019415E" w:rsidRDefault="0019415E" w:rsidP="0019415E">
            <w:pPr>
              <w:spacing w:after="0" w:line="240" w:lineRule="auto"/>
              <w:rPr>
                <w:rFonts w:ascii="Times New Roman" w:eastAsia="Times New Roman" w:hAnsi="Times New Roman" w:cs="Times New Roman"/>
                <w:color w:val="000000"/>
                <w:sz w:val="18"/>
                <w:szCs w:val="18"/>
                <w:lang w:bidi="ar-SA"/>
              </w:rPr>
            </w:pPr>
            <w:r w:rsidRPr="0019415E">
              <w:rPr>
                <w:rFonts w:ascii="Times New Roman" w:eastAsia="Times New Roman" w:hAnsi="Times New Roman" w:cs="Times New Roman"/>
                <w:color w:val="000000"/>
                <w:sz w:val="18"/>
                <w:szCs w:val="18"/>
                <w:lang w:bidi="ar-SA"/>
              </w:rPr>
              <w:t>ул. Коммунаров, д. 107а</w:t>
            </w:r>
          </w:p>
        </w:tc>
        <w:tc>
          <w:tcPr>
            <w:tcW w:w="622" w:type="pct"/>
            <w:tcBorders>
              <w:top w:val="nil"/>
              <w:left w:val="nil"/>
              <w:bottom w:val="single" w:sz="8" w:space="0" w:color="auto"/>
              <w:right w:val="single" w:sz="8" w:space="0" w:color="auto"/>
            </w:tcBorders>
            <w:shd w:val="clear" w:color="auto" w:fill="auto"/>
            <w:vAlign w:val="center"/>
            <w:hideMark/>
          </w:tcPr>
          <w:p w14:paraId="63997793" w14:textId="77777777" w:rsidR="0019415E" w:rsidRPr="0019415E" w:rsidRDefault="0019415E" w:rsidP="0019415E">
            <w:pPr>
              <w:spacing w:after="0" w:line="240" w:lineRule="auto"/>
              <w:jc w:val="center"/>
              <w:rPr>
                <w:rFonts w:ascii="Times New Roman" w:eastAsia="Times New Roman" w:hAnsi="Times New Roman" w:cs="Times New Roman"/>
                <w:color w:val="000000"/>
                <w:sz w:val="18"/>
                <w:szCs w:val="18"/>
                <w:lang w:bidi="ar-SA"/>
              </w:rPr>
            </w:pPr>
            <w:r w:rsidRPr="0019415E">
              <w:rPr>
                <w:rFonts w:ascii="Times New Roman" w:eastAsia="Times New Roman" w:hAnsi="Times New Roman" w:cs="Times New Roman"/>
                <w:color w:val="000000"/>
                <w:sz w:val="18"/>
                <w:szCs w:val="18"/>
                <w:lang w:bidi="ar-SA"/>
              </w:rPr>
              <w:t>Котельная ул. Коммунаров, 89а</w:t>
            </w:r>
          </w:p>
        </w:tc>
        <w:tc>
          <w:tcPr>
            <w:tcW w:w="422" w:type="pct"/>
            <w:tcBorders>
              <w:top w:val="nil"/>
              <w:left w:val="nil"/>
              <w:bottom w:val="single" w:sz="8" w:space="0" w:color="auto"/>
              <w:right w:val="single" w:sz="8" w:space="0" w:color="auto"/>
            </w:tcBorders>
            <w:shd w:val="clear" w:color="auto" w:fill="auto"/>
            <w:noWrap/>
            <w:vAlign w:val="center"/>
            <w:hideMark/>
          </w:tcPr>
          <w:p w14:paraId="118D3D23" w14:textId="77777777" w:rsidR="0019415E" w:rsidRPr="0019415E" w:rsidRDefault="0019415E" w:rsidP="0019415E">
            <w:pPr>
              <w:spacing w:after="0" w:line="240" w:lineRule="auto"/>
              <w:jc w:val="center"/>
              <w:rPr>
                <w:rFonts w:ascii="Times New Roman" w:eastAsia="Times New Roman" w:hAnsi="Times New Roman" w:cs="Times New Roman"/>
                <w:color w:val="000000"/>
                <w:sz w:val="18"/>
                <w:szCs w:val="18"/>
                <w:lang w:bidi="ar-SA"/>
              </w:rPr>
            </w:pPr>
            <w:r w:rsidRPr="0019415E">
              <w:rPr>
                <w:rFonts w:ascii="Times New Roman" w:eastAsia="Times New Roman" w:hAnsi="Times New Roman" w:cs="Times New Roman"/>
                <w:color w:val="000000"/>
                <w:sz w:val="18"/>
                <w:szCs w:val="18"/>
                <w:lang w:bidi="ar-SA"/>
              </w:rPr>
              <w:t>0,090</w:t>
            </w:r>
          </w:p>
        </w:tc>
        <w:tc>
          <w:tcPr>
            <w:tcW w:w="372" w:type="pct"/>
            <w:tcBorders>
              <w:top w:val="nil"/>
              <w:left w:val="nil"/>
              <w:bottom w:val="single" w:sz="8" w:space="0" w:color="auto"/>
              <w:right w:val="single" w:sz="8" w:space="0" w:color="auto"/>
            </w:tcBorders>
            <w:shd w:val="clear" w:color="auto" w:fill="auto"/>
            <w:noWrap/>
            <w:vAlign w:val="center"/>
            <w:hideMark/>
          </w:tcPr>
          <w:p w14:paraId="726F2F6B" w14:textId="77777777" w:rsidR="0019415E" w:rsidRPr="0019415E" w:rsidRDefault="0019415E" w:rsidP="0019415E">
            <w:pPr>
              <w:spacing w:after="0" w:line="240" w:lineRule="auto"/>
              <w:jc w:val="center"/>
              <w:rPr>
                <w:rFonts w:ascii="Times New Roman" w:eastAsia="Times New Roman" w:hAnsi="Times New Roman" w:cs="Times New Roman"/>
                <w:color w:val="000000"/>
                <w:sz w:val="18"/>
                <w:szCs w:val="18"/>
                <w:lang w:bidi="ar-SA"/>
              </w:rPr>
            </w:pPr>
            <w:r w:rsidRPr="0019415E">
              <w:rPr>
                <w:rFonts w:ascii="Times New Roman" w:eastAsia="Times New Roman" w:hAnsi="Times New Roman" w:cs="Times New Roman"/>
                <w:color w:val="000000"/>
                <w:sz w:val="18"/>
                <w:szCs w:val="18"/>
                <w:lang w:bidi="ar-SA"/>
              </w:rPr>
              <w:t>0,016</w:t>
            </w:r>
          </w:p>
        </w:tc>
        <w:tc>
          <w:tcPr>
            <w:tcW w:w="529" w:type="pct"/>
            <w:tcBorders>
              <w:top w:val="nil"/>
              <w:left w:val="nil"/>
              <w:bottom w:val="single" w:sz="8" w:space="0" w:color="auto"/>
              <w:right w:val="single" w:sz="8" w:space="0" w:color="auto"/>
            </w:tcBorders>
            <w:shd w:val="clear" w:color="auto" w:fill="auto"/>
            <w:noWrap/>
            <w:vAlign w:val="center"/>
            <w:hideMark/>
          </w:tcPr>
          <w:p w14:paraId="2E7B158E" w14:textId="77777777" w:rsidR="0019415E" w:rsidRPr="0019415E" w:rsidRDefault="0019415E" w:rsidP="0019415E">
            <w:pPr>
              <w:spacing w:after="0" w:line="240" w:lineRule="auto"/>
              <w:jc w:val="center"/>
              <w:rPr>
                <w:rFonts w:ascii="Times New Roman" w:eastAsia="Times New Roman" w:hAnsi="Times New Roman" w:cs="Times New Roman"/>
                <w:color w:val="000000"/>
                <w:sz w:val="18"/>
                <w:szCs w:val="18"/>
                <w:lang w:bidi="ar-SA"/>
              </w:rPr>
            </w:pPr>
            <w:r w:rsidRPr="0019415E">
              <w:rPr>
                <w:rFonts w:ascii="Times New Roman" w:eastAsia="Times New Roman" w:hAnsi="Times New Roman" w:cs="Times New Roman"/>
                <w:color w:val="000000"/>
                <w:sz w:val="18"/>
                <w:szCs w:val="18"/>
                <w:lang w:bidi="ar-SA"/>
              </w:rPr>
              <w:t>1 992,14</w:t>
            </w:r>
          </w:p>
        </w:tc>
        <w:tc>
          <w:tcPr>
            <w:tcW w:w="493" w:type="pct"/>
            <w:tcBorders>
              <w:top w:val="nil"/>
              <w:left w:val="nil"/>
              <w:bottom w:val="single" w:sz="8" w:space="0" w:color="auto"/>
              <w:right w:val="single" w:sz="8" w:space="0" w:color="auto"/>
            </w:tcBorders>
            <w:shd w:val="clear" w:color="auto" w:fill="auto"/>
            <w:noWrap/>
            <w:vAlign w:val="center"/>
            <w:hideMark/>
          </w:tcPr>
          <w:p w14:paraId="42F6C1D3" w14:textId="77777777" w:rsidR="0019415E" w:rsidRPr="0019415E" w:rsidRDefault="0019415E" w:rsidP="0019415E">
            <w:pPr>
              <w:spacing w:after="0" w:line="240" w:lineRule="auto"/>
              <w:jc w:val="center"/>
              <w:rPr>
                <w:rFonts w:ascii="Times New Roman" w:eastAsia="Times New Roman" w:hAnsi="Times New Roman" w:cs="Times New Roman"/>
                <w:color w:val="000000"/>
                <w:sz w:val="18"/>
                <w:szCs w:val="18"/>
                <w:lang w:bidi="ar-SA"/>
              </w:rPr>
            </w:pPr>
            <w:r w:rsidRPr="0019415E">
              <w:rPr>
                <w:rFonts w:ascii="Times New Roman" w:eastAsia="Times New Roman" w:hAnsi="Times New Roman" w:cs="Times New Roman"/>
                <w:color w:val="000000"/>
                <w:sz w:val="18"/>
                <w:szCs w:val="18"/>
                <w:lang w:bidi="ar-SA"/>
              </w:rPr>
              <w:t>2027</w:t>
            </w:r>
          </w:p>
        </w:tc>
        <w:tc>
          <w:tcPr>
            <w:tcW w:w="368" w:type="pct"/>
            <w:tcBorders>
              <w:top w:val="nil"/>
              <w:left w:val="nil"/>
              <w:bottom w:val="single" w:sz="8" w:space="0" w:color="auto"/>
              <w:right w:val="single" w:sz="8" w:space="0" w:color="auto"/>
            </w:tcBorders>
            <w:shd w:val="clear" w:color="auto" w:fill="auto"/>
            <w:noWrap/>
            <w:vAlign w:val="center"/>
            <w:hideMark/>
          </w:tcPr>
          <w:p w14:paraId="0F76A24F" w14:textId="77777777" w:rsidR="0019415E" w:rsidRPr="0019415E" w:rsidRDefault="0019415E" w:rsidP="0019415E">
            <w:pPr>
              <w:spacing w:after="0" w:line="240" w:lineRule="auto"/>
              <w:jc w:val="center"/>
              <w:rPr>
                <w:rFonts w:ascii="Times New Roman" w:eastAsia="Times New Roman" w:hAnsi="Times New Roman" w:cs="Times New Roman"/>
                <w:color w:val="000000"/>
                <w:sz w:val="18"/>
                <w:szCs w:val="18"/>
                <w:lang w:bidi="ar-SA"/>
              </w:rPr>
            </w:pPr>
            <w:r w:rsidRPr="0019415E">
              <w:rPr>
                <w:rFonts w:ascii="Times New Roman" w:eastAsia="Times New Roman" w:hAnsi="Times New Roman" w:cs="Times New Roman"/>
                <w:color w:val="000000"/>
                <w:sz w:val="18"/>
                <w:szCs w:val="18"/>
                <w:lang w:bidi="ar-SA"/>
              </w:rPr>
              <w:t>0</w:t>
            </w:r>
          </w:p>
        </w:tc>
        <w:tc>
          <w:tcPr>
            <w:tcW w:w="371" w:type="pct"/>
            <w:tcBorders>
              <w:top w:val="nil"/>
              <w:left w:val="nil"/>
              <w:bottom w:val="single" w:sz="8" w:space="0" w:color="auto"/>
              <w:right w:val="single" w:sz="8" w:space="0" w:color="auto"/>
            </w:tcBorders>
            <w:shd w:val="clear" w:color="auto" w:fill="auto"/>
            <w:noWrap/>
            <w:vAlign w:val="center"/>
            <w:hideMark/>
          </w:tcPr>
          <w:p w14:paraId="553D5E54" w14:textId="77777777" w:rsidR="0019415E" w:rsidRPr="0019415E" w:rsidRDefault="0019415E" w:rsidP="0019415E">
            <w:pPr>
              <w:spacing w:after="0" w:line="240" w:lineRule="auto"/>
              <w:jc w:val="center"/>
              <w:rPr>
                <w:rFonts w:ascii="Times New Roman" w:eastAsia="Times New Roman" w:hAnsi="Times New Roman" w:cs="Times New Roman"/>
                <w:color w:val="000000"/>
                <w:sz w:val="18"/>
                <w:szCs w:val="18"/>
                <w:lang w:bidi="ar-SA"/>
              </w:rPr>
            </w:pPr>
            <w:r w:rsidRPr="0019415E">
              <w:rPr>
                <w:rFonts w:ascii="Times New Roman" w:eastAsia="Times New Roman" w:hAnsi="Times New Roman" w:cs="Times New Roman"/>
                <w:color w:val="000000"/>
                <w:sz w:val="18"/>
                <w:szCs w:val="18"/>
                <w:lang w:bidi="ar-SA"/>
              </w:rPr>
              <w:t>1 882,57</w:t>
            </w:r>
          </w:p>
        </w:tc>
        <w:tc>
          <w:tcPr>
            <w:tcW w:w="537" w:type="pct"/>
            <w:tcBorders>
              <w:top w:val="nil"/>
              <w:left w:val="nil"/>
              <w:bottom w:val="single" w:sz="8" w:space="0" w:color="auto"/>
              <w:right w:val="single" w:sz="8" w:space="0" w:color="auto"/>
            </w:tcBorders>
            <w:shd w:val="clear" w:color="auto" w:fill="auto"/>
            <w:noWrap/>
            <w:vAlign w:val="center"/>
            <w:hideMark/>
          </w:tcPr>
          <w:p w14:paraId="2E58AE1C" w14:textId="77777777" w:rsidR="0019415E" w:rsidRPr="0019415E" w:rsidRDefault="0019415E" w:rsidP="0019415E">
            <w:pPr>
              <w:spacing w:after="0" w:line="240" w:lineRule="auto"/>
              <w:jc w:val="center"/>
              <w:rPr>
                <w:rFonts w:ascii="Times New Roman" w:eastAsia="Times New Roman" w:hAnsi="Times New Roman" w:cs="Times New Roman"/>
                <w:color w:val="000000"/>
                <w:sz w:val="18"/>
                <w:szCs w:val="18"/>
                <w:lang w:bidi="ar-SA"/>
              </w:rPr>
            </w:pPr>
            <w:r w:rsidRPr="0019415E">
              <w:rPr>
                <w:rFonts w:ascii="Times New Roman" w:eastAsia="Times New Roman" w:hAnsi="Times New Roman" w:cs="Times New Roman"/>
                <w:color w:val="000000"/>
                <w:sz w:val="18"/>
                <w:szCs w:val="18"/>
                <w:lang w:bidi="ar-SA"/>
              </w:rPr>
              <w:t>109,57</w:t>
            </w:r>
          </w:p>
        </w:tc>
      </w:tr>
      <w:tr w:rsidR="0019415E" w:rsidRPr="0019415E" w14:paraId="4F007BFD" w14:textId="77777777" w:rsidTr="0019415E">
        <w:trPr>
          <w:trHeight w:val="20"/>
        </w:trPr>
        <w:tc>
          <w:tcPr>
            <w:tcW w:w="182" w:type="pct"/>
            <w:tcBorders>
              <w:top w:val="nil"/>
              <w:left w:val="single" w:sz="8" w:space="0" w:color="auto"/>
              <w:bottom w:val="single" w:sz="8" w:space="0" w:color="auto"/>
              <w:right w:val="single" w:sz="8" w:space="0" w:color="auto"/>
            </w:tcBorders>
            <w:shd w:val="clear" w:color="auto" w:fill="auto"/>
            <w:noWrap/>
            <w:vAlign w:val="center"/>
            <w:hideMark/>
          </w:tcPr>
          <w:p w14:paraId="2279E8AA" w14:textId="77777777" w:rsidR="0019415E" w:rsidRPr="0019415E" w:rsidRDefault="0019415E" w:rsidP="0019415E">
            <w:pPr>
              <w:spacing w:after="0" w:line="240" w:lineRule="auto"/>
              <w:jc w:val="center"/>
              <w:rPr>
                <w:rFonts w:ascii="Times New Roman" w:eastAsia="Times New Roman" w:hAnsi="Times New Roman" w:cs="Times New Roman"/>
                <w:color w:val="000000"/>
                <w:sz w:val="18"/>
                <w:szCs w:val="18"/>
                <w:lang w:bidi="ar-SA"/>
              </w:rPr>
            </w:pPr>
            <w:r w:rsidRPr="0019415E">
              <w:rPr>
                <w:rFonts w:ascii="Times New Roman" w:eastAsia="Times New Roman" w:hAnsi="Times New Roman" w:cs="Times New Roman"/>
                <w:color w:val="000000"/>
                <w:sz w:val="18"/>
                <w:szCs w:val="18"/>
                <w:lang w:bidi="ar-SA"/>
              </w:rPr>
              <w:t>17</w:t>
            </w:r>
          </w:p>
        </w:tc>
        <w:tc>
          <w:tcPr>
            <w:tcW w:w="1105" w:type="pct"/>
            <w:tcBorders>
              <w:top w:val="nil"/>
              <w:left w:val="nil"/>
              <w:bottom w:val="single" w:sz="8" w:space="0" w:color="auto"/>
              <w:right w:val="single" w:sz="8" w:space="0" w:color="auto"/>
            </w:tcBorders>
            <w:shd w:val="clear" w:color="auto" w:fill="auto"/>
            <w:vAlign w:val="center"/>
            <w:hideMark/>
          </w:tcPr>
          <w:p w14:paraId="39DF93A8" w14:textId="77777777" w:rsidR="0019415E" w:rsidRPr="0019415E" w:rsidRDefault="0019415E" w:rsidP="0019415E">
            <w:pPr>
              <w:spacing w:after="0" w:line="240" w:lineRule="auto"/>
              <w:rPr>
                <w:rFonts w:ascii="Times New Roman" w:eastAsia="Times New Roman" w:hAnsi="Times New Roman" w:cs="Times New Roman"/>
                <w:color w:val="000000"/>
                <w:sz w:val="18"/>
                <w:szCs w:val="18"/>
                <w:lang w:bidi="ar-SA"/>
              </w:rPr>
            </w:pPr>
            <w:r w:rsidRPr="0019415E">
              <w:rPr>
                <w:rFonts w:ascii="Times New Roman" w:eastAsia="Times New Roman" w:hAnsi="Times New Roman" w:cs="Times New Roman"/>
                <w:color w:val="000000"/>
                <w:sz w:val="18"/>
                <w:szCs w:val="18"/>
                <w:lang w:bidi="ar-SA"/>
              </w:rPr>
              <w:t>ул. Коммунаров, д. 107а, ДГБ</w:t>
            </w:r>
          </w:p>
        </w:tc>
        <w:tc>
          <w:tcPr>
            <w:tcW w:w="622" w:type="pct"/>
            <w:tcBorders>
              <w:top w:val="nil"/>
              <w:left w:val="nil"/>
              <w:bottom w:val="single" w:sz="8" w:space="0" w:color="auto"/>
              <w:right w:val="single" w:sz="8" w:space="0" w:color="auto"/>
            </w:tcBorders>
            <w:shd w:val="clear" w:color="auto" w:fill="auto"/>
            <w:vAlign w:val="center"/>
            <w:hideMark/>
          </w:tcPr>
          <w:p w14:paraId="51305BF6" w14:textId="77777777" w:rsidR="0019415E" w:rsidRPr="0019415E" w:rsidRDefault="0019415E" w:rsidP="0019415E">
            <w:pPr>
              <w:spacing w:after="0" w:line="240" w:lineRule="auto"/>
              <w:jc w:val="center"/>
              <w:rPr>
                <w:rFonts w:ascii="Times New Roman" w:eastAsia="Times New Roman" w:hAnsi="Times New Roman" w:cs="Times New Roman"/>
                <w:color w:val="000000"/>
                <w:sz w:val="18"/>
                <w:szCs w:val="18"/>
                <w:lang w:bidi="ar-SA"/>
              </w:rPr>
            </w:pPr>
            <w:r w:rsidRPr="0019415E">
              <w:rPr>
                <w:rFonts w:ascii="Times New Roman" w:eastAsia="Times New Roman" w:hAnsi="Times New Roman" w:cs="Times New Roman"/>
                <w:color w:val="000000"/>
                <w:sz w:val="18"/>
                <w:szCs w:val="18"/>
                <w:lang w:bidi="ar-SA"/>
              </w:rPr>
              <w:t>Котельная ул. Коммунаров, 89а</w:t>
            </w:r>
          </w:p>
        </w:tc>
        <w:tc>
          <w:tcPr>
            <w:tcW w:w="422" w:type="pct"/>
            <w:tcBorders>
              <w:top w:val="nil"/>
              <w:left w:val="nil"/>
              <w:bottom w:val="single" w:sz="8" w:space="0" w:color="auto"/>
              <w:right w:val="single" w:sz="8" w:space="0" w:color="auto"/>
            </w:tcBorders>
            <w:shd w:val="clear" w:color="auto" w:fill="auto"/>
            <w:noWrap/>
            <w:vAlign w:val="center"/>
            <w:hideMark/>
          </w:tcPr>
          <w:p w14:paraId="4744D498" w14:textId="77777777" w:rsidR="0019415E" w:rsidRPr="0019415E" w:rsidRDefault="0019415E" w:rsidP="0019415E">
            <w:pPr>
              <w:spacing w:after="0" w:line="240" w:lineRule="auto"/>
              <w:jc w:val="center"/>
              <w:rPr>
                <w:rFonts w:ascii="Times New Roman" w:eastAsia="Times New Roman" w:hAnsi="Times New Roman" w:cs="Times New Roman"/>
                <w:color w:val="000000"/>
                <w:sz w:val="18"/>
                <w:szCs w:val="18"/>
                <w:lang w:bidi="ar-SA"/>
              </w:rPr>
            </w:pPr>
            <w:r w:rsidRPr="0019415E">
              <w:rPr>
                <w:rFonts w:ascii="Times New Roman" w:eastAsia="Times New Roman" w:hAnsi="Times New Roman" w:cs="Times New Roman"/>
                <w:color w:val="000000"/>
                <w:sz w:val="18"/>
                <w:szCs w:val="18"/>
                <w:lang w:bidi="ar-SA"/>
              </w:rPr>
              <w:t>0,562</w:t>
            </w:r>
          </w:p>
        </w:tc>
        <w:tc>
          <w:tcPr>
            <w:tcW w:w="372" w:type="pct"/>
            <w:tcBorders>
              <w:top w:val="nil"/>
              <w:left w:val="nil"/>
              <w:bottom w:val="single" w:sz="8" w:space="0" w:color="auto"/>
              <w:right w:val="single" w:sz="8" w:space="0" w:color="auto"/>
            </w:tcBorders>
            <w:shd w:val="clear" w:color="auto" w:fill="auto"/>
            <w:noWrap/>
            <w:vAlign w:val="center"/>
            <w:hideMark/>
          </w:tcPr>
          <w:p w14:paraId="369C9819" w14:textId="77777777" w:rsidR="0019415E" w:rsidRPr="0019415E" w:rsidRDefault="0019415E" w:rsidP="0019415E">
            <w:pPr>
              <w:spacing w:after="0" w:line="240" w:lineRule="auto"/>
              <w:jc w:val="center"/>
              <w:rPr>
                <w:rFonts w:ascii="Times New Roman" w:eastAsia="Times New Roman" w:hAnsi="Times New Roman" w:cs="Times New Roman"/>
                <w:color w:val="000000"/>
                <w:sz w:val="18"/>
                <w:szCs w:val="18"/>
                <w:lang w:bidi="ar-SA"/>
              </w:rPr>
            </w:pPr>
            <w:r w:rsidRPr="0019415E">
              <w:rPr>
                <w:rFonts w:ascii="Times New Roman" w:eastAsia="Times New Roman" w:hAnsi="Times New Roman" w:cs="Times New Roman"/>
                <w:color w:val="000000"/>
                <w:sz w:val="18"/>
                <w:szCs w:val="18"/>
                <w:lang w:bidi="ar-SA"/>
              </w:rPr>
              <w:t>1,172</w:t>
            </w:r>
          </w:p>
        </w:tc>
        <w:tc>
          <w:tcPr>
            <w:tcW w:w="529" w:type="pct"/>
            <w:tcBorders>
              <w:top w:val="nil"/>
              <w:left w:val="nil"/>
              <w:bottom w:val="single" w:sz="8" w:space="0" w:color="auto"/>
              <w:right w:val="single" w:sz="8" w:space="0" w:color="auto"/>
            </w:tcBorders>
            <w:shd w:val="clear" w:color="auto" w:fill="auto"/>
            <w:noWrap/>
            <w:vAlign w:val="center"/>
            <w:hideMark/>
          </w:tcPr>
          <w:p w14:paraId="3083B87F" w14:textId="77777777" w:rsidR="0019415E" w:rsidRPr="0019415E" w:rsidRDefault="0019415E" w:rsidP="0019415E">
            <w:pPr>
              <w:spacing w:after="0" w:line="240" w:lineRule="auto"/>
              <w:jc w:val="center"/>
              <w:rPr>
                <w:rFonts w:ascii="Times New Roman" w:eastAsia="Times New Roman" w:hAnsi="Times New Roman" w:cs="Times New Roman"/>
                <w:color w:val="000000"/>
                <w:sz w:val="18"/>
                <w:szCs w:val="18"/>
                <w:lang w:bidi="ar-SA"/>
              </w:rPr>
            </w:pPr>
            <w:r w:rsidRPr="0019415E">
              <w:rPr>
                <w:rFonts w:ascii="Times New Roman" w:eastAsia="Times New Roman" w:hAnsi="Times New Roman" w:cs="Times New Roman"/>
                <w:color w:val="000000"/>
                <w:sz w:val="18"/>
                <w:szCs w:val="18"/>
                <w:lang w:bidi="ar-SA"/>
              </w:rPr>
              <w:t>18 034,21</w:t>
            </w:r>
          </w:p>
        </w:tc>
        <w:tc>
          <w:tcPr>
            <w:tcW w:w="493" w:type="pct"/>
            <w:tcBorders>
              <w:top w:val="nil"/>
              <w:left w:val="nil"/>
              <w:bottom w:val="single" w:sz="8" w:space="0" w:color="auto"/>
              <w:right w:val="single" w:sz="8" w:space="0" w:color="auto"/>
            </w:tcBorders>
            <w:shd w:val="clear" w:color="auto" w:fill="auto"/>
            <w:noWrap/>
            <w:vAlign w:val="center"/>
            <w:hideMark/>
          </w:tcPr>
          <w:p w14:paraId="4849A991" w14:textId="77777777" w:rsidR="0019415E" w:rsidRPr="0019415E" w:rsidRDefault="0019415E" w:rsidP="0019415E">
            <w:pPr>
              <w:spacing w:after="0" w:line="240" w:lineRule="auto"/>
              <w:jc w:val="center"/>
              <w:rPr>
                <w:rFonts w:ascii="Times New Roman" w:eastAsia="Times New Roman" w:hAnsi="Times New Roman" w:cs="Times New Roman"/>
                <w:color w:val="000000"/>
                <w:sz w:val="18"/>
                <w:szCs w:val="18"/>
                <w:lang w:bidi="ar-SA"/>
              </w:rPr>
            </w:pPr>
            <w:r w:rsidRPr="0019415E">
              <w:rPr>
                <w:rFonts w:ascii="Times New Roman" w:eastAsia="Times New Roman" w:hAnsi="Times New Roman" w:cs="Times New Roman"/>
                <w:color w:val="000000"/>
                <w:sz w:val="18"/>
                <w:szCs w:val="18"/>
                <w:lang w:bidi="ar-SA"/>
              </w:rPr>
              <w:t>2027</w:t>
            </w:r>
          </w:p>
        </w:tc>
        <w:tc>
          <w:tcPr>
            <w:tcW w:w="368" w:type="pct"/>
            <w:tcBorders>
              <w:top w:val="nil"/>
              <w:left w:val="nil"/>
              <w:bottom w:val="single" w:sz="8" w:space="0" w:color="auto"/>
              <w:right w:val="single" w:sz="8" w:space="0" w:color="auto"/>
            </w:tcBorders>
            <w:shd w:val="clear" w:color="auto" w:fill="auto"/>
            <w:noWrap/>
            <w:vAlign w:val="center"/>
            <w:hideMark/>
          </w:tcPr>
          <w:p w14:paraId="4CFAF9D0" w14:textId="77777777" w:rsidR="0019415E" w:rsidRPr="0019415E" w:rsidRDefault="0019415E" w:rsidP="0019415E">
            <w:pPr>
              <w:spacing w:after="0" w:line="240" w:lineRule="auto"/>
              <w:jc w:val="center"/>
              <w:rPr>
                <w:rFonts w:ascii="Times New Roman" w:eastAsia="Times New Roman" w:hAnsi="Times New Roman" w:cs="Times New Roman"/>
                <w:color w:val="000000"/>
                <w:sz w:val="18"/>
                <w:szCs w:val="18"/>
                <w:lang w:bidi="ar-SA"/>
              </w:rPr>
            </w:pPr>
            <w:r w:rsidRPr="0019415E">
              <w:rPr>
                <w:rFonts w:ascii="Times New Roman" w:eastAsia="Times New Roman" w:hAnsi="Times New Roman" w:cs="Times New Roman"/>
                <w:color w:val="000000"/>
                <w:sz w:val="18"/>
                <w:szCs w:val="18"/>
                <w:lang w:bidi="ar-SA"/>
              </w:rPr>
              <w:t>0</w:t>
            </w:r>
          </w:p>
        </w:tc>
        <w:tc>
          <w:tcPr>
            <w:tcW w:w="371" w:type="pct"/>
            <w:tcBorders>
              <w:top w:val="nil"/>
              <w:left w:val="nil"/>
              <w:bottom w:val="single" w:sz="8" w:space="0" w:color="auto"/>
              <w:right w:val="single" w:sz="8" w:space="0" w:color="auto"/>
            </w:tcBorders>
            <w:shd w:val="clear" w:color="auto" w:fill="auto"/>
            <w:noWrap/>
            <w:vAlign w:val="center"/>
            <w:hideMark/>
          </w:tcPr>
          <w:p w14:paraId="534E8E1B" w14:textId="77777777" w:rsidR="0019415E" w:rsidRPr="0019415E" w:rsidRDefault="0019415E" w:rsidP="0019415E">
            <w:pPr>
              <w:spacing w:after="0" w:line="240" w:lineRule="auto"/>
              <w:jc w:val="center"/>
              <w:rPr>
                <w:rFonts w:ascii="Times New Roman" w:eastAsia="Times New Roman" w:hAnsi="Times New Roman" w:cs="Times New Roman"/>
                <w:color w:val="000000"/>
                <w:sz w:val="18"/>
                <w:szCs w:val="18"/>
                <w:lang w:bidi="ar-SA"/>
              </w:rPr>
            </w:pPr>
            <w:r w:rsidRPr="0019415E">
              <w:rPr>
                <w:rFonts w:ascii="Times New Roman" w:eastAsia="Times New Roman" w:hAnsi="Times New Roman" w:cs="Times New Roman"/>
                <w:color w:val="000000"/>
                <w:sz w:val="18"/>
                <w:szCs w:val="18"/>
                <w:lang w:bidi="ar-SA"/>
              </w:rPr>
              <w:t>17 042,33</w:t>
            </w:r>
          </w:p>
        </w:tc>
        <w:tc>
          <w:tcPr>
            <w:tcW w:w="537" w:type="pct"/>
            <w:tcBorders>
              <w:top w:val="nil"/>
              <w:left w:val="nil"/>
              <w:bottom w:val="single" w:sz="8" w:space="0" w:color="auto"/>
              <w:right w:val="single" w:sz="8" w:space="0" w:color="auto"/>
            </w:tcBorders>
            <w:shd w:val="clear" w:color="auto" w:fill="auto"/>
            <w:noWrap/>
            <w:vAlign w:val="center"/>
            <w:hideMark/>
          </w:tcPr>
          <w:p w14:paraId="07AE9115" w14:textId="77777777" w:rsidR="0019415E" w:rsidRPr="0019415E" w:rsidRDefault="0019415E" w:rsidP="0019415E">
            <w:pPr>
              <w:spacing w:after="0" w:line="240" w:lineRule="auto"/>
              <w:jc w:val="center"/>
              <w:rPr>
                <w:rFonts w:ascii="Times New Roman" w:eastAsia="Times New Roman" w:hAnsi="Times New Roman" w:cs="Times New Roman"/>
                <w:color w:val="000000"/>
                <w:sz w:val="18"/>
                <w:szCs w:val="18"/>
                <w:lang w:bidi="ar-SA"/>
              </w:rPr>
            </w:pPr>
            <w:r w:rsidRPr="0019415E">
              <w:rPr>
                <w:rFonts w:ascii="Times New Roman" w:eastAsia="Times New Roman" w:hAnsi="Times New Roman" w:cs="Times New Roman"/>
                <w:color w:val="000000"/>
                <w:sz w:val="18"/>
                <w:szCs w:val="18"/>
                <w:lang w:bidi="ar-SA"/>
              </w:rPr>
              <w:t>991,88</w:t>
            </w:r>
          </w:p>
        </w:tc>
      </w:tr>
      <w:tr w:rsidR="0019415E" w:rsidRPr="0019415E" w14:paraId="740EE46C" w14:textId="77777777" w:rsidTr="0019415E">
        <w:trPr>
          <w:trHeight w:val="20"/>
        </w:trPr>
        <w:tc>
          <w:tcPr>
            <w:tcW w:w="182" w:type="pct"/>
            <w:tcBorders>
              <w:top w:val="nil"/>
              <w:left w:val="single" w:sz="8" w:space="0" w:color="auto"/>
              <w:bottom w:val="single" w:sz="8" w:space="0" w:color="auto"/>
              <w:right w:val="single" w:sz="8" w:space="0" w:color="auto"/>
            </w:tcBorders>
            <w:shd w:val="clear" w:color="auto" w:fill="auto"/>
            <w:noWrap/>
            <w:vAlign w:val="center"/>
            <w:hideMark/>
          </w:tcPr>
          <w:p w14:paraId="60A17CF0" w14:textId="77777777" w:rsidR="0019415E" w:rsidRPr="0019415E" w:rsidRDefault="0019415E" w:rsidP="0019415E">
            <w:pPr>
              <w:spacing w:after="0" w:line="240" w:lineRule="auto"/>
              <w:jc w:val="center"/>
              <w:rPr>
                <w:rFonts w:ascii="Times New Roman" w:eastAsia="Times New Roman" w:hAnsi="Times New Roman" w:cs="Times New Roman"/>
                <w:color w:val="000000"/>
                <w:sz w:val="18"/>
                <w:szCs w:val="18"/>
                <w:lang w:bidi="ar-SA"/>
              </w:rPr>
            </w:pPr>
            <w:r w:rsidRPr="0019415E">
              <w:rPr>
                <w:rFonts w:ascii="Times New Roman" w:eastAsia="Times New Roman" w:hAnsi="Times New Roman" w:cs="Times New Roman"/>
                <w:color w:val="000000"/>
                <w:sz w:val="18"/>
                <w:szCs w:val="18"/>
                <w:lang w:bidi="ar-SA"/>
              </w:rPr>
              <w:t>18</w:t>
            </w:r>
          </w:p>
        </w:tc>
        <w:tc>
          <w:tcPr>
            <w:tcW w:w="1105" w:type="pct"/>
            <w:tcBorders>
              <w:top w:val="nil"/>
              <w:left w:val="nil"/>
              <w:bottom w:val="single" w:sz="8" w:space="0" w:color="auto"/>
              <w:right w:val="single" w:sz="8" w:space="0" w:color="auto"/>
            </w:tcBorders>
            <w:shd w:val="clear" w:color="auto" w:fill="auto"/>
            <w:vAlign w:val="center"/>
            <w:hideMark/>
          </w:tcPr>
          <w:p w14:paraId="2E42EFD6" w14:textId="77777777" w:rsidR="0019415E" w:rsidRPr="0019415E" w:rsidRDefault="0019415E" w:rsidP="0019415E">
            <w:pPr>
              <w:spacing w:after="0" w:line="240" w:lineRule="auto"/>
              <w:rPr>
                <w:rFonts w:ascii="Times New Roman" w:eastAsia="Times New Roman" w:hAnsi="Times New Roman" w:cs="Times New Roman"/>
                <w:color w:val="000000"/>
                <w:sz w:val="18"/>
                <w:szCs w:val="18"/>
                <w:lang w:bidi="ar-SA"/>
              </w:rPr>
            </w:pPr>
            <w:r w:rsidRPr="0019415E">
              <w:rPr>
                <w:rFonts w:ascii="Times New Roman" w:eastAsia="Times New Roman" w:hAnsi="Times New Roman" w:cs="Times New Roman"/>
                <w:color w:val="000000"/>
                <w:sz w:val="18"/>
                <w:szCs w:val="18"/>
                <w:lang w:bidi="ar-SA"/>
              </w:rPr>
              <w:t>ул. Коммунаров, д. 107а, ДГБ, Хоз. Корпус</w:t>
            </w:r>
          </w:p>
        </w:tc>
        <w:tc>
          <w:tcPr>
            <w:tcW w:w="622" w:type="pct"/>
            <w:tcBorders>
              <w:top w:val="nil"/>
              <w:left w:val="nil"/>
              <w:bottom w:val="single" w:sz="8" w:space="0" w:color="auto"/>
              <w:right w:val="single" w:sz="8" w:space="0" w:color="auto"/>
            </w:tcBorders>
            <w:shd w:val="clear" w:color="auto" w:fill="auto"/>
            <w:vAlign w:val="center"/>
            <w:hideMark/>
          </w:tcPr>
          <w:p w14:paraId="58F7A6C1" w14:textId="77777777" w:rsidR="0019415E" w:rsidRPr="0019415E" w:rsidRDefault="0019415E" w:rsidP="0019415E">
            <w:pPr>
              <w:spacing w:after="0" w:line="240" w:lineRule="auto"/>
              <w:jc w:val="center"/>
              <w:rPr>
                <w:rFonts w:ascii="Times New Roman" w:eastAsia="Times New Roman" w:hAnsi="Times New Roman" w:cs="Times New Roman"/>
                <w:color w:val="000000"/>
                <w:sz w:val="18"/>
                <w:szCs w:val="18"/>
                <w:lang w:bidi="ar-SA"/>
              </w:rPr>
            </w:pPr>
            <w:r w:rsidRPr="0019415E">
              <w:rPr>
                <w:rFonts w:ascii="Times New Roman" w:eastAsia="Times New Roman" w:hAnsi="Times New Roman" w:cs="Times New Roman"/>
                <w:color w:val="000000"/>
                <w:sz w:val="18"/>
                <w:szCs w:val="18"/>
                <w:lang w:bidi="ar-SA"/>
              </w:rPr>
              <w:t>Котельная ул. Коммунаров, 89а</w:t>
            </w:r>
          </w:p>
        </w:tc>
        <w:tc>
          <w:tcPr>
            <w:tcW w:w="422" w:type="pct"/>
            <w:tcBorders>
              <w:top w:val="nil"/>
              <w:left w:val="nil"/>
              <w:bottom w:val="single" w:sz="8" w:space="0" w:color="auto"/>
              <w:right w:val="single" w:sz="8" w:space="0" w:color="auto"/>
            </w:tcBorders>
            <w:shd w:val="clear" w:color="auto" w:fill="auto"/>
            <w:noWrap/>
            <w:vAlign w:val="center"/>
            <w:hideMark/>
          </w:tcPr>
          <w:p w14:paraId="2FC514ED" w14:textId="77777777" w:rsidR="0019415E" w:rsidRPr="0019415E" w:rsidRDefault="0019415E" w:rsidP="0019415E">
            <w:pPr>
              <w:spacing w:after="0" w:line="240" w:lineRule="auto"/>
              <w:jc w:val="center"/>
              <w:rPr>
                <w:rFonts w:ascii="Times New Roman" w:eastAsia="Times New Roman" w:hAnsi="Times New Roman" w:cs="Times New Roman"/>
                <w:color w:val="000000"/>
                <w:sz w:val="18"/>
                <w:szCs w:val="18"/>
                <w:lang w:bidi="ar-SA"/>
              </w:rPr>
            </w:pPr>
            <w:r w:rsidRPr="0019415E">
              <w:rPr>
                <w:rFonts w:ascii="Times New Roman" w:eastAsia="Times New Roman" w:hAnsi="Times New Roman" w:cs="Times New Roman"/>
                <w:color w:val="000000"/>
                <w:sz w:val="18"/>
                <w:szCs w:val="18"/>
                <w:lang w:bidi="ar-SA"/>
              </w:rPr>
              <w:t>0,067</w:t>
            </w:r>
          </w:p>
        </w:tc>
        <w:tc>
          <w:tcPr>
            <w:tcW w:w="372" w:type="pct"/>
            <w:tcBorders>
              <w:top w:val="nil"/>
              <w:left w:val="nil"/>
              <w:bottom w:val="single" w:sz="8" w:space="0" w:color="auto"/>
              <w:right w:val="single" w:sz="8" w:space="0" w:color="auto"/>
            </w:tcBorders>
            <w:shd w:val="clear" w:color="auto" w:fill="auto"/>
            <w:noWrap/>
            <w:vAlign w:val="center"/>
            <w:hideMark/>
          </w:tcPr>
          <w:p w14:paraId="36C0A7A2" w14:textId="77777777" w:rsidR="0019415E" w:rsidRPr="0019415E" w:rsidRDefault="0019415E" w:rsidP="0019415E">
            <w:pPr>
              <w:spacing w:after="0" w:line="240" w:lineRule="auto"/>
              <w:jc w:val="center"/>
              <w:rPr>
                <w:rFonts w:ascii="Times New Roman" w:eastAsia="Times New Roman" w:hAnsi="Times New Roman" w:cs="Times New Roman"/>
                <w:color w:val="000000"/>
                <w:sz w:val="18"/>
                <w:szCs w:val="18"/>
                <w:lang w:bidi="ar-SA"/>
              </w:rPr>
            </w:pPr>
            <w:r w:rsidRPr="0019415E">
              <w:rPr>
                <w:rFonts w:ascii="Times New Roman" w:eastAsia="Times New Roman" w:hAnsi="Times New Roman" w:cs="Times New Roman"/>
                <w:color w:val="000000"/>
                <w:sz w:val="18"/>
                <w:szCs w:val="18"/>
                <w:lang w:bidi="ar-SA"/>
              </w:rPr>
              <w:t>0,150</w:t>
            </w:r>
          </w:p>
        </w:tc>
        <w:tc>
          <w:tcPr>
            <w:tcW w:w="529" w:type="pct"/>
            <w:tcBorders>
              <w:top w:val="nil"/>
              <w:left w:val="nil"/>
              <w:bottom w:val="single" w:sz="8" w:space="0" w:color="auto"/>
              <w:right w:val="single" w:sz="8" w:space="0" w:color="auto"/>
            </w:tcBorders>
            <w:shd w:val="clear" w:color="auto" w:fill="auto"/>
            <w:noWrap/>
            <w:vAlign w:val="center"/>
            <w:hideMark/>
          </w:tcPr>
          <w:p w14:paraId="17EBBC09" w14:textId="77777777" w:rsidR="0019415E" w:rsidRPr="0019415E" w:rsidRDefault="0019415E" w:rsidP="0019415E">
            <w:pPr>
              <w:spacing w:after="0" w:line="240" w:lineRule="auto"/>
              <w:jc w:val="center"/>
              <w:rPr>
                <w:rFonts w:ascii="Times New Roman" w:eastAsia="Times New Roman" w:hAnsi="Times New Roman" w:cs="Times New Roman"/>
                <w:color w:val="000000"/>
                <w:sz w:val="18"/>
                <w:szCs w:val="18"/>
                <w:lang w:bidi="ar-SA"/>
              </w:rPr>
            </w:pPr>
            <w:r w:rsidRPr="0019415E">
              <w:rPr>
                <w:rFonts w:ascii="Times New Roman" w:eastAsia="Times New Roman" w:hAnsi="Times New Roman" w:cs="Times New Roman"/>
                <w:color w:val="000000"/>
                <w:sz w:val="18"/>
                <w:szCs w:val="18"/>
                <w:lang w:bidi="ar-SA"/>
              </w:rPr>
              <w:t>3 824,13</w:t>
            </w:r>
          </w:p>
        </w:tc>
        <w:tc>
          <w:tcPr>
            <w:tcW w:w="493" w:type="pct"/>
            <w:tcBorders>
              <w:top w:val="nil"/>
              <w:left w:val="nil"/>
              <w:bottom w:val="single" w:sz="8" w:space="0" w:color="auto"/>
              <w:right w:val="single" w:sz="8" w:space="0" w:color="auto"/>
            </w:tcBorders>
            <w:shd w:val="clear" w:color="auto" w:fill="auto"/>
            <w:noWrap/>
            <w:vAlign w:val="center"/>
            <w:hideMark/>
          </w:tcPr>
          <w:p w14:paraId="49995200" w14:textId="77777777" w:rsidR="0019415E" w:rsidRPr="0019415E" w:rsidRDefault="0019415E" w:rsidP="0019415E">
            <w:pPr>
              <w:spacing w:after="0" w:line="240" w:lineRule="auto"/>
              <w:jc w:val="center"/>
              <w:rPr>
                <w:rFonts w:ascii="Times New Roman" w:eastAsia="Times New Roman" w:hAnsi="Times New Roman" w:cs="Times New Roman"/>
                <w:color w:val="000000"/>
                <w:sz w:val="18"/>
                <w:szCs w:val="18"/>
                <w:lang w:bidi="ar-SA"/>
              </w:rPr>
            </w:pPr>
            <w:r w:rsidRPr="0019415E">
              <w:rPr>
                <w:rFonts w:ascii="Times New Roman" w:eastAsia="Times New Roman" w:hAnsi="Times New Roman" w:cs="Times New Roman"/>
                <w:color w:val="000000"/>
                <w:sz w:val="18"/>
                <w:szCs w:val="18"/>
                <w:lang w:bidi="ar-SA"/>
              </w:rPr>
              <w:t>2027</w:t>
            </w:r>
          </w:p>
        </w:tc>
        <w:tc>
          <w:tcPr>
            <w:tcW w:w="368" w:type="pct"/>
            <w:tcBorders>
              <w:top w:val="nil"/>
              <w:left w:val="nil"/>
              <w:bottom w:val="single" w:sz="8" w:space="0" w:color="auto"/>
              <w:right w:val="single" w:sz="8" w:space="0" w:color="auto"/>
            </w:tcBorders>
            <w:shd w:val="clear" w:color="auto" w:fill="auto"/>
            <w:noWrap/>
            <w:vAlign w:val="center"/>
            <w:hideMark/>
          </w:tcPr>
          <w:p w14:paraId="19EBB4B3" w14:textId="77777777" w:rsidR="0019415E" w:rsidRPr="0019415E" w:rsidRDefault="0019415E" w:rsidP="0019415E">
            <w:pPr>
              <w:spacing w:after="0" w:line="240" w:lineRule="auto"/>
              <w:jc w:val="center"/>
              <w:rPr>
                <w:rFonts w:ascii="Times New Roman" w:eastAsia="Times New Roman" w:hAnsi="Times New Roman" w:cs="Times New Roman"/>
                <w:color w:val="000000"/>
                <w:sz w:val="18"/>
                <w:szCs w:val="18"/>
                <w:lang w:bidi="ar-SA"/>
              </w:rPr>
            </w:pPr>
            <w:r w:rsidRPr="0019415E">
              <w:rPr>
                <w:rFonts w:ascii="Times New Roman" w:eastAsia="Times New Roman" w:hAnsi="Times New Roman" w:cs="Times New Roman"/>
                <w:color w:val="000000"/>
                <w:sz w:val="18"/>
                <w:szCs w:val="18"/>
                <w:lang w:bidi="ar-SA"/>
              </w:rPr>
              <w:t>0</w:t>
            </w:r>
          </w:p>
        </w:tc>
        <w:tc>
          <w:tcPr>
            <w:tcW w:w="371" w:type="pct"/>
            <w:tcBorders>
              <w:top w:val="nil"/>
              <w:left w:val="nil"/>
              <w:bottom w:val="single" w:sz="8" w:space="0" w:color="auto"/>
              <w:right w:val="single" w:sz="8" w:space="0" w:color="auto"/>
            </w:tcBorders>
            <w:shd w:val="clear" w:color="auto" w:fill="auto"/>
            <w:noWrap/>
            <w:vAlign w:val="center"/>
            <w:hideMark/>
          </w:tcPr>
          <w:p w14:paraId="028003AF" w14:textId="77777777" w:rsidR="0019415E" w:rsidRPr="0019415E" w:rsidRDefault="0019415E" w:rsidP="0019415E">
            <w:pPr>
              <w:spacing w:after="0" w:line="240" w:lineRule="auto"/>
              <w:jc w:val="center"/>
              <w:rPr>
                <w:rFonts w:ascii="Times New Roman" w:eastAsia="Times New Roman" w:hAnsi="Times New Roman" w:cs="Times New Roman"/>
                <w:color w:val="000000"/>
                <w:sz w:val="18"/>
                <w:szCs w:val="18"/>
                <w:lang w:bidi="ar-SA"/>
              </w:rPr>
            </w:pPr>
            <w:r w:rsidRPr="0019415E">
              <w:rPr>
                <w:rFonts w:ascii="Times New Roman" w:eastAsia="Times New Roman" w:hAnsi="Times New Roman" w:cs="Times New Roman"/>
                <w:color w:val="000000"/>
                <w:sz w:val="18"/>
                <w:szCs w:val="18"/>
                <w:lang w:bidi="ar-SA"/>
              </w:rPr>
              <w:t>3 613,81</w:t>
            </w:r>
          </w:p>
        </w:tc>
        <w:tc>
          <w:tcPr>
            <w:tcW w:w="537" w:type="pct"/>
            <w:tcBorders>
              <w:top w:val="nil"/>
              <w:left w:val="nil"/>
              <w:bottom w:val="single" w:sz="8" w:space="0" w:color="auto"/>
              <w:right w:val="single" w:sz="8" w:space="0" w:color="auto"/>
            </w:tcBorders>
            <w:shd w:val="clear" w:color="auto" w:fill="auto"/>
            <w:noWrap/>
            <w:vAlign w:val="center"/>
            <w:hideMark/>
          </w:tcPr>
          <w:p w14:paraId="0419FD16" w14:textId="77777777" w:rsidR="0019415E" w:rsidRPr="0019415E" w:rsidRDefault="0019415E" w:rsidP="0019415E">
            <w:pPr>
              <w:spacing w:after="0" w:line="240" w:lineRule="auto"/>
              <w:jc w:val="center"/>
              <w:rPr>
                <w:rFonts w:ascii="Times New Roman" w:eastAsia="Times New Roman" w:hAnsi="Times New Roman" w:cs="Times New Roman"/>
                <w:color w:val="000000"/>
                <w:sz w:val="18"/>
                <w:szCs w:val="18"/>
                <w:lang w:bidi="ar-SA"/>
              </w:rPr>
            </w:pPr>
            <w:r w:rsidRPr="0019415E">
              <w:rPr>
                <w:rFonts w:ascii="Times New Roman" w:eastAsia="Times New Roman" w:hAnsi="Times New Roman" w:cs="Times New Roman"/>
                <w:color w:val="000000"/>
                <w:sz w:val="18"/>
                <w:szCs w:val="18"/>
                <w:lang w:bidi="ar-SA"/>
              </w:rPr>
              <w:t>210,33</w:t>
            </w:r>
          </w:p>
        </w:tc>
      </w:tr>
      <w:tr w:rsidR="0019415E" w:rsidRPr="0019415E" w14:paraId="5E649F9C" w14:textId="77777777" w:rsidTr="0019415E">
        <w:trPr>
          <w:trHeight w:val="20"/>
        </w:trPr>
        <w:tc>
          <w:tcPr>
            <w:tcW w:w="182" w:type="pct"/>
            <w:tcBorders>
              <w:top w:val="nil"/>
              <w:left w:val="single" w:sz="8" w:space="0" w:color="auto"/>
              <w:bottom w:val="single" w:sz="8" w:space="0" w:color="auto"/>
              <w:right w:val="single" w:sz="8" w:space="0" w:color="auto"/>
            </w:tcBorders>
            <w:shd w:val="clear" w:color="auto" w:fill="auto"/>
            <w:noWrap/>
            <w:vAlign w:val="center"/>
            <w:hideMark/>
          </w:tcPr>
          <w:p w14:paraId="7A5DF33D" w14:textId="77777777" w:rsidR="0019415E" w:rsidRPr="0019415E" w:rsidRDefault="0019415E" w:rsidP="0019415E">
            <w:pPr>
              <w:spacing w:after="0" w:line="240" w:lineRule="auto"/>
              <w:jc w:val="center"/>
              <w:rPr>
                <w:rFonts w:ascii="Times New Roman" w:eastAsia="Times New Roman" w:hAnsi="Times New Roman" w:cs="Times New Roman"/>
                <w:color w:val="000000"/>
                <w:sz w:val="18"/>
                <w:szCs w:val="18"/>
                <w:lang w:bidi="ar-SA"/>
              </w:rPr>
            </w:pPr>
            <w:r w:rsidRPr="0019415E">
              <w:rPr>
                <w:rFonts w:ascii="Times New Roman" w:eastAsia="Times New Roman" w:hAnsi="Times New Roman" w:cs="Times New Roman"/>
                <w:color w:val="000000"/>
                <w:sz w:val="18"/>
                <w:szCs w:val="18"/>
                <w:lang w:bidi="ar-SA"/>
              </w:rPr>
              <w:t>19</w:t>
            </w:r>
          </w:p>
        </w:tc>
        <w:tc>
          <w:tcPr>
            <w:tcW w:w="1105" w:type="pct"/>
            <w:tcBorders>
              <w:top w:val="nil"/>
              <w:left w:val="nil"/>
              <w:bottom w:val="single" w:sz="8" w:space="0" w:color="auto"/>
              <w:right w:val="single" w:sz="8" w:space="0" w:color="auto"/>
            </w:tcBorders>
            <w:shd w:val="clear" w:color="auto" w:fill="auto"/>
            <w:vAlign w:val="center"/>
            <w:hideMark/>
          </w:tcPr>
          <w:p w14:paraId="0149715C" w14:textId="77777777" w:rsidR="0019415E" w:rsidRPr="0019415E" w:rsidRDefault="0019415E" w:rsidP="0019415E">
            <w:pPr>
              <w:spacing w:after="0" w:line="240" w:lineRule="auto"/>
              <w:rPr>
                <w:rFonts w:ascii="Times New Roman" w:eastAsia="Times New Roman" w:hAnsi="Times New Roman" w:cs="Times New Roman"/>
                <w:color w:val="000000"/>
                <w:sz w:val="18"/>
                <w:szCs w:val="18"/>
                <w:lang w:bidi="ar-SA"/>
              </w:rPr>
            </w:pPr>
            <w:r w:rsidRPr="0019415E">
              <w:rPr>
                <w:rFonts w:ascii="Times New Roman" w:eastAsia="Times New Roman" w:hAnsi="Times New Roman" w:cs="Times New Roman"/>
                <w:color w:val="000000"/>
                <w:sz w:val="18"/>
                <w:szCs w:val="18"/>
                <w:lang w:bidi="ar-SA"/>
              </w:rPr>
              <w:t>ул. Коммунаров, д. 123а</w:t>
            </w:r>
          </w:p>
        </w:tc>
        <w:tc>
          <w:tcPr>
            <w:tcW w:w="622" w:type="pct"/>
            <w:tcBorders>
              <w:top w:val="nil"/>
              <w:left w:val="nil"/>
              <w:bottom w:val="single" w:sz="8" w:space="0" w:color="auto"/>
              <w:right w:val="single" w:sz="8" w:space="0" w:color="auto"/>
            </w:tcBorders>
            <w:shd w:val="clear" w:color="auto" w:fill="auto"/>
            <w:vAlign w:val="center"/>
            <w:hideMark/>
          </w:tcPr>
          <w:p w14:paraId="798E962F" w14:textId="77777777" w:rsidR="0019415E" w:rsidRPr="0019415E" w:rsidRDefault="0019415E" w:rsidP="0019415E">
            <w:pPr>
              <w:spacing w:after="0" w:line="240" w:lineRule="auto"/>
              <w:jc w:val="center"/>
              <w:rPr>
                <w:rFonts w:ascii="Times New Roman" w:eastAsia="Times New Roman" w:hAnsi="Times New Roman" w:cs="Times New Roman"/>
                <w:color w:val="000000"/>
                <w:sz w:val="18"/>
                <w:szCs w:val="18"/>
                <w:lang w:bidi="ar-SA"/>
              </w:rPr>
            </w:pPr>
            <w:r w:rsidRPr="0019415E">
              <w:rPr>
                <w:rFonts w:ascii="Times New Roman" w:eastAsia="Times New Roman" w:hAnsi="Times New Roman" w:cs="Times New Roman"/>
                <w:color w:val="000000"/>
                <w:sz w:val="18"/>
                <w:szCs w:val="18"/>
                <w:lang w:bidi="ar-SA"/>
              </w:rPr>
              <w:t>Котельная ул. Коммунаров, 89а</w:t>
            </w:r>
          </w:p>
        </w:tc>
        <w:tc>
          <w:tcPr>
            <w:tcW w:w="422" w:type="pct"/>
            <w:tcBorders>
              <w:top w:val="nil"/>
              <w:left w:val="nil"/>
              <w:bottom w:val="single" w:sz="8" w:space="0" w:color="auto"/>
              <w:right w:val="single" w:sz="8" w:space="0" w:color="auto"/>
            </w:tcBorders>
            <w:shd w:val="clear" w:color="auto" w:fill="auto"/>
            <w:noWrap/>
            <w:vAlign w:val="center"/>
            <w:hideMark/>
          </w:tcPr>
          <w:p w14:paraId="6E247904" w14:textId="77777777" w:rsidR="0019415E" w:rsidRPr="0019415E" w:rsidRDefault="0019415E" w:rsidP="0019415E">
            <w:pPr>
              <w:spacing w:after="0" w:line="240" w:lineRule="auto"/>
              <w:jc w:val="center"/>
              <w:rPr>
                <w:rFonts w:ascii="Times New Roman" w:eastAsia="Times New Roman" w:hAnsi="Times New Roman" w:cs="Times New Roman"/>
                <w:color w:val="000000"/>
                <w:sz w:val="18"/>
                <w:szCs w:val="18"/>
                <w:lang w:bidi="ar-SA"/>
              </w:rPr>
            </w:pPr>
            <w:r w:rsidRPr="0019415E">
              <w:rPr>
                <w:rFonts w:ascii="Times New Roman" w:eastAsia="Times New Roman" w:hAnsi="Times New Roman" w:cs="Times New Roman"/>
                <w:color w:val="000000"/>
                <w:sz w:val="18"/>
                <w:szCs w:val="18"/>
                <w:lang w:bidi="ar-SA"/>
              </w:rPr>
              <w:t>0,151</w:t>
            </w:r>
          </w:p>
        </w:tc>
        <w:tc>
          <w:tcPr>
            <w:tcW w:w="372" w:type="pct"/>
            <w:tcBorders>
              <w:top w:val="nil"/>
              <w:left w:val="nil"/>
              <w:bottom w:val="single" w:sz="8" w:space="0" w:color="auto"/>
              <w:right w:val="single" w:sz="8" w:space="0" w:color="auto"/>
            </w:tcBorders>
            <w:shd w:val="clear" w:color="auto" w:fill="auto"/>
            <w:noWrap/>
            <w:vAlign w:val="center"/>
            <w:hideMark/>
          </w:tcPr>
          <w:p w14:paraId="08438212" w14:textId="77777777" w:rsidR="0019415E" w:rsidRPr="0019415E" w:rsidRDefault="0019415E" w:rsidP="0019415E">
            <w:pPr>
              <w:spacing w:after="0" w:line="240" w:lineRule="auto"/>
              <w:jc w:val="center"/>
              <w:rPr>
                <w:rFonts w:ascii="Times New Roman" w:eastAsia="Times New Roman" w:hAnsi="Times New Roman" w:cs="Times New Roman"/>
                <w:color w:val="000000"/>
                <w:sz w:val="18"/>
                <w:szCs w:val="18"/>
                <w:lang w:bidi="ar-SA"/>
              </w:rPr>
            </w:pPr>
            <w:r w:rsidRPr="0019415E">
              <w:rPr>
                <w:rFonts w:ascii="Times New Roman" w:eastAsia="Times New Roman" w:hAnsi="Times New Roman" w:cs="Times New Roman"/>
                <w:color w:val="000000"/>
                <w:sz w:val="18"/>
                <w:szCs w:val="18"/>
                <w:lang w:bidi="ar-SA"/>
              </w:rPr>
              <w:t>0,031</w:t>
            </w:r>
          </w:p>
        </w:tc>
        <w:tc>
          <w:tcPr>
            <w:tcW w:w="529" w:type="pct"/>
            <w:tcBorders>
              <w:top w:val="nil"/>
              <w:left w:val="nil"/>
              <w:bottom w:val="single" w:sz="8" w:space="0" w:color="auto"/>
              <w:right w:val="single" w:sz="8" w:space="0" w:color="auto"/>
            </w:tcBorders>
            <w:shd w:val="clear" w:color="auto" w:fill="auto"/>
            <w:noWrap/>
            <w:vAlign w:val="center"/>
            <w:hideMark/>
          </w:tcPr>
          <w:p w14:paraId="20E1AA82" w14:textId="77777777" w:rsidR="0019415E" w:rsidRPr="0019415E" w:rsidRDefault="0019415E" w:rsidP="0019415E">
            <w:pPr>
              <w:spacing w:after="0" w:line="240" w:lineRule="auto"/>
              <w:jc w:val="center"/>
              <w:rPr>
                <w:rFonts w:ascii="Times New Roman" w:eastAsia="Times New Roman" w:hAnsi="Times New Roman" w:cs="Times New Roman"/>
                <w:color w:val="000000"/>
                <w:sz w:val="18"/>
                <w:szCs w:val="18"/>
                <w:lang w:bidi="ar-SA"/>
              </w:rPr>
            </w:pPr>
            <w:r w:rsidRPr="0019415E">
              <w:rPr>
                <w:rFonts w:ascii="Times New Roman" w:eastAsia="Times New Roman" w:hAnsi="Times New Roman" w:cs="Times New Roman"/>
                <w:color w:val="000000"/>
                <w:sz w:val="18"/>
                <w:szCs w:val="18"/>
                <w:lang w:bidi="ar-SA"/>
              </w:rPr>
              <w:t>3 412,13</w:t>
            </w:r>
          </w:p>
        </w:tc>
        <w:tc>
          <w:tcPr>
            <w:tcW w:w="493" w:type="pct"/>
            <w:tcBorders>
              <w:top w:val="nil"/>
              <w:left w:val="nil"/>
              <w:bottom w:val="single" w:sz="8" w:space="0" w:color="auto"/>
              <w:right w:val="single" w:sz="8" w:space="0" w:color="auto"/>
            </w:tcBorders>
            <w:shd w:val="clear" w:color="auto" w:fill="auto"/>
            <w:noWrap/>
            <w:vAlign w:val="center"/>
            <w:hideMark/>
          </w:tcPr>
          <w:p w14:paraId="0C56F906" w14:textId="77777777" w:rsidR="0019415E" w:rsidRPr="0019415E" w:rsidRDefault="0019415E" w:rsidP="0019415E">
            <w:pPr>
              <w:spacing w:after="0" w:line="240" w:lineRule="auto"/>
              <w:jc w:val="center"/>
              <w:rPr>
                <w:rFonts w:ascii="Times New Roman" w:eastAsia="Times New Roman" w:hAnsi="Times New Roman" w:cs="Times New Roman"/>
                <w:color w:val="000000"/>
                <w:sz w:val="18"/>
                <w:szCs w:val="18"/>
                <w:lang w:bidi="ar-SA"/>
              </w:rPr>
            </w:pPr>
            <w:r w:rsidRPr="0019415E">
              <w:rPr>
                <w:rFonts w:ascii="Times New Roman" w:eastAsia="Times New Roman" w:hAnsi="Times New Roman" w:cs="Times New Roman"/>
                <w:color w:val="000000"/>
                <w:sz w:val="18"/>
                <w:szCs w:val="18"/>
                <w:lang w:bidi="ar-SA"/>
              </w:rPr>
              <w:t>2027</w:t>
            </w:r>
          </w:p>
        </w:tc>
        <w:tc>
          <w:tcPr>
            <w:tcW w:w="368" w:type="pct"/>
            <w:tcBorders>
              <w:top w:val="nil"/>
              <w:left w:val="nil"/>
              <w:bottom w:val="single" w:sz="8" w:space="0" w:color="auto"/>
              <w:right w:val="single" w:sz="8" w:space="0" w:color="auto"/>
            </w:tcBorders>
            <w:shd w:val="clear" w:color="auto" w:fill="auto"/>
            <w:noWrap/>
            <w:vAlign w:val="center"/>
            <w:hideMark/>
          </w:tcPr>
          <w:p w14:paraId="7F9C0CB4" w14:textId="77777777" w:rsidR="0019415E" w:rsidRPr="0019415E" w:rsidRDefault="0019415E" w:rsidP="0019415E">
            <w:pPr>
              <w:spacing w:after="0" w:line="240" w:lineRule="auto"/>
              <w:jc w:val="center"/>
              <w:rPr>
                <w:rFonts w:ascii="Times New Roman" w:eastAsia="Times New Roman" w:hAnsi="Times New Roman" w:cs="Times New Roman"/>
                <w:color w:val="000000"/>
                <w:sz w:val="18"/>
                <w:szCs w:val="18"/>
                <w:lang w:bidi="ar-SA"/>
              </w:rPr>
            </w:pPr>
            <w:r w:rsidRPr="0019415E">
              <w:rPr>
                <w:rFonts w:ascii="Times New Roman" w:eastAsia="Times New Roman" w:hAnsi="Times New Roman" w:cs="Times New Roman"/>
                <w:color w:val="000000"/>
                <w:sz w:val="18"/>
                <w:szCs w:val="18"/>
                <w:lang w:bidi="ar-SA"/>
              </w:rPr>
              <w:t>0</w:t>
            </w:r>
          </w:p>
        </w:tc>
        <w:tc>
          <w:tcPr>
            <w:tcW w:w="371" w:type="pct"/>
            <w:tcBorders>
              <w:top w:val="nil"/>
              <w:left w:val="nil"/>
              <w:bottom w:val="single" w:sz="8" w:space="0" w:color="auto"/>
              <w:right w:val="single" w:sz="8" w:space="0" w:color="auto"/>
            </w:tcBorders>
            <w:shd w:val="clear" w:color="auto" w:fill="auto"/>
            <w:noWrap/>
            <w:vAlign w:val="center"/>
            <w:hideMark/>
          </w:tcPr>
          <w:p w14:paraId="20A05811" w14:textId="77777777" w:rsidR="0019415E" w:rsidRPr="0019415E" w:rsidRDefault="0019415E" w:rsidP="0019415E">
            <w:pPr>
              <w:spacing w:after="0" w:line="240" w:lineRule="auto"/>
              <w:jc w:val="center"/>
              <w:rPr>
                <w:rFonts w:ascii="Times New Roman" w:eastAsia="Times New Roman" w:hAnsi="Times New Roman" w:cs="Times New Roman"/>
                <w:color w:val="000000"/>
                <w:sz w:val="18"/>
                <w:szCs w:val="18"/>
                <w:lang w:bidi="ar-SA"/>
              </w:rPr>
            </w:pPr>
            <w:r w:rsidRPr="0019415E">
              <w:rPr>
                <w:rFonts w:ascii="Times New Roman" w:eastAsia="Times New Roman" w:hAnsi="Times New Roman" w:cs="Times New Roman"/>
                <w:color w:val="000000"/>
                <w:sz w:val="18"/>
                <w:szCs w:val="18"/>
                <w:lang w:bidi="ar-SA"/>
              </w:rPr>
              <w:t>3 224,46</w:t>
            </w:r>
          </w:p>
        </w:tc>
        <w:tc>
          <w:tcPr>
            <w:tcW w:w="537" w:type="pct"/>
            <w:tcBorders>
              <w:top w:val="nil"/>
              <w:left w:val="nil"/>
              <w:bottom w:val="single" w:sz="8" w:space="0" w:color="auto"/>
              <w:right w:val="single" w:sz="8" w:space="0" w:color="auto"/>
            </w:tcBorders>
            <w:shd w:val="clear" w:color="auto" w:fill="auto"/>
            <w:noWrap/>
            <w:vAlign w:val="center"/>
            <w:hideMark/>
          </w:tcPr>
          <w:p w14:paraId="425F559F" w14:textId="77777777" w:rsidR="0019415E" w:rsidRPr="0019415E" w:rsidRDefault="0019415E" w:rsidP="0019415E">
            <w:pPr>
              <w:spacing w:after="0" w:line="240" w:lineRule="auto"/>
              <w:jc w:val="center"/>
              <w:rPr>
                <w:rFonts w:ascii="Times New Roman" w:eastAsia="Times New Roman" w:hAnsi="Times New Roman" w:cs="Times New Roman"/>
                <w:color w:val="000000"/>
                <w:sz w:val="18"/>
                <w:szCs w:val="18"/>
                <w:lang w:bidi="ar-SA"/>
              </w:rPr>
            </w:pPr>
            <w:r w:rsidRPr="0019415E">
              <w:rPr>
                <w:rFonts w:ascii="Times New Roman" w:eastAsia="Times New Roman" w:hAnsi="Times New Roman" w:cs="Times New Roman"/>
                <w:color w:val="000000"/>
                <w:sz w:val="18"/>
                <w:szCs w:val="18"/>
                <w:lang w:bidi="ar-SA"/>
              </w:rPr>
              <w:t>187,67</w:t>
            </w:r>
          </w:p>
        </w:tc>
      </w:tr>
      <w:tr w:rsidR="0019415E" w:rsidRPr="0019415E" w14:paraId="26D7113C" w14:textId="77777777" w:rsidTr="0019415E">
        <w:trPr>
          <w:trHeight w:val="20"/>
        </w:trPr>
        <w:tc>
          <w:tcPr>
            <w:tcW w:w="182" w:type="pct"/>
            <w:tcBorders>
              <w:top w:val="nil"/>
              <w:left w:val="single" w:sz="8" w:space="0" w:color="auto"/>
              <w:bottom w:val="single" w:sz="8" w:space="0" w:color="auto"/>
              <w:right w:val="single" w:sz="8" w:space="0" w:color="auto"/>
            </w:tcBorders>
            <w:shd w:val="clear" w:color="auto" w:fill="auto"/>
            <w:noWrap/>
            <w:vAlign w:val="center"/>
            <w:hideMark/>
          </w:tcPr>
          <w:p w14:paraId="554BFE42" w14:textId="77777777" w:rsidR="0019415E" w:rsidRPr="0019415E" w:rsidRDefault="0019415E" w:rsidP="0019415E">
            <w:pPr>
              <w:spacing w:after="0" w:line="240" w:lineRule="auto"/>
              <w:jc w:val="center"/>
              <w:rPr>
                <w:rFonts w:ascii="Times New Roman" w:eastAsia="Times New Roman" w:hAnsi="Times New Roman" w:cs="Times New Roman"/>
                <w:color w:val="000000"/>
                <w:sz w:val="18"/>
                <w:szCs w:val="18"/>
                <w:lang w:bidi="ar-SA"/>
              </w:rPr>
            </w:pPr>
            <w:r w:rsidRPr="0019415E">
              <w:rPr>
                <w:rFonts w:ascii="Times New Roman" w:eastAsia="Times New Roman" w:hAnsi="Times New Roman" w:cs="Times New Roman"/>
                <w:color w:val="000000"/>
                <w:sz w:val="18"/>
                <w:szCs w:val="18"/>
                <w:lang w:bidi="ar-SA"/>
              </w:rPr>
              <w:lastRenderedPageBreak/>
              <w:t>20</w:t>
            </w:r>
          </w:p>
        </w:tc>
        <w:tc>
          <w:tcPr>
            <w:tcW w:w="1105" w:type="pct"/>
            <w:tcBorders>
              <w:top w:val="nil"/>
              <w:left w:val="nil"/>
              <w:bottom w:val="single" w:sz="8" w:space="0" w:color="auto"/>
              <w:right w:val="single" w:sz="8" w:space="0" w:color="auto"/>
            </w:tcBorders>
            <w:shd w:val="clear" w:color="auto" w:fill="auto"/>
            <w:vAlign w:val="center"/>
            <w:hideMark/>
          </w:tcPr>
          <w:p w14:paraId="5F661AF8" w14:textId="77777777" w:rsidR="0019415E" w:rsidRPr="0019415E" w:rsidRDefault="0019415E" w:rsidP="0019415E">
            <w:pPr>
              <w:spacing w:after="0" w:line="240" w:lineRule="auto"/>
              <w:rPr>
                <w:rFonts w:ascii="Times New Roman" w:eastAsia="Times New Roman" w:hAnsi="Times New Roman" w:cs="Times New Roman"/>
                <w:color w:val="000000"/>
                <w:sz w:val="18"/>
                <w:szCs w:val="18"/>
                <w:lang w:bidi="ar-SA"/>
              </w:rPr>
            </w:pPr>
            <w:r w:rsidRPr="0019415E">
              <w:rPr>
                <w:rFonts w:ascii="Times New Roman" w:eastAsia="Times New Roman" w:hAnsi="Times New Roman" w:cs="Times New Roman"/>
                <w:color w:val="000000"/>
                <w:sz w:val="18"/>
                <w:szCs w:val="18"/>
                <w:lang w:bidi="ar-SA"/>
              </w:rPr>
              <w:t>пер. 3-й Коммунаров, д. 2</w:t>
            </w:r>
          </w:p>
        </w:tc>
        <w:tc>
          <w:tcPr>
            <w:tcW w:w="622" w:type="pct"/>
            <w:tcBorders>
              <w:top w:val="nil"/>
              <w:left w:val="nil"/>
              <w:bottom w:val="single" w:sz="8" w:space="0" w:color="auto"/>
              <w:right w:val="single" w:sz="8" w:space="0" w:color="auto"/>
            </w:tcBorders>
            <w:shd w:val="clear" w:color="auto" w:fill="auto"/>
            <w:vAlign w:val="center"/>
            <w:hideMark/>
          </w:tcPr>
          <w:p w14:paraId="6B2572A2" w14:textId="77777777" w:rsidR="0019415E" w:rsidRPr="0019415E" w:rsidRDefault="0019415E" w:rsidP="0019415E">
            <w:pPr>
              <w:spacing w:after="0" w:line="240" w:lineRule="auto"/>
              <w:jc w:val="center"/>
              <w:rPr>
                <w:rFonts w:ascii="Times New Roman" w:eastAsia="Times New Roman" w:hAnsi="Times New Roman" w:cs="Times New Roman"/>
                <w:color w:val="000000"/>
                <w:sz w:val="18"/>
                <w:szCs w:val="18"/>
                <w:lang w:bidi="ar-SA"/>
              </w:rPr>
            </w:pPr>
            <w:r w:rsidRPr="0019415E">
              <w:rPr>
                <w:rFonts w:ascii="Times New Roman" w:eastAsia="Times New Roman" w:hAnsi="Times New Roman" w:cs="Times New Roman"/>
                <w:color w:val="000000"/>
                <w:sz w:val="18"/>
                <w:szCs w:val="18"/>
                <w:lang w:bidi="ar-SA"/>
              </w:rPr>
              <w:t>Котельная ул. Коммунаров, 89а</w:t>
            </w:r>
          </w:p>
        </w:tc>
        <w:tc>
          <w:tcPr>
            <w:tcW w:w="422" w:type="pct"/>
            <w:tcBorders>
              <w:top w:val="nil"/>
              <w:left w:val="nil"/>
              <w:bottom w:val="single" w:sz="8" w:space="0" w:color="auto"/>
              <w:right w:val="single" w:sz="8" w:space="0" w:color="auto"/>
            </w:tcBorders>
            <w:shd w:val="clear" w:color="auto" w:fill="auto"/>
            <w:noWrap/>
            <w:vAlign w:val="center"/>
            <w:hideMark/>
          </w:tcPr>
          <w:p w14:paraId="16ABA930" w14:textId="77777777" w:rsidR="0019415E" w:rsidRPr="0019415E" w:rsidRDefault="0019415E" w:rsidP="0019415E">
            <w:pPr>
              <w:spacing w:after="0" w:line="240" w:lineRule="auto"/>
              <w:jc w:val="center"/>
              <w:rPr>
                <w:rFonts w:ascii="Times New Roman" w:eastAsia="Times New Roman" w:hAnsi="Times New Roman" w:cs="Times New Roman"/>
                <w:color w:val="000000"/>
                <w:sz w:val="18"/>
                <w:szCs w:val="18"/>
                <w:lang w:bidi="ar-SA"/>
              </w:rPr>
            </w:pPr>
            <w:r w:rsidRPr="0019415E">
              <w:rPr>
                <w:rFonts w:ascii="Times New Roman" w:eastAsia="Times New Roman" w:hAnsi="Times New Roman" w:cs="Times New Roman"/>
                <w:color w:val="000000"/>
                <w:sz w:val="18"/>
                <w:szCs w:val="18"/>
                <w:lang w:bidi="ar-SA"/>
              </w:rPr>
              <w:t>0,211</w:t>
            </w:r>
          </w:p>
        </w:tc>
        <w:tc>
          <w:tcPr>
            <w:tcW w:w="372" w:type="pct"/>
            <w:tcBorders>
              <w:top w:val="nil"/>
              <w:left w:val="nil"/>
              <w:bottom w:val="single" w:sz="8" w:space="0" w:color="auto"/>
              <w:right w:val="single" w:sz="8" w:space="0" w:color="auto"/>
            </w:tcBorders>
            <w:shd w:val="clear" w:color="auto" w:fill="auto"/>
            <w:noWrap/>
            <w:vAlign w:val="center"/>
            <w:hideMark/>
          </w:tcPr>
          <w:p w14:paraId="5286657C" w14:textId="77777777" w:rsidR="0019415E" w:rsidRPr="0019415E" w:rsidRDefault="0019415E" w:rsidP="0019415E">
            <w:pPr>
              <w:spacing w:after="0" w:line="240" w:lineRule="auto"/>
              <w:jc w:val="center"/>
              <w:rPr>
                <w:rFonts w:ascii="Times New Roman" w:eastAsia="Times New Roman" w:hAnsi="Times New Roman" w:cs="Times New Roman"/>
                <w:color w:val="000000"/>
                <w:sz w:val="18"/>
                <w:szCs w:val="18"/>
                <w:lang w:bidi="ar-SA"/>
              </w:rPr>
            </w:pPr>
            <w:r w:rsidRPr="0019415E">
              <w:rPr>
                <w:rFonts w:ascii="Times New Roman" w:eastAsia="Times New Roman" w:hAnsi="Times New Roman" w:cs="Times New Roman"/>
                <w:color w:val="000000"/>
                <w:sz w:val="18"/>
                <w:szCs w:val="18"/>
                <w:lang w:bidi="ar-SA"/>
              </w:rPr>
              <w:t>0,017</w:t>
            </w:r>
          </w:p>
        </w:tc>
        <w:tc>
          <w:tcPr>
            <w:tcW w:w="529" w:type="pct"/>
            <w:tcBorders>
              <w:top w:val="nil"/>
              <w:left w:val="nil"/>
              <w:bottom w:val="single" w:sz="8" w:space="0" w:color="auto"/>
              <w:right w:val="single" w:sz="8" w:space="0" w:color="auto"/>
            </w:tcBorders>
            <w:shd w:val="clear" w:color="auto" w:fill="auto"/>
            <w:noWrap/>
            <w:vAlign w:val="center"/>
            <w:hideMark/>
          </w:tcPr>
          <w:p w14:paraId="08F03817" w14:textId="77777777" w:rsidR="0019415E" w:rsidRPr="0019415E" w:rsidRDefault="0019415E" w:rsidP="0019415E">
            <w:pPr>
              <w:spacing w:after="0" w:line="240" w:lineRule="auto"/>
              <w:jc w:val="center"/>
              <w:rPr>
                <w:rFonts w:ascii="Times New Roman" w:eastAsia="Times New Roman" w:hAnsi="Times New Roman" w:cs="Times New Roman"/>
                <w:color w:val="000000"/>
                <w:sz w:val="18"/>
                <w:szCs w:val="18"/>
                <w:lang w:bidi="ar-SA"/>
              </w:rPr>
            </w:pPr>
            <w:r w:rsidRPr="0019415E">
              <w:rPr>
                <w:rFonts w:ascii="Times New Roman" w:eastAsia="Times New Roman" w:hAnsi="Times New Roman" w:cs="Times New Roman"/>
                <w:color w:val="000000"/>
                <w:sz w:val="18"/>
                <w:szCs w:val="18"/>
                <w:lang w:bidi="ar-SA"/>
              </w:rPr>
              <w:t>4 303,35</w:t>
            </w:r>
          </w:p>
        </w:tc>
        <w:tc>
          <w:tcPr>
            <w:tcW w:w="493" w:type="pct"/>
            <w:tcBorders>
              <w:top w:val="nil"/>
              <w:left w:val="nil"/>
              <w:bottom w:val="single" w:sz="8" w:space="0" w:color="auto"/>
              <w:right w:val="single" w:sz="8" w:space="0" w:color="auto"/>
            </w:tcBorders>
            <w:shd w:val="clear" w:color="auto" w:fill="auto"/>
            <w:noWrap/>
            <w:vAlign w:val="center"/>
            <w:hideMark/>
          </w:tcPr>
          <w:p w14:paraId="02A48F5E" w14:textId="77777777" w:rsidR="0019415E" w:rsidRPr="0019415E" w:rsidRDefault="0019415E" w:rsidP="0019415E">
            <w:pPr>
              <w:spacing w:after="0" w:line="240" w:lineRule="auto"/>
              <w:jc w:val="center"/>
              <w:rPr>
                <w:rFonts w:ascii="Times New Roman" w:eastAsia="Times New Roman" w:hAnsi="Times New Roman" w:cs="Times New Roman"/>
                <w:color w:val="000000"/>
                <w:sz w:val="18"/>
                <w:szCs w:val="18"/>
                <w:lang w:bidi="ar-SA"/>
              </w:rPr>
            </w:pPr>
            <w:r w:rsidRPr="0019415E">
              <w:rPr>
                <w:rFonts w:ascii="Times New Roman" w:eastAsia="Times New Roman" w:hAnsi="Times New Roman" w:cs="Times New Roman"/>
                <w:color w:val="000000"/>
                <w:sz w:val="18"/>
                <w:szCs w:val="18"/>
                <w:lang w:bidi="ar-SA"/>
              </w:rPr>
              <w:t>2027</w:t>
            </w:r>
          </w:p>
        </w:tc>
        <w:tc>
          <w:tcPr>
            <w:tcW w:w="368" w:type="pct"/>
            <w:tcBorders>
              <w:top w:val="nil"/>
              <w:left w:val="nil"/>
              <w:bottom w:val="single" w:sz="8" w:space="0" w:color="auto"/>
              <w:right w:val="single" w:sz="8" w:space="0" w:color="auto"/>
            </w:tcBorders>
            <w:shd w:val="clear" w:color="auto" w:fill="auto"/>
            <w:noWrap/>
            <w:vAlign w:val="center"/>
            <w:hideMark/>
          </w:tcPr>
          <w:p w14:paraId="7E1CC7C9" w14:textId="77777777" w:rsidR="0019415E" w:rsidRPr="0019415E" w:rsidRDefault="0019415E" w:rsidP="0019415E">
            <w:pPr>
              <w:spacing w:after="0" w:line="240" w:lineRule="auto"/>
              <w:jc w:val="center"/>
              <w:rPr>
                <w:rFonts w:ascii="Times New Roman" w:eastAsia="Times New Roman" w:hAnsi="Times New Roman" w:cs="Times New Roman"/>
                <w:color w:val="000000"/>
                <w:sz w:val="18"/>
                <w:szCs w:val="18"/>
                <w:lang w:bidi="ar-SA"/>
              </w:rPr>
            </w:pPr>
            <w:r w:rsidRPr="0019415E">
              <w:rPr>
                <w:rFonts w:ascii="Times New Roman" w:eastAsia="Times New Roman" w:hAnsi="Times New Roman" w:cs="Times New Roman"/>
                <w:color w:val="000000"/>
                <w:sz w:val="18"/>
                <w:szCs w:val="18"/>
                <w:lang w:bidi="ar-SA"/>
              </w:rPr>
              <w:t>0</w:t>
            </w:r>
          </w:p>
        </w:tc>
        <w:tc>
          <w:tcPr>
            <w:tcW w:w="371" w:type="pct"/>
            <w:tcBorders>
              <w:top w:val="nil"/>
              <w:left w:val="nil"/>
              <w:bottom w:val="single" w:sz="8" w:space="0" w:color="auto"/>
              <w:right w:val="single" w:sz="8" w:space="0" w:color="auto"/>
            </w:tcBorders>
            <w:shd w:val="clear" w:color="auto" w:fill="auto"/>
            <w:noWrap/>
            <w:vAlign w:val="center"/>
            <w:hideMark/>
          </w:tcPr>
          <w:p w14:paraId="31296488" w14:textId="77777777" w:rsidR="0019415E" w:rsidRPr="0019415E" w:rsidRDefault="0019415E" w:rsidP="0019415E">
            <w:pPr>
              <w:spacing w:after="0" w:line="240" w:lineRule="auto"/>
              <w:jc w:val="center"/>
              <w:rPr>
                <w:rFonts w:ascii="Times New Roman" w:eastAsia="Times New Roman" w:hAnsi="Times New Roman" w:cs="Times New Roman"/>
                <w:color w:val="000000"/>
                <w:sz w:val="18"/>
                <w:szCs w:val="18"/>
                <w:lang w:bidi="ar-SA"/>
              </w:rPr>
            </w:pPr>
            <w:r w:rsidRPr="0019415E">
              <w:rPr>
                <w:rFonts w:ascii="Times New Roman" w:eastAsia="Times New Roman" w:hAnsi="Times New Roman" w:cs="Times New Roman"/>
                <w:color w:val="000000"/>
                <w:sz w:val="18"/>
                <w:szCs w:val="18"/>
                <w:lang w:bidi="ar-SA"/>
              </w:rPr>
              <w:t>4 066,66</w:t>
            </w:r>
          </w:p>
        </w:tc>
        <w:tc>
          <w:tcPr>
            <w:tcW w:w="537" w:type="pct"/>
            <w:tcBorders>
              <w:top w:val="nil"/>
              <w:left w:val="nil"/>
              <w:bottom w:val="single" w:sz="8" w:space="0" w:color="auto"/>
              <w:right w:val="single" w:sz="8" w:space="0" w:color="auto"/>
            </w:tcBorders>
            <w:shd w:val="clear" w:color="auto" w:fill="auto"/>
            <w:noWrap/>
            <w:vAlign w:val="center"/>
            <w:hideMark/>
          </w:tcPr>
          <w:p w14:paraId="1C027F37" w14:textId="77777777" w:rsidR="0019415E" w:rsidRPr="0019415E" w:rsidRDefault="0019415E" w:rsidP="0019415E">
            <w:pPr>
              <w:spacing w:after="0" w:line="240" w:lineRule="auto"/>
              <w:jc w:val="center"/>
              <w:rPr>
                <w:rFonts w:ascii="Times New Roman" w:eastAsia="Times New Roman" w:hAnsi="Times New Roman" w:cs="Times New Roman"/>
                <w:color w:val="000000"/>
                <w:sz w:val="18"/>
                <w:szCs w:val="18"/>
                <w:lang w:bidi="ar-SA"/>
              </w:rPr>
            </w:pPr>
            <w:r w:rsidRPr="0019415E">
              <w:rPr>
                <w:rFonts w:ascii="Times New Roman" w:eastAsia="Times New Roman" w:hAnsi="Times New Roman" w:cs="Times New Roman"/>
                <w:color w:val="000000"/>
                <w:sz w:val="18"/>
                <w:szCs w:val="18"/>
                <w:lang w:bidi="ar-SA"/>
              </w:rPr>
              <w:t>236,68</w:t>
            </w:r>
          </w:p>
        </w:tc>
      </w:tr>
      <w:tr w:rsidR="0019415E" w:rsidRPr="0019415E" w14:paraId="52D304E6" w14:textId="77777777" w:rsidTr="0019415E">
        <w:trPr>
          <w:trHeight w:val="20"/>
        </w:trPr>
        <w:tc>
          <w:tcPr>
            <w:tcW w:w="182" w:type="pct"/>
            <w:tcBorders>
              <w:top w:val="nil"/>
              <w:left w:val="single" w:sz="8" w:space="0" w:color="auto"/>
              <w:bottom w:val="single" w:sz="8" w:space="0" w:color="auto"/>
              <w:right w:val="single" w:sz="8" w:space="0" w:color="auto"/>
            </w:tcBorders>
            <w:shd w:val="clear" w:color="auto" w:fill="auto"/>
            <w:noWrap/>
            <w:vAlign w:val="center"/>
            <w:hideMark/>
          </w:tcPr>
          <w:p w14:paraId="23BD03BD" w14:textId="77777777" w:rsidR="0019415E" w:rsidRPr="0019415E" w:rsidRDefault="0019415E" w:rsidP="0019415E">
            <w:pPr>
              <w:spacing w:after="0" w:line="240" w:lineRule="auto"/>
              <w:jc w:val="center"/>
              <w:rPr>
                <w:rFonts w:ascii="Times New Roman" w:eastAsia="Times New Roman" w:hAnsi="Times New Roman" w:cs="Times New Roman"/>
                <w:color w:val="000000"/>
                <w:sz w:val="18"/>
                <w:szCs w:val="18"/>
                <w:lang w:bidi="ar-SA"/>
              </w:rPr>
            </w:pPr>
            <w:r w:rsidRPr="0019415E">
              <w:rPr>
                <w:rFonts w:ascii="Times New Roman" w:eastAsia="Times New Roman" w:hAnsi="Times New Roman" w:cs="Times New Roman"/>
                <w:color w:val="000000"/>
                <w:sz w:val="18"/>
                <w:szCs w:val="18"/>
                <w:lang w:bidi="ar-SA"/>
              </w:rPr>
              <w:t>21</w:t>
            </w:r>
          </w:p>
        </w:tc>
        <w:tc>
          <w:tcPr>
            <w:tcW w:w="1105" w:type="pct"/>
            <w:tcBorders>
              <w:top w:val="nil"/>
              <w:left w:val="nil"/>
              <w:bottom w:val="single" w:sz="8" w:space="0" w:color="auto"/>
              <w:right w:val="single" w:sz="8" w:space="0" w:color="auto"/>
            </w:tcBorders>
            <w:shd w:val="clear" w:color="auto" w:fill="auto"/>
            <w:noWrap/>
            <w:vAlign w:val="center"/>
            <w:hideMark/>
          </w:tcPr>
          <w:p w14:paraId="25453471" w14:textId="77777777" w:rsidR="0019415E" w:rsidRPr="0019415E" w:rsidRDefault="0019415E" w:rsidP="0019415E">
            <w:pPr>
              <w:spacing w:after="0" w:line="240" w:lineRule="auto"/>
              <w:rPr>
                <w:rFonts w:ascii="Times New Roman" w:eastAsia="Times New Roman" w:hAnsi="Times New Roman" w:cs="Times New Roman"/>
                <w:color w:val="000000"/>
                <w:sz w:val="18"/>
                <w:szCs w:val="18"/>
                <w:lang w:bidi="ar-SA"/>
              </w:rPr>
            </w:pPr>
            <w:r w:rsidRPr="0019415E">
              <w:rPr>
                <w:rFonts w:ascii="Times New Roman" w:eastAsia="Times New Roman" w:hAnsi="Times New Roman" w:cs="Times New Roman"/>
                <w:color w:val="000000"/>
                <w:sz w:val="18"/>
                <w:szCs w:val="18"/>
                <w:lang w:bidi="ar-SA"/>
              </w:rPr>
              <w:t>ул. Спутников, д. 2, ЖС</w:t>
            </w:r>
            <w:proofErr w:type="gramStart"/>
            <w:r w:rsidRPr="0019415E">
              <w:rPr>
                <w:rFonts w:ascii="Times New Roman" w:eastAsia="Times New Roman" w:hAnsi="Times New Roman" w:cs="Times New Roman"/>
                <w:color w:val="000000"/>
                <w:sz w:val="18"/>
                <w:szCs w:val="18"/>
                <w:lang w:bidi="ar-SA"/>
              </w:rPr>
              <w:t>К-</w:t>
            </w:r>
            <w:proofErr w:type="gramEnd"/>
            <w:r w:rsidRPr="0019415E">
              <w:rPr>
                <w:rFonts w:ascii="Times New Roman" w:eastAsia="Times New Roman" w:hAnsi="Times New Roman" w:cs="Times New Roman"/>
                <w:color w:val="000000"/>
                <w:sz w:val="18"/>
                <w:szCs w:val="18"/>
                <w:lang w:bidi="ar-SA"/>
              </w:rPr>
              <w:t>"Север-1"</w:t>
            </w:r>
          </w:p>
        </w:tc>
        <w:tc>
          <w:tcPr>
            <w:tcW w:w="622" w:type="pct"/>
            <w:tcBorders>
              <w:top w:val="nil"/>
              <w:left w:val="nil"/>
              <w:bottom w:val="single" w:sz="8" w:space="0" w:color="auto"/>
              <w:right w:val="single" w:sz="8" w:space="0" w:color="auto"/>
            </w:tcBorders>
            <w:shd w:val="clear" w:color="auto" w:fill="auto"/>
            <w:vAlign w:val="center"/>
            <w:hideMark/>
          </w:tcPr>
          <w:p w14:paraId="6AF9912A" w14:textId="77777777" w:rsidR="0019415E" w:rsidRPr="0019415E" w:rsidRDefault="0019415E" w:rsidP="0019415E">
            <w:pPr>
              <w:spacing w:after="0" w:line="240" w:lineRule="auto"/>
              <w:jc w:val="center"/>
              <w:rPr>
                <w:rFonts w:ascii="Times New Roman" w:eastAsia="Times New Roman" w:hAnsi="Times New Roman" w:cs="Times New Roman"/>
                <w:color w:val="000000"/>
                <w:sz w:val="18"/>
                <w:szCs w:val="18"/>
                <w:lang w:bidi="ar-SA"/>
              </w:rPr>
            </w:pPr>
            <w:r w:rsidRPr="0019415E">
              <w:rPr>
                <w:rFonts w:ascii="Times New Roman" w:eastAsia="Times New Roman" w:hAnsi="Times New Roman" w:cs="Times New Roman"/>
                <w:color w:val="000000"/>
                <w:sz w:val="18"/>
                <w:szCs w:val="18"/>
                <w:lang w:bidi="ar-SA"/>
              </w:rPr>
              <w:t>Котельная ул. Коммунаров, 89а</w:t>
            </w:r>
          </w:p>
        </w:tc>
        <w:tc>
          <w:tcPr>
            <w:tcW w:w="422" w:type="pct"/>
            <w:tcBorders>
              <w:top w:val="nil"/>
              <w:left w:val="nil"/>
              <w:bottom w:val="single" w:sz="8" w:space="0" w:color="auto"/>
              <w:right w:val="single" w:sz="8" w:space="0" w:color="auto"/>
            </w:tcBorders>
            <w:shd w:val="clear" w:color="auto" w:fill="auto"/>
            <w:noWrap/>
            <w:vAlign w:val="center"/>
            <w:hideMark/>
          </w:tcPr>
          <w:p w14:paraId="0342E85B" w14:textId="77777777" w:rsidR="0019415E" w:rsidRPr="0019415E" w:rsidRDefault="0019415E" w:rsidP="0019415E">
            <w:pPr>
              <w:spacing w:after="0" w:line="240" w:lineRule="auto"/>
              <w:jc w:val="center"/>
              <w:rPr>
                <w:rFonts w:ascii="Times New Roman" w:eastAsia="Times New Roman" w:hAnsi="Times New Roman" w:cs="Times New Roman"/>
                <w:color w:val="000000"/>
                <w:sz w:val="18"/>
                <w:szCs w:val="18"/>
                <w:lang w:bidi="ar-SA"/>
              </w:rPr>
            </w:pPr>
            <w:r w:rsidRPr="0019415E">
              <w:rPr>
                <w:rFonts w:ascii="Times New Roman" w:eastAsia="Times New Roman" w:hAnsi="Times New Roman" w:cs="Times New Roman"/>
                <w:color w:val="000000"/>
                <w:sz w:val="18"/>
                <w:szCs w:val="18"/>
                <w:lang w:bidi="ar-SA"/>
              </w:rPr>
              <w:t>0,379</w:t>
            </w:r>
          </w:p>
        </w:tc>
        <w:tc>
          <w:tcPr>
            <w:tcW w:w="372" w:type="pct"/>
            <w:tcBorders>
              <w:top w:val="nil"/>
              <w:left w:val="nil"/>
              <w:bottom w:val="single" w:sz="8" w:space="0" w:color="auto"/>
              <w:right w:val="single" w:sz="8" w:space="0" w:color="auto"/>
            </w:tcBorders>
            <w:shd w:val="clear" w:color="auto" w:fill="auto"/>
            <w:noWrap/>
            <w:vAlign w:val="center"/>
            <w:hideMark/>
          </w:tcPr>
          <w:p w14:paraId="38D89458" w14:textId="77777777" w:rsidR="0019415E" w:rsidRPr="0019415E" w:rsidRDefault="0019415E" w:rsidP="0019415E">
            <w:pPr>
              <w:spacing w:after="0" w:line="240" w:lineRule="auto"/>
              <w:jc w:val="center"/>
              <w:rPr>
                <w:rFonts w:ascii="Times New Roman" w:eastAsia="Times New Roman" w:hAnsi="Times New Roman" w:cs="Times New Roman"/>
                <w:color w:val="000000"/>
                <w:sz w:val="18"/>
                <w:szCs w:val="18"/>
                <w:lang w:bidi="ar-SA"/>
              </w:rPr>
            </w:pPr>
            <w:r w:rsidRPr="0019415E">
              <w:rPr>
                <w:rFonts w:ascii="Times New Roman" w:eastAsia="Times New Roman" w:hAnsi="Times New Roman" w:cs="Times New Roman"/>
                <w:color w:val="000000"/>
                <w:sz w:val="18"/>
                <w:szCs w:val="18"/>
                <w:lang w:bidi="ar-SA"/>
              </w:rPr>
              <w:t>0,035</w:t>
            </w:r>
          </w:p>
        </w:tc>
        <w:tc>
          <w:tcPr>
            <w:tcW w:w="529" w:type="pct"/>
            <w:tcBorders>
              <w:top w:val="nil"/>
              <w:left w:val="nil"/>
              <w:bottom w:val="single" w:sz="8" w:space="0" w:color="auto"/>
              <w:right w:val="single" w:sz="8" w:space="0" w:color="auto"/>
            </w:tcBorders>
            <w:shd w:val="clear" w:color="auto" w:fill="auto"/>
            <w:noWrap/>
            <w:vAlign w:val="center"/>
            <w:hideMark/>
          </w:tcPr>
          <w:p w14:paraId="67BFD108" w14:textId="77777777" w:rsidR="0019415E" w:rsidRPr="0019415E" w:rsidRDefault="0019415E" w:rsidP="0019415E">
            <w:pPr>
              <w:spacing w:after="0" w:line="240" w:lineRule="auto"/>
              <w:jc w:val="center"/>
              <w:rPr>
                <w:rFonts w:ascii="Times New Roman" w:eastAsia="Times New Roman" w:hAnsi="Times New Roman" w:cs="Times New Roman"/>
                <w:color w:val="000000"/>
                <w:sz w:val="18"/>
                <w:szCs w:val="18"/>
                <w:lang w:bidi="ar-SA"/>
              </w:rPr>
            </w:pPr>
            <w:r w:rsidRPr="0019415E">
              <w:rPr>
                <w:rFonts w:ascii="Times New Roman" w:eastAsia="Times New Roman" w:hAnsi="Times New Roman" w:cs="Times New Roman"/>
                <w:color w:val="000000"/>
                <w:sz w:val="18"/>
                <w:szCs w:val="18"/>
                <w:lang w:bidi="ar-SA"/>
              </w:rPr>
              <w:t>3 716,03</w:t>
            </w:r>
          </w:p>
        </w:tc>
        <w:tc>
          <w:tcPr>
            <w:tcW w:w="493" w:type="pct"/>
            <w:tcBorders>
              <w:top w:val="nil"/>
              <w:left w:val="nil"/>
              <w:bottom w:val="single" w:sz="8" w:space="0" w:color="auto"/>
              <w:right w:val="single" w:sz="8" w:space="0" w:color="auto"/>
            </w:tcBorders>
            <w:shd w:val="clear" w:color="auto" w:fill="auto"/>
            <w:noWrap/>
            <w:vAlign w:val="center"/>
            <w:hideMark/>
          </w:tcPr>
          <w:p w14:paraId="44C30150" w14:textId="77777777" w:rsidR="0019415E" w:rsidRPr="0019415E" w:rsidRDefault="0019415E" w:rsidP="0019415E">
            <w:pPr>
              <w:spacing w:after="0" w:line="240" w:lineRule="auto"/>
              <w:jc w:val="center"/>
              <w:rPr>
                <w:rFonts w:ascii="Times New Roman" w:eastAsia="Times New Roman" w:hAnsi="Times New Roman" w:cs="Times New Roman"/>
                <w:color w:val="000000"/>
                <w:sz w:val="18"/>
                <w:szCs w:val="18"/>
                <w:lang w:bidi="ar-SA"/>
              </w:rPr>
            </w:pPr>
            <w:r w:rsidRPr="0019415E">
              <w:rPr>
                <w:rFonts w:ascii="Times New Roman" w:eastAsia="Times New Roman" w:hAnsi="Times New Roman" w:cs="Times New Roman"/>
                <w:color w:val="000000"/>
                <w:sz w:val="18"/>
                <w:szCs w:val="18"/>
                <w:lang w:bidi="ar-SA"/>
              </w:rPr>
              <w:t>2027</w:t>
            </w:r>
          </w:p>
        </w:tc>
        <w:tc>
          <w:tcPr>
            <w:tcW w:w="368" w:type="pct"/>
            <w:tcBorders>
              <w:top w:val="nil"/>
              <w:left w:val="nil"/>
              <w:bottom w:val="single" w:sz="8" w:space="0" w:color="auto"/>
              <w:right w:val="single" w:sz="8" w:space="0" w:color="auto"/>
            </w:tcBorders>
            <w:shd w:val="clear" w:color="auto" w:fill="auto"/>
            <w:noWrap/>
            <w:vAlign w:val="center"/>
            <w:hideMark/>
          </w:tcPr>
          <w:p w14:paraId="08163900" w14:textId="77777777" w:rsidR="0019415E" w:rsidRPr="0019415E" w:rsidRDefault="0019415E" w:rsidP="0019415E">
            <w:pPr>
              <w:spacing w:after="0" w:line="240" w:lineRule="auto"/>
              <w:jc w:val="center"/>
              <w:rPr>
                <w:rFonts w:ascii="Times New Roman" w:eastAsia="Times New Roman" w:hAnsi="Times New Roman" w:cs="Times New Roman"/>
                <w:color w:val="000000"/>
                <w:sz w:val="18"/>
                <w:szCs w:val="18"/>
                <w:lang w:bidi="ar-SA"/>
              </w:rPr>
            </w:pPr>
            <w:r w:rsidRPr="0019415E">
              <w:rPr>
                <w:rFonts w:ascii="Times New Roman" w:eastAsia="Times New Roman" w:hAnsi="Times New Roman" w:cs="Times New Roman"/>
                <w:color w:val="000000"/>
                <w:sz w:val="18"/>
                <w:szCs w:val="18"/>
                <w:lang w:bidi="ar-SA"/>
              </w:rPr>
              <w:t>0</w:t>
            </w:r>
          </w:p>
        </w:tc>
        <w:tc>
          <w:tcPr>
            <w:tcW w:w="371" w:type="pct"/>
            <w:tcBorders>
              <w:top w:val="nil"/>
              <w:left w:val="nil"/>
              <w:bottom w:val="single" w:sz="8" w:space="0" w:color="auto"/>
              <w:right w:val="single" w:sz="8" w:space="0" w:color="auto"/>
            </w:tcBorders>
            <w:shd w:val="clear" w:color="auto" w:fill="auto"/>
            <w:noWrap/>
            <w:vAlign w:val="center"/>
            <w:hideMark/>
          </w:tcPr>
          <w:p w14:paraId="57956DCB" w14:textId="77777777" w:rsidR="0019415E" w:rsidRPr="0019415E" w:rsidRDefault="0019415E" w:rsidP="0019415E">
            <w:pPr>
              <w:spacing w:after="0" w:line="240" w:lineRule="auto"/>
              <w:jc w:val="center"/>
              <w:rPr>
                <w:rFonts w:ascii="Times New Roman" w:eastAsia="Times New Roman" w:hAnsi="Times New Roman" w:cs="Times New Roman"/>
                <w:color w:val="000000"/>
                <w:sz w:val="18"/>
                <w:szCs w:val="18"/>
                <w:lang w:bidi="ar-SA"/>
              </w:rPr>
            </w:pPr>
            <w:r w:rsidRPr="0019415E">
              <w:rPr>
                <w:rFonts w:ascii="Times New Roman" w:eastAsia="Times New Roman" w:hAnsi="Times New Roman" w:cs="Times New Roman"/>
                <w:color w:val="000000"/>
                <w:sz w:val="18"/>
                <w:szCs w:val="18"/>
                <w:lang w:bidi="ar-SA"/>
              </w:rPr>
              <w:t>3 511,65</w:t>
            </w:r>
          </w:p>
        </w:tc>
        <w:tc>
          <w:tcPr>
            <w:tcW w:w="537" w:type="pct"/>
            <w:tcBorders>
              <w:top w:val="nil"/>
              <w:left w:val="nil"/>
              <w:bottom w:val="single" w:sz="8" w:space="0" w:color="auto"/>
              <w:right w:val="single" w:sz="8" w:space="0" w:color="auto"/>
            </w:tcBorders>
            <w:shd w:val="clear" w:color="auto" w:fill="auto"/>
            <w:noWrap/>
            <w:vAlign w:val="center"/>
            <w:hideMark/>
          </w:tcPr>
          <w:p w14:paraId="1AA1F8D0" w14:textId="77777777" w:rsidR="0019415E" w:rsidRPr="0019415E" w:rsidRDefault="0019415E" w:rsidP="0019415E">
            <w:pPr>
              <w:spacing w:after="0" w:line="240" w:lineRule="auto"/>
              <w:jc w:val="center"/>
              <w:rPr>
                <w:rFonts w:ascii="Times New Roman" w:eastAsia="Times New Roman" w:hAnsi="Times New Roman" w:cs="Times New Roman"/>
                <w:color w:val="000000"/>
                <w:sz w:val="18"/>
                <w:szCs w:val="18"/>
                <w:lang w:bidi="ar-SA"/>
              </w:rPr>
            </w:pPr>
            <w:r w:rsidRPr="0019415E">
              <w:rPr>
                <w:rFonts w:ascii="Times New Roman" w:eastAsia="Times New Roman" w:hAnsi="Times New Roman" w:cs="Times New Roman"/>
                <w:color w:val="000000"/>
                <w:sz w:val="18"/>
                <w:szCs w:val="18"/>
                <w:lang w:bidi="ar-SA"/>
              </w:rPr>
              <w:t>204,38</w:t>
            </w:r>
          </w:p>
        </w:tc>
      </w:tr>
      <w:tr w:rsidR="0019415E" w:rsidRPr="0019415E" w14:paraId="513BF9B1" w14:textId="77777777" w:rsidTr="0019415E">
        <w:trPr>
          <w:trHeight w:val="20"/>
        </w:trPr>
        <w:tc>
          <w:tcPr>
            <w:tcW w:w="182" w:type="pct"/>
            <w:tcBorders>
              <w:top w:val="nil"/>
              <w:left w:val="single" w:sz="8" w:space="0" w:color="auto"/>
              <w:bottom w:val="single" w:sz="8" w:space="0" w:color="auto"/>
              <w:right w:val="single" w:sz="8" w:space="0" w:color="auto"/>
            </w:tcBorders>
            <w:shd w:val="clear" w:color="auto" w:fill="auto"/>
            <w:noWrap/>
            <w:vAlign w:val="center"/>
            <w:hideMark/>
          </w:tcPr>
          <w:p w14:paraId="046FD462" w14:textId="77777777" w:rsidR="0019415E" w:rsidRPr="0019415E" w:rsidRDefault="0019415E" w:rsidP="0019415E">
            <w:pPr>
              <w:spacing w:after="0" w:line="240" w:lineRule="auto"/>
              <w:jc w:val="center"/>
              <w:rPr>
                <w:rFonts w:ascii="Times New Roman" w:eastAsia="Times New Roman" w:hAnsi="Times New Roman" w:cs="Times New Roman"/>
                <w:color w:val="000000"/>
                <w:sz w:val="18"/>
                <w:szCs w:val="18"/>
                <w:lang w:bidi="ar-SA"/>
              </w:rPr>
            </w:pPr>
            <w:r w:rsidRPr="0019415E">
              <w:rPr>
                <w:rFonts w:ascii="Times New Roman" w:eastAsia="Times New Roman" w:hAnsi="Times New Roman" w:cs="Times New Roman"/>
                <w:color w:val="000000"/>
                <w:sz w:val="18"/>
                <w:szCs w:val="18"/>
                <w:lang w:bidi="ar-SA"/>
              </w:rPr>
              <w:t>22</w:t>
            </w:r>
          </w:p>
        </w:tc>
        <w:tc>
          <w:tcPr>
            <w:tcW w:w="1105" w:type="pct"/>
            <w:tcBorders>
              <w:top w:val="nil"/>
              <w:left w:val="nil"/>
              <w:bottom w:val="single" w:sz="8" w:space="0" w:color="auto"/>
              <w:right w:val="single" w:sz="8" w:space="0" w:color="auto"/>
            </w:tcBorders>
            <w:shd w:val="clear" w:color="auto" w:fill="auto"/>
            <w:noWrap/>
            <w:vAlign w:val="center"/>
            <w:hideMark/>
          </w:tcPr>
          <w:p w14:paraId="51336B7F" w14:textId="77777777" w:rsidR="0019415E" w:rsidRPr="0019415E" w:rsidRDefault="0019415E" w:rsidP="0019415E">
            <w:pPr>
              <w:spacing w:after="0" w:line="240" w:lineRule="auto"/>
              <w:rPr>
                <w:rFonts w:ascii="Times New Roman" w:eastAsia="Times New Roman" w:hAnsi="Times New Roman" w:cs="Times New Roman"/>
                <w:color w:val="000000"/>
                <w:sz w:val="18"/>
                <w:szCs w:val="18"/>
                <w:lang w:bidi="ar-SA"/>
              </w:rPr>
            </w:pPr>
            <w:r w:rsidRPr="0019415E">
              <w:rPr>
                <w:rFonts w:ascii="Times New Roman" w:eastAsia="Times New Roman" w:hAnsi="Times New Roman" w:cs="Times New Roman"/>
                <w:color w:val="000000"/>
                <w:sz w:val="18"/>
                <w:szCs w:val="18"/>
                <w:lang w:bidi="ar-SA"/>
              </w:rPr>
              <w:t>ул. Спутников, д. 2, МБОУ лицей №5</w:t>
            </w:r>
          </w:p>
        </w:tc>
        <w:tc>
          <w:tcPr>
            <w:tcW w:w="622" w:type="pct"/>
            <w:tcBorders>
              <w:top w:val="nil"/>
              <w:left w:val="nil"/>
              <w:bottom w:val="single" w:sz="8" w:space="0" w:color="auto"/>
              <w:right w:val="single" w:sz="8" w:space="0" w:color="auto"/>
            </w:tcBorders>
            <w:shd w:val="clear" w:color="auto" w:fill="auto"/>
            <w:vAlign w:val="center"/>
            <w:hideMark/>
          </w:tcPr>
          <w:p w14:paraId="3CAFD44F" w14:textId="77777777" w:rsidR="0019415E" w:rsidRPr="0019415E" w:rsidRDefault="0019415E" w:rsidP="0019415E">
            <w:pPr>
              <w:spacing w:after="0" w:line="240" w:lineRule="auto"/>
              <w:jc w:val="center"/>
              <w:rPr>
                <w:rFonts w:ascii="Times New Roman" w:eastAsia="Times New Roman" w:hAnsi="Times New Roman" w:cs="Times New Roman"/>
                <w:color w:val="000000"/>
                <w:sz w:val="18"/>
                <w:szCs w:val="18"/>
                <w:lang w:bidi="ar-SA"/>
              </w:rPr>
            </w:pPr>
            <w:r w:rsidRPr="0019415E">
              <w:rPr>
                <w:rFonts w:ascii="Times New Roman" w:eastAsia="Times New Roman" w:hAnsi="Times New Roman" w:cs="Times New Roman"/>
                <w:color w:val="000000"/>
                <w:sz w:val="18"/>
                <w:szCs w:val="18"/>
                <w:lang w:bidi="ar-SA"/>
              </w:rPr>
              <w:t>Котельная ул. Коммунаров, 89а</w:t>
            </w:r>
          </w:p>
        </w:tc>
        <w:tc>
          <w:tcPr>
            <w:tcW w:w="422" w:type="pct"/>
            <w:tcBorders>
              <w:top w:val="nil"/>
              <w:left w:val="nil"/>
              <w:bottom w:val="single" w:sz="8" w:space="0" w:color="auto"/>
              <w:right w:val="single" w:sz="8" w:space="0" w:color="auto"/>
            </w:tcBorders>
            <w:shd w:val="clear" w:color="auto" w:fill="auto"/>
            <w:noWrap/>
            <w:vAlign w:val="center"/>
            <w:hideMark/>
          </w:tcPr>
          <w:p w14:paraId="4070A720" w14:textId="77777777" w:rsidR="0019415E" w:rsidRPr="0019415E" w:rsidRDefault="0019415E" w:rsidP="0019415E">
            <w:pPr>
              <w:spacing w:after="0" w:line="240" w:lineRule="auto"/>
              <w:jc w:val="center"/>
              <w:rPr>
                <w:rFonts w:ascii="Times New Roman" w:eastAsia="Times New Roman" w:hAnsi="Times New Roman" w:cs="Times New Roman"/>
                <w:color w:val="000000"/>
                <w:sz w:val="18"/>
                <w:szCs w:val="18"/>
                <w:lang w:bidi="ar-SA"/>
              </w:rPr>
            </w:pPr>
            <w:r w:rsidRPr="0019415E">
              <w:rPr>
                <w:rFonts w:ascii="Times New Roman" w:eastAsia="Times New Roman" w:hAnsi="Times New Roman" w:cs="Times New Roman"/>
                <w:color w:val="000000"/>
                <w:sz w:val="18"/>
                <w:szCs w:val="18"/>
                <w:lang w:bidi="ar-SA"/>
              </w:rPr>
              <w:t>0,091</w:t>
            </w:r>
          </w:p>
        </w:tc>
        <w:tc>
          <w:tcPr>
            <w:tcW w:w="372" w:type="pct"/>
            <w:tcBorders>
              <w:top w:val="nil"/>
              <w:left w:val="nil"/>
              <w:bottom w:val="single" w:sz="8" w:space="0" w:color="auto"/>
              <w:right w:val="single" w:sz="8" w:space="0" w:color="auto"/>
            </w:tcBorders>
            <w:shd w:val="clear" w:color="auto" w:fill="auto"/>
            <w:noWrap/>
            <w:vAlign w:val="center"/>
            <w:hideMark/>
          </w:tcPr>
          <w:p w14:paraId="3CC85AF4" w14:textId="77777777" w:rsidR="0019415E" w:rsidRPr="0019415E" w:rsidRDefault="0019415E" w:rsidP="0019415E">
            <w:pPr>
              <w:spacing w:after="0" w:line="240" w:lineRule="auto"/>
              <w:jc w:val="center"/>
              <w:rPr>
                <w:rFonts w:ascii="Times New Roman" w:eastAsia="Times New Roman" w:hAnsi="Times New Roman" w:cs="Times New Roman"/>
                <w:color w:val="000000"/>
                <w:sz w:val="18"/>
                <w:szCs w:val="18"/>
                <w:lang w:bidi="ar-SA"/>
              </w:rPr>
            </w:pPr>
            <w:r w:rsidRPr="0019415E">
              <w:rPr>
                <w:rFonts w:ascii="Times New Roman" w:eastAsia="Times New Roman" w:hAnsi="Times New Roman" w:cs="Times New Roman"/>
                <w:color w:val="000000"/>
                <w:sz w:val="18"/>
                <w:szCs w:val="18"/>
                <w:lang w:bidi="ar-SA"/>
              </w:rPr>
              <w:t>0,002</w:t>
            </w:r>
          </w:p>
        </w:tc>
        <w:tc>
          <w:tcPr>
            <w:tcW w:w="529" w:type="pct"/>
            <w:tcBorders>
              <w:top w:val="nil"/>
              <w:left w:val="nil"/>
              <w:bottom w:val="single" w:sz="8" w:space="0" w:color="auto"/>
              <w:right w:val="single" w:sz="8" w:space="0" w:color="auto"/>
            </w:tcBorders>
            <w:shd w:val="clear" w:color="auto" w:fill="auto"/>
            <w:noWrap/>
            <w:vAlign w:val="center"/>
            <w:hideMark/>
          </w:tcPr>
          <w:p w14:paraId="6D5624CB" w14:textId="77777777" w:rsidR="0019415E" w:rsidRPr="0019415E" w:rsidRDefault="0019415E" w:rsidP="0019415E">
            <w:pPr>
              <w:spacing w:after="0" w:line="240" w:lineRule="auto"/>
              <w:jc w:val="center"/>
              <w:rPr>
                <w:rFonts w:ascii="Times New Roman" w:eastAsia="Times New Roman" w:hAnsi="Times New Roman" w:cs="Times New Roman"/>
                <w:color w:val="000000"/>
                <w:sz w:val="18"/>
                <w:szCs w:val="18"/>
                <w:lang w:bidi="ar-SA"/>
              </w:rPr>
            </w:pPr>
            <w:r w:rsidRPr="0019415E">
              <w:rPr>
                <w:rFonts w:ascii="Times New Roman" w:eastAsia="Times New Roman" w:hAnsi="Times New Roman" w:cs="Times New Roman"/>
                <w:color w:val="000000"/>
                <w:sz w:val="18"/>
                <w:szCs w:val="18"/>
                <w:lang w:bidi="ar-SA"/>
              </w:rPr>
              <w:t>1 760,28</w:t>
            </w:r>
          </w:p>
        </w:tc>
        <w:tc>
          <w:tcPr>
            <w:tcW w:w="493" w:type="pct"/>
            <w:tcBorders>
              <w:top w:val="nil"/>
              <w:left w:val="nil"/>
              <w:bottom w:val="single" w:sz="8" w:space="0" w:color="auto"/>
              <w:right w:val="single" w:sz="8" w:space="0" w:color="auto"/>
            </w:tcBorders>
            <w:shd w:val="clear" w:color="auto" w:fill="auto"/>
            <w:noWrap/>
            <w:vAlign w:val="center"/>
            <w:hideMark/>
          </w:tcPr>
          <w:p w14:paraId="1CCE7E01" w14:textId="77777777" w:rsidR="0019415E" w:rsidRPr="0019415E" w:rsidRDefault="0019415E" w:rsidP="0019415E">
            <w:pPr>
              <w:spacing w:after="0" w:line="240" w:lineRule="auto"/>
              <w:jc w:val="center"/>
              <w:rPr>
                <w:rFonts w:ascii="Times New Roman" w:eastAsia="Times New Roman" w:hAnsi="Times New Roman" w:cs="Times New Roman"/>
                <w:color w:val="000000"/>
                <w:sz w:val="18"/>
                <w:szCs w:val="18"/>
                <w:lang w:bidi="ar-SA"/>
              </w:rPr>
            </w:pPr>
            <w:r w:rsidRPr="0019415E">
              <w:rPr>
                <w:rFonts w:ascii="Times New Roman" w:eastAsia="Times New Roman" w:hAnsi="Times New Roman" w:cs="Times New Roman"/>
                <w:color w:val="000000"/>
                <w:sz w:val="18"/>
                <w:szCs w:val="18"/>
                <w:lang w:bidi="ar-SA"/>
              </w:rPr>
              <w:t>2027</w:t>
            </w:r>
          </w:p>
        </w:tc>
        <w:tc>
          <w:tcPr>
            <w:tcW w:w="368" w:type="pct"/>
            <w:tcBorders>
              <w:top w:val="nil"/>
              <w:left w:val="nil"/>
              <w:bottom w:val="single" w:sz="8" w:space="0" w:color="auto"/>
              <w:right w:val="single" w:sz="8" w:space="0" w:color="auto"/>
            </w:tcBorders>
            <w:shd w:val="clear" w:color="auto" w:fill="auto"/>
            <w:noWrap/>
            <w:vAlign w:val="center"/>
            <w:hideMark/>
          </w:tcPr>
          <w:p w14:paraId="38C4A263" w14:textId="77777777" w:rsidR="0019415E" w:rsidRPr="0019415E" w:rsidRDefault="0019415E" w:rsidP="0019415E">
            <w:pPr>
              <w:spacing w:after="0" w:line="240" w:lineRule="auto"/>
              <w:jc w:val="center"/>
              <w:rPr>
                <w:rFonts w:ascii="Times New Roman" w:eastAsia="Times New Roman" w:hAnsi="Times New Roman" w:cs="Times New Roman"/>
                <w:color w:val="000000"/>
                <w:sz w:val="18"/>
                <w:szCs w:val="18"/>
                <w:lang w:bidi="ar-SA"/>
              </w:rPr>
            </w:pPr>
            <w:r w:rsidRPr="0019415E">
              <w:rPr>
                <w:rFonts w:ascii="Times New Roman" w:eastAsia="Times New Roman" w:hAnsi="Times New Roman" w:cs="Times New Roman"/>
                <w:color w:val="000000"/>
                <w:sz w:val="18"/>
                <w:szCs w:val="18"/>
                <w:lang w:bidi="ar-SA"/>
              </w:rPr>
              <w:t>0</w:t>
            </w:r>
          </w:p>
        </w:tc>
        <w:tc>
          <w:tcPr>
            <w:tcW w:w="371" w:type="pct"/>
            <w:tcBorders>
              <w:top w:val="nil"/>
              <w:left w:val="nil"/>
              <w:bottom w:val="single" w:sz="8" w:space="0" w:color="auto"/>
              <w:right w:val="single" w:sz="8" w:space="0" w:color="auto"/>
            </w:tcBorders>
            <w:shd w:val="clear" w:color="auto" w:fill="auto"/>
            <w:noWrap/>
            <w:vAlign w:val="center"/>
            <w:hideMark/>
          </w:tcPr>
          <w:p w14:paraId="6A968861" w14:textId="77777777" w:rsidR="0019415E" w:rsidRPr="0019415E" w:rsidRDefault="0019415E" w:rsidP="0019415E">
            <w:pPr>
              <w:spacing w:after="0" w:line="240" w:lineRule="auto"/>
              <w:jc w:val="center"/>
              <w:rPr>
                <w:rFonts w:ascii="Times New Roman" w:eastAsia="Times New Roman" w:hAnsi="Times New Roman" w:cs="Times New Roman"/>
                <w:color w:val="000000"/>
                <w:sz w:val="18"/>
                <w:szCs w:val="18"/>
                <w:lang w:bidi="ar-SA"/>
              </w:rPr>
            </w:pPr>
            <w:r w:rsidRPr="0019415E">
              <w:rPr>
                <w:rFonts w:ascii="Times New Roman" w:eastAsia="Times New Roman" w:hAnsi="Times New Roman" w:cs="Times New Roman"/>
                <w:color w:val="000000"/>
                <w:sz w:val="18"/>
                <w:szCs w:val="18"/>
                <w:lang w:bidi="ar-SA"/>
              </w:rPr>
              <w:t>1 663,47</w:t>
            </w:r>
          </w:p>
        </w:tc>
        <w:tc>
          <w:tcPr>
            <w:tcW w:w="537" w:type="pct"/>
            <w:tcBorders>
              <w:top w:val="nil"/>
              <w:left w:val="nil"/>
              <w:bottom w:val="single" w:sz="8" w:space="0" w:color="auto"/>
              <w:right w:val="single" w:sz="8" w:space="0" w:color="auto"/>
            </w:tcBorders>
            <w:shd w:val="clear" w:color="auto" w:fill="auto"/>
            <w:noWrap/>
            <w:vAlign w:val="center"/>
            <w:hideMark/>
          </w:tcPr>
          <w:p w14:paraId="2BFAD7F7" w14:textId="77777777" w:rsidR="0019415E" w:rsidRPr="0019415E" w:rsidRDefault="0019415E" w:rsidP="0019415E">
            <w:pPr>
              <w:spacing w:after="0" w:line="240" w:lineRule="auto"/>
              <w:jc w:val="center"/>
              <w:rPr>
                <w:rFonts w:ascii="Times New Roman" w:eastAsia="Times New Roman" w:hAnsi="Times New Roman" w:cs="Times New Roman"/>
                <w:color w:val="000000"/>
                <w:sz w:val="18"/>
                <w:szCs w:val="18"/>
                <w:lang w:bidi="ar-SA"/>
              </w:rPr>
            </w:pPr>
            <w:r w:rsidRPr="0019415E">
              <w:rPr>
                <w:rFonts w:ascii="Times New Roman" w:eastAsia="Times New Roman" w:hAnsi="Times New Roman" w:cs="Times New Roman"/>
                <w:color w:val="000000"/>
                <w:sz w:val="18"/>
                <w:szCs w:val="18"/>
                <w:lang w:bidi="ar-SA"/>
              </w:rPr>
              <w:t>96,82</w:t>
            </w:r>
          </w:p>
        </w:tc>
      </w:tr>
      <w:tr w:rsidR="0019415E" w:rsidRPr="0019415E" w14:paraId="5671407E" w14:textId="77777777" w:rsidTr="0019415E">
        <w:trPr>
          <w:trHeight w:val="20"/>
        </w:trPr>
        <w:tc>
          <w:tcPr>
            <w:tcW w:w="182" w:type="pct"/>
            <w:tcBorders>
              <w:top w:val="nil"/>
              <w:left w:val="single" w:sz="8" w:space="0" w:color="auto"/>
              <w:bottom w:val="single" w:sz="8" w:space="0" w:color="auto"/>
              <w:right w:val="single" w:sz="8" w:space="0" w:color="auto"/>
            </w:tcBorders>
            <w:shd w:val="clear" w:color="auto" w:fill="auto"/>
            <w:noWrap/>
            <w:vAlign w:val="center"/>
            <w:hideMark/>
          </w:tcPr>
          <w:p w14:paraId="04E6E8C6" w14:textId="77777777" w:rsidR="0019415E" w:rsidRPr="0019415E" w:rsidRDefault="0019415E" w:rsidP="0019415E">
            <w:pPr>
              <w:spacing w:after="0" w:line="240" w:lineRule="auto"/>
              <w:jc w:val="center"/>
              <w:rPr>
                <w:rFonts w:ascii="Times New Roman" w:eastAsia="Times New Roman" w:hAnsi="Times New Roman" w:cs="Times New Roman"/>
                <w:color w:val="000000"/>
                <w:sz w:val="18"/>
                <w:szCs w:val="18"/>
                <w:lang w:bidi="ar-SA"/>
              </w:rPr>
            </w:pPr>
            <w:r w:rsidRPr="0019415E">
              <w:rPr>
                <w:rFonts w:ascii="Times New Roman" w:eastAsia="Times New Roman" w:hAnsi="Times New Roman" w:cs="Times New Roman"/>
                <w:color w:val="000000"/>
                <w:sz w:val="18"/>
                <w:szCs w:val="18"/>
                <w:lang w:bidi="ar-SA"/>
              </w:rPr>
              <w:t>23</w:t>
            </w:r>
          </w:p>
        </w:tc>
        <w:tc>
          <w:tcPr>
            <w:tcW w:w="1105" w:type="pct"/>
            <w:tcBorders>
              <w:top w:val="nil"/>
              <w:left w:val="nil"/>
              <w:bottom w:val="single" w:sz="8" w:space="0" w:color="auto"/>
              <w:right w:val="single" w:sz="8" w:space="0" w:color="auto"/>
            </w:tcBorders>
            <w:shd w:val="clear" w:color="auto" w:fill="auto"/>
            <w:vAlign w:val="center"/>
            <w:hideMark/>
          </w:tcPr>
          <w:p w14:paraId="297CB5DE" w14:textId="77777777" w:rsidR="0019415E" w:rsidRPr="0019415E" w:rsidRDefault="0019415E" w:rsidP="0019415E">
            <w:pPr>
              <w:spacing w:after="0" w:line="240" w:lineRule="auto"/>
              <w:rPr>
                <w:rFonts w:ascii="Times New Roman" w:eastAsia="Times New Roman" w:hAnsi="Times New Roman" w:cs="Times New Roman"/>
                <w:color w:val="000000"/>
                <w:sz w:val="18"/>
                <w:szCs w:val="18"/>
                <w:lang w:bidi="ar-SA"/>
              </w:rPr>
            </w:pPr>
            <w:r w:rsidRPr="0019415E">
              <w:rPr>
                <w:rFonts w:ascii="Times New Roman" w:eastAsia="Times New Roman" w:hAnsi="Times New Roman" w:cs="Times New Roman"/>
                <w:color w:val="000000"/>
                <w:sz w:val="18"/>
                <w:szCs w:val="18"/>
                <w:lang w:bidi="ar-SA"/>
              </w:rPr>
              <w:t>ул. Спутников, д. 2, МБСУ "Футбольный клуб Елец"</w:t>
            </w:r>
          </w:p>
        </w:tc>
        <w:tc>
          <w:tcPr>
            <w:tcW w:w="622" w:type="pct"/>
            <w:tcBorders>
              <w:top w:val="nil"/>
              <w:left w:val="nil"/>
              <w:bottom w:val="single" w:sz="8" w:space="0" w:color="auto"/>
              <w:right w:val="single" w:sz="8" w:space="0" w:color="auto"/>
            </w:tcBorders>
            <w:shd w:val="clear" w:color="auto" w:fill="auto"/>
            <w:vAlign w:val="center"/>
            <w:hideMark/>
          </w:tcPr>
          <w:p w14:paraId="3059D97F" w14:textId="77777777" w:rsidR="0019415E" w:rsidRPr="0019415E" w:rsidRDefault="0019415E" w:rsidP="0019415E">
            <w:pPr>
              <w:spacing w:after="0" w:line="240" w:lineRule="auto"/>
              <w:jc w:val="center"/>
              <w:rPr>
                <w:rFonts w:ascii="Times New Roman" w:eastAsia="Times New Roman" w:hAnsi="Times New Roman" w:cs="Times New Roman"/>
                <w:color w:val="000000"/>
                <w:sz w:val="18"/>
                <w:szCs w:val="18"/>
                <w:lang w:bidi="ar-SA"/>
              </w:rPr>
            </w:pPr>
            <w:r w:rsidRPr="0019415E">
              <w:rPr>
                <w:rFonts w:ascii="Times New Roman" w:eastAsia="Times New Roman" w:hAnsi="Times New Roman" w:cs="Times New Roman"/>
                <w:color w:val="000000"/>
                <w:sz w:val="18"/>
                <w:szCs w:val="18"/>
                <w:lang w:bidi="ar-SA"/>
              </w:rPr>
              <w:t>Котельная ул. Коммунаров, 89а</w:t>
            </w:r>
          </w:p>
        </w:tc>
        <w:tc>
          <w:tcPr>
            <w:tcW w:w="422" w:type="pct"/>
            <w:tcBorders>
              <w:top w:val="nil"/>
              <w:left w:val="nil"/>
              <w:bottom w:val="single" w:sz="8" w:space="0" w:color="auto"/>
              <w:right w:val="single" w:sz="8" w:space="0" w:color="auto"/>
            </w:tcBorders>
            <w:shd w:val="clear" w:color="auto" w:fill="auto"/>
            <w:noWrap/>
            <w:vAlign w:val="center"/>
            <w:hideMark/>
          </w:tcPr>
          <w:p w14:paraId="01F99A6F" w14:textId="77777777" w:rsidR="0019415E" w:rsidRPr="0019415E" w:rsidRDefault="0019415E" w:rsidP="0019415E">
            <w:pPr>
              <w:spacing w:after="0" w:line="240" w:lineRule="auto"/>
              <w:jc w:val="center"/>
              <w:rPr>
                <w:rFonts w:ascii="Times New Roman" w:eastAsia="Times New Roman" w:hAnsi="Times New Roman" w:cs="Times New Roman"/>
                <w:color w:val="000000"/>
                <w:sz w:val="18"/>
                <w:szCs w:val="18"/>
                <w:lang w:bidi="ar-SA"/>
              </w:rPr>
            </w:pPr>
            <w:r w:rsidRPr="0019415E">
              <w:rPr>
                <w:rFonts w:ascii="Times New Roman" w:eastAsia="Times New Roman" w:hAnsi="Times New Roman" w:cs="Times New Roman"/>
                <w:color w:val="000000"/>
                <w:sz w:val="18"/>
                <w:szCs w:val="18"/>
                <w:lang w:bidi="ar-SA"/>
              </w:rPr>
              <w:t>0,041</w:t>
            </w:r>
          </w:p>
        </w:tc>
        <w:tc>
          <w:tcPr>
            <w:tcW w:w="372" w:type="pct"/>
            <w:tcBorders>
              <w:top w:val="nil"/>
              <w:left w:val="nil"/>
              <w:bottom w:val="single" w:sz="8" w:space="0" w:color="auto"/>
              <w:right w:val="single" w:sz="8" w:space="0" w:color="auto"/>
            </w:tcBorders>
            <w:shd w:val="clear" w:color="auto" w:fill="auto"/>
            <w:noWrap/>
            <w:vAlign w:val="center"/>
            <w:hideMark/>
          </w:tcPr>
          <w:p w14:paraId="5FA637C4" w14:textId="77777777" w:rsidR="0019415E" w:rsidRPr="0019415E" w:rsidRDefault="0019415E" w:rsidP="0019415E">
            <w:pPr>
              <w:spacing w:after="0" w:line="240" w:lineRule="auto"/>
              <w:jc w:val="center"/>
              <w:rPr>
                <w:rFonts w:ascii="Times New Roman" w:eastAsia="Times New Roman" w:hAnsi="Times New Roman" w:cs="Times New Roman"/>
                <w:color w:val="000000"/>
                <w:sz w:val="18"/>
                <w:szCs w:val="18"/>
                <w:lang w:bidi="ar-SA"/>
              </w:rPr>
            </w:pPr>
            <w:r w:rsidRPr="0019415E">
              <w:rPr>
                <w:rFonts w:ascii="Times New Roman" w:eastAsia="Times New Roman" w:hAnsi="Times New Roman" w:cs="Times New Roman"/>
                <w:color w:val="000000"/>
                <w:sz w:val="18"/>
                <w:szCs w:val="18"/>
                <w:lang w:bidi="ar-SA"/>
              </w:rPr>
              <w:t>0,003</w:t>
            </w:r>
          </w:p>
        </w:tc>
        <w:tc>
          <w:tcPr>
            <w:tcW w:w="529" w:type="pct"/>
            <w:tcBorders>
              <w:top w:val="nil"/>
              <w:left w:val="nil"/>
              <w:bottom w:val="single" w:sz="8" w:space="0" w:color="auto"/>
              <w:right w:val="single" w:sz="8" w:space="0" w:color="auto"/>
            </w:tcBorders>
            <w:shd w:val="clear" w:color="auto" w:fill="auto"/>
            <w:noWrap/>
            <w:vAlign w:val="center"/>
            <w:hideMark/>
          </w:tcPr>
          <w:p w14:paraId="06B630D4" w14:textId="77777777" w:rsidR="0019415E" w:rsidRPr="0019415E" w:rsidRDefault="0019415E" w:rsidP="0019415E">
            <w:pPr>
              <w:spacing w:after="0" w:line="240" w:lineRule="auto"/>
              <w:jc w:val="center"/>
              <w:rPr>
                <w:rFonts w:ascii="Times New Roman" w:eastAsia="Times New Roman" w:hAnsi="Times New Roman" w:cs="Times New Roman"/>
                <w:color w:val="000000"/>
                <w:sz w:val="18"/>
                <w:szCs w:val="18"/>
                <w:lang w:bidi="ar-SA"/>
              </w:rPr>
            </w:pPr>
            <w:r w:rsidRPr="0019415E">
              <w:rPr>
                <w:rFonts w:ascii="Times New Roman" w:eastAsia="Times New Roman" w:hAnsi="Times New Roman" w:cs="Times New Roman"/>
                <w:color w:val="000000"/>
                <w:sz w:val="18"/>
                <w:szCs w:val="18"/>
                <w:lang w:bidi="ar-SA"/>
              </w:rPr>
              <w:t>831,64</w:t>
            </w:r>
          </w:p>
        </w:tc>
        <w:tc>
          <w:tcPr>
            <w:tcW w:w="493" w:type="pct"/>
            <w:tcBorders>
              <w:top w:val="nil"/>
              <w:left w:val="nil"/>
              <w:bottom w:val="single" w:sz="8" w:space="0" w:color="auto"/>
              <w:right w:val="single" w:sz="8" w:space="0" w:color="auto"/>
            </w:tcBorders>
            <w:shd w:val="clear" w:color="auto" w:fill="auto"/>
            <w:noWrap/>
            <w:vAlign w:val="center"/>
            <w:hideMark/>
          </w:tcPr>
          <w:p w14:paraId="167BD83C" w14:textId="77777777" w:rsidR="0019415E" w:rsidRPr="0019415E" w:rsidRDefault="0019415E" w:rsidP="0019415E">
            <w:pPr>
              <w:spacing w:after="0" w:line="240" w:lineRule="auto"/>
              <w:jc w:val="center"/>
              <w:rPr>
                <w:rFonts w:ascii="Times New Roman" w:eastAsia="Times New Roman" w:hAnsi="Times New Roman" w:cs="Times New Roman"/>
                <w:color w:val="000000"/>
                <w:sz w:val="18"/>
                <w:szCs w:val="18"/>
                <w:lang w:bidi="ar-SA"/>
              </w:rPr>
            </w:pPr>
            <w:r w:rsidRPr="0019415E">
              <w:rPr>
                <w:rFonts w:ascii="Times New Roman" w:eastAsia="Times New Roman" w:hAnsi="Times New Roman" w:cs="Times New Roman"/>
                <w:color w:val="000000"/>
                <w:sz w:val="18"/>
                <w:szCs w:val="18"/>
                <w:lang w:bidi="ar-SA"/>
              </w:rPr>
              <w:t>2027</w:t>
            </w:r>
          </w:p>
        </w:tc>
        <w:tc>
          <w:tcPr>
            <w:tcW w:w="368" w:type="pct"/>
            <w:tcBorders>
              <w:top w:val="nil"/>
              <w:left w:val="nil"/>
              <w:bottom w:val="single" w:sz="8" w:space="0" w:color="auto"/>
              <w:right w:val="single" w:sz="8" w:space="0" w:color="auto"/>
            </w:tcBorders>
            <w:shd w:val="clear" w:color="auto" w:fill="auto"/>
            <w:noWrap/>
            <w:vAlign w:val="center"/>
            <w:hideMark/>
          </w:tcPr>
          <w:p w14:paraId="28233783" w14:textId="77777777" w:rsidR="0019415E" w:rsidRPr="0019415E" w:rsidRDefault="0019415E" w:rsidP="0019415E">
            <w:pPr>
              <w:spacing w:after="0" w:line="240" w:lineRule="auto"/>
              <w:jc w:val="center"/>
              <w:rPr>
                <w:rFonts w:ascii="Times New Roman" w:eastAsia="Times New Roman" w:hAnsi="Times New Roman" w:cs="Times New Roman"/>
                <w:color w:val="000000"/>
                <w:sz w:val="18"/>
                <w:szCs w:val="18"/>
                <w:lang w:bidi="ar-SA"/>
              </w:rPr>
            </w:pPr>
            <w:r w:rsidRPr="0019415E">
              <w:rPr>
                <w:rFonts w:ascii="Times New Roman" w:eastAsia="Times New Roman" w:hAnsi="Times New Roman" w:cs="Times New Roman"/>
                <w:color w:val="000000"/>
                <w:sz w:val="18"/>
                <w:szCs w:val="18"/>
                <w:lang w:bidi="ar-SA"/>
              </w:rPr>
              <w:t>0</w:t>
            </w:r>
          </w:p>
        </w:tc>
        <w:tc>
          <w:tcPr>
            <w:tcW w:w="371" w:type="pct"/>
            <w:tcBorders>
              <w:top w:val="nil"/>
              <w:left w:val="nil"/>
              <w:bottom w:val="single" w:sz="8" w:space="0" w:color="auto"/>
              <w:right w:val="single" w:sz="8" w:space="0" w:color="auto"/>
            </w:tcBorders>
            <w:shd w:val="clear" w:color="auto" w:fill="auto"/>
            <w:noWrap/>
            <w:vAlign w:val="center"/>
            <w:hideMark/>
          </w:tcPr>
          <w:p w14:paraId="6A155B87" w14:textId="77777777" w:rsidR="0019415E" w:rsidRPr="0019415E" w:rsidRDefault="0019415E" w:rsidP="0019415E">
            <w:pPr>
              <w:spacing w:after="0" w:line="240" w:lineRule="auto"/>
              <w:jc w:val="center"/>
              <w:rPr>
                <w:rFonts w:ascii="Times New Roman" w:eastAsia="Times New Roman" w:hAnsi="Times New Roman" w:cs="Times New Roman"/>
                <w:color w:val="000000"/>
                <w:sz w:val="18"/>
                <w:szCs w:val="18"/>
                <w:lang w:bidi="ar-SA"/>
              </w:rPr>
            </w:pPr>
            <w:r w:rsidRPr="0019415E">
              <w:rPr>
                <w:rFonts w:ascii="Times New Roman" w:eastAsia="Times New Roman" w:hAnsi="Times New Roman" w:cs="Times New Roman"/>
                <w:color w:val="000000"/>
                <w:sz w:val="18"/>
                <w:szCs w:val="18"/>
                <w:lang w:bidi="ar-SA"/>
              </w:rPr>
              <w:t>785,9</w:t>
            </w:r>
          </w:p>
        </w:tc>
        <w:tc>
          <w:tcPr>
            <w:tcW w:w="537" w:type="pct"/>
            <w:tcBorders>
              <w:top w:val="nil"/>
              <w:left w:val="nil"/>
              <w:bottom w:val="single" w:sz="8" w:space="0" w:color="auto"/>
              <w:right w:val="single" w:sz="8" w:space="0" w:color="auto"/>
            </w:tcBorders>
            <w:shd w:val="clear" w:color="auto" w:fill="auto"/>
            <w:noWrap/>
            <w:vAlign w:val="center"/>
            <w:hideMark/>
          </w:tcPr>
          <w:p w14:paraId="50653A0F" w14:textId="77777777" w:rsidR="0019415E" w:rsidRPr="0019415E" w:rsidRDefault="0019415E" w:rsidP="0019415E">
            <w:pPr>
              <w:spacing w:after="0" w:line="240" w:lineRule="auto"/>
              <w:jc w:val="center"/>
              <w:rPr>
                <w:rFonts w:ascii="Times New Roman" w:eastAsia="Times New Roman" w:hAnsi="Times New Roman" w:cs="Times New Roman"/>
                <w:color w:val="000000"/>
                <w:sz w:val="18"/>
                <w:szCs w:val="18"/>
                <w:lang w:bidi="ar-SA"/>
              </w:rPr>
            </w:pPr>
            <w:r w:rsidRPr="0019415E">
              <w:rPr>
                <w:rFonts w:ascii="Times New Roman" w:eastAsia="Times New Roman" w:hAnsi="Times New Roman" w:cs="Times New Roman"/>
                <w:color w:val="000000"/>
                <w:sz w:val="18"/>
                <w:szCs w:val="18"/>
                <w:lang w:bidi="ar-SA"/>
              </w:rPr>
              <w:t>45,74</w:t>
            </w:r>
          </w:p>
        </w:tc>
      </w:tr>
      <w:tr w:rsidR="0019415E" w:rsidRPr="0019415E" w14:paraId="0FBB97D6" w14:textId="77777777" w:rsidTr="0019415E">
        <w:trPr>
          <w:trHeight w:val="20"/>
        </w:trPr>
        <w:tc>
          <w:tcPr>
            <w:tcW w:w="182" w:type="pct"/>
            <w:tcBorders>
              <w:top w:val="nil"/>
              <w:left w:val="single" w:sz="8" w:space="0" w:color="auto"/>
              <w:bottom w:val="single" w:sz="8" w:space="0" w:color="auto"/>
              <w:right w:val="single" w:sz="8" w:space="0" w:color="auto"/>
            </w:tcBorders>
            <w:shd w:val="clear" w:color="auto" w:fill="auto"/>
            <w:noWrap/>
            <w:vAlign w:val="center"/>
            <w:hideMark/>
          </w:tcPr>
          <w:p w14:paraId="51C402F4" w14:textId="77777777" w:rsidR="0019415E" w:rsidRPr="0019415E" w:rsidRDefault="0019415E" w:rsidP="0019415E">
            <w:pPr>
              <w:spacing w:after="0" w:line="240" w:lineRule="auto"/>
              <w:jc w:val="center"/>
              <w:rPr>
                <w:rFonts w:ascii="Times New Roman" w:eastAsia="Times New Roman" w:hAnsi="Times New Roman" w:cs="Times New Roman"/>
                <w:color w:val="000000"/>
                <w:sz w:val="18"/>
                <w:szCs w:val="18"/>
                <w:lang w:bidi="ar-SA"/>
              </w:rPr>
            </w:pPr>
            <w:r w:rsidRPr="0019415E">
              <w:rPr>
                <w:rFonts w:ascii="Times New Roman" w:eastAsia="Times New Roman" w:hAnsi="Times New Roman" w:cs="Times New Roman"/>
                <w:color w:val="000000"/>
                <w:sz w:val="18"/>
                <w:szCs w:val="18"/>
                <w:lang w:bidi="ar-SA"/>
              </w:rPr>
              <w:t>24</w:t>
            </w:r>
          </w:p>
        </w:tc>
        <w:tc>
          <w:tcPr>
            <w:tcW w:w="1105" w:type="pct"/>
            <w:tcBorders>
              <w:top w:val="nil"/>
              <w:left w:val="nil"/>
              <w:bottom w:val="single" w:sz="8" w:space="0" w:color="auto"/>
              <w:right w:val="single" w:sz="8" w:space="0" w:color="auto"/>
            </w:tcBorders>
            <w:shd w:val="clear" w:color="auto" w:fill="auto"/>
            <w:vAlign w:val="center"/>
            <w:hideMark/>
          </w:tcPr>
          <w:p w14:paraId="67B23B08" w14:textId="77777777" w:rsidR="0019415E" w:rsidRPr="0019415E" w:rsidRDefault="0019415E" w:rsidP="0019415E">
            <w:pPr>
              <w:spacing w:after="0" w:line="240" w:lineRule="auto"/>
              <w:rPr>
                <w:rFonts w:ascii="Times New Roman" w:eastAsia="Times New Roman" w:hAnsi="Times New Roman" w:cs="Times New Roman"/>
                <w:color w:val="000000"/>
                <w:sz w:val="18"/>
                <w:szCs w:val="18"/>
                <w:lang w:bidi="ar-SA"/>
              </w:rPr>
            </w:pPr>
            <w:r w:rsidRPr="0019415E">
              <w:rPr>
                <w:rFonts w:ascii="Times New Roman" w:eastAsia="Times New Roman" w:hAnsi="Times New Roman" w:cs="Times New Roman"/>
                <w:color w:val="000000"/>
                <w:sz w:val="18"/>
                <w:szCs w:val="18"/>
                <w:lang w:bidi="ar-SA"/>
              </w:rPr>
              <w:t>ул. Свердлова, д. 151б</w:t>
            </w:r>
          </w:p>
        </w:tc>
        <w:tc>
          <w:tcPr>
            <w:tcW w:w="622" w:type="pct"/>
            <w:tcBorders>
              <w:top w:val="nil"/>
              <w:left w:val="nil"/>
              <w:bottom w:val="single" w:sz="8" w:space="0" w:color="auto"/>
              <w:right w:val="single" w:sz="8" w:space="0" w:color="auto"/>
            </w:tcBorders>
            <w:shd w:val="clear" w:color="auto" w:fill="auto"/>
            <w:vAlign w:val="center"/>
            <w:hideMark/>
          </w:tcPr>
          <w:p w14:paraId="3B8F8D6E" w14:textId="77777777" w:rsidR="0019415E" w:rsidRPr="0019415E" w:rsidRDefault="0019415E" w:rsidP="0019415E">
            <w:pPr>
              <w:spacing w:after="0" w:line="240" w:lineRule="auto"/>
              <w:jc w:val="center"/>
              <w:rPr>
                <w:rFonts w:ascii="Times New Roman" w:eastAsia="Times New Roman" w:hAnsi="Times New Roman" w:cs="Times New Roman"/>
                <w:color w:val="000000"/>
                <w:sz w:val="18"/>
                <w:szCs w:val="18"/>
                <w:lang w:bidi="ar-SA"/>
              </w:rPr>
            </w:pPr>
            <w:r w:rsidRPr="0019415E">
              <w:rPr>
                <w:rFonts w:ascii="Times New Roman" w:eastAsia="Times New Roman" w:hAnsi="Times New Roman" w:cs="Times New Roman"/>
                <w:color w:val="000000"/>
                <w:sz w:val="18"/>
                <w:szCs w:val="18"/>
                <w:lang w:bidi="ar-SA"/>
              </w:rPr>
              <w:t>Котельная ул. Коммунаров, 89а</w:t>
            </w:r>
          </w:p>
        </w:tc>
        <w:tc>
          <w:tcPr>
            <w:tcW w:w="422" w:type="pct"/>
            <w:tcBorders>
              <w:top w:val="nil"/>
              <w:left w:val="nil"/>
              <w:bottom w:val="single" w:sz="8" w:space="0" w:color="auto"/>
              <w:right w:val="single" w:sz="8" w:space="0" w:color="auto"/>
            </w:tcBorders>
            <w:shd w:val="clear" w:color="auto" w:fill="auto"/>
            <w:noWrap/>
            <w:vAlign w:val="center"/>
            <w:hideMark/>
          </w:tcPr>
          <w:p w14:paraId="0D31818B" w14:textId="77777777" w:rsidR="0019415E" w:rsidRPr="0019415E" w:rsidRDefault="0019415E" w:rsidP="0019415E">
            <w:pPr>
              <w:spacing w:after="0" w:line="240" w:lineRule="auto"/>
              <w:jc w:val="center"/>
              <w:rPr>
                <w:rFonts w:ascii="Times New Roman" w:eastAsia="Times New Roman" w:hAnsi="Times New Roman" w:cs="Times New Roman"/>
                <w:color w:val="000000"/>
                <w:sz w:val="18"/>
                <w:szCs w:val="18"/>
                <w:lang w:bidi="ar-SA"/>
              </w:rPr>
            </w:pPr>
            <w:r w:rsidRPr="0019415E">
              <w:rPr>
                <w:rFonts w:ascii="Times New Roman" w:eastAsia="Times New Roman" w:hAnsi="Times New Roman" w:cs="Times New Roman"/>
                <w:color w:val="000000"/>
                <w:sz w:val="18"/>
                <w:szCs w:val="18"/>
                <w:lang w:bidi="ar-SA"/>
              </w:rPr>
              <w:t>0,322</w:t>
            </w:r>
          </w:p>
        </w:tc>
        <w:tc>
          <w:tcPr>
            <w:tcW w:w="372" w:type="pct"/>
            <w:tcBorders>
              <w:top w:val="nil"/>
              <w:left w:val="nil"/>
              <w:bottom w:val="single" w:sz="8" w:space="0" w:color="auto"/>
              <w:right w:val="single" w:sz="8" w:space="0" w:color="auto"/>
            </w:tcBorders>
            <w:shd w:val="clear" w:color="auto" w:fill="auto"/>
            <w:noWrap/>
            <w:vAlign w:val="center"/>
            <w:hideMark/>
          </w:tcPr>
          <w:p w14:paraId="3F435709" w14:textId="77777777" w:rsidR="0019415E" w:rsidRPr="0019415E" w:rsidRDefault="0019415E" w:rsidP="0019415E">
            <w:pPr>
              <w:spacing w:after="0" w:line="240" w:lineRule="auto"/>
              <w:jc w:val="center"/>
              <w:rPr>
                <w:rFonts w:ascii="Times New Roman" w:eastAsia="Times New Roman" w:hAnsi="Times New Roman" w:cs="Times New Roman"/>
                <w:color w:val="000000"/>
                <w:sz w:val="18"/>
                <w:szCs w:val="18"/>
                <w:lang w:bidi="ar-SA"/>
              </w:rPr>
            </w:pPr>
            <w:r w:rsidRPr="0019415E">
              <w:rPr>
                <w:rFonts w:ascii="Times New Roman" w:eastAsia="Times New Roman" w:hAnsi="Times New Roman" w:cs="Times New Roman"/>
                <w:color w:val="000000"/>
                <w:sz w:val="18"/>
                <w:szCs w:val="18"/>
                <w:lang w:bidi="ar-SA"/>
              </w:rPr>
              <w:t>0,039</w:t>
            </w:r>
          </w:p>
        </w:tc>
        <w:tc>
          <w:tcPr>
            <w:tcW w:w="529" w:type="pct"/>
            <w:tcBorders>
              <w:top w:val="nil"/>
              <w:left w:val="nil"/>
              <w:bottom w:val="single" w:sz="8" w:space="0" w:color="auto"/>
              <w:right w:val="single" w:sz="8" w:space="0" w:color="auto"/>
            </w:tcBorders>
            <w:shd w:val="clear" w:color="auto" w:fill="auto"/>
            <w:noWrap/>
            <w:vAlign w:val="center"/>
            <w:hideMark/>
          </w:tcPr>
          <w:p w14:paraId="156ECE30" w14:textId="77777777" w:rsidR="0019415E" w:rsidRPr="0019415E" w:rsidRDefault="0019415E" w:rsidP="0019415E">
            <w:pPr>
              <w:spacing w:after="0" w:line="240" w:lineRule="auto"/>
              <w:jc w:val="center"/>
              <w:rPr>
                <w:rFonts w:ascii="Times New Roman" w:eastAsia="Times New Roman" w:hAnsi="Times New Roman" w:cs="Times New Roman"/>
                <w:color w:val="000000"/>
                <w:sz w:val="18"/>
                <w:szCs w:val="18"/>
                <w:lang w:bidi="ar-SA"/>
              </w:rPr>
            </w:pPr>
            <w:r w:rsidRPr="0019415E">
              <w:rPr>
                <w:rFonts w:ascii="Times New Roman" w:eastAsia="Times New Roman" w:hAnsi="Times New Roman" w:cs="Times New Roman"/>
                <w:color w:val="000000"/>
                <w:sz w:val="18"/>
                <w:szCs w:val="18"/>
                <w:lang w:bidi="ar-SA"/>
              </w:rPr>
              <w:t>4 856,68</w:t>
            </w:r>
          </w:p>
        </w:tc>
        <w:tc>
          <w:tcPr>
            <w:tcW w:w="493" w:type="pct"/>
            <w:tcBorders>
              <w:top w:val="nil"/>
              <w:left w:val="nil"/>
              <w:bottom w:val="single" w:sz="8" w:space="0" w:color="auto"/>
              <w:right w:val="single" w:sz="8" w:space="0" w:color="auto"/>
            </w:tcBorders>
            <w:shd w:val="clear" w:color="auto" w:fill="auto"/>
            <w:noWrap/>
            <w:vAlign w:val="center"/>
            <w:hideMark/>
          </w:tcPr>
          <w:p w14:paraId="56E8B9B7" w14:textId="77777777" w:rsidR="0019415E" w:rsidRPr="0019415E" w:rsidRDefault="0019415E" w:rsidP="0019415E">
            <w:pPr>
              <w:spacing w:after="0" w:line="240" w:lineRule="auto"/>
              <w:jc w:val="center"/>
              <w:rPr>
                <w:rFonts w:ascii="Times New Roman" w:eastAsia="Times New Roman" w:hAnsi="Times New Roman" w:cs="Times New Roman"/>
                <w:color w:val="000000"/>
                <w:sz w:val="18"/>
                <w:szCs w:val="18"/>
                <w:lang w:bidi="ar-SA"/>
              </w:rPr>
            </w:pPr>
            <w:r w:rsidRPr="0019415E">
              <w:rPr>
                <w:rFonts w:ascii="Times New Roman" w:eastAsia="Times New Roman" w:hAnsi="Times New Roman" w:cs="Times New Roman"/>
                <w:color w:val="000000"/>
                <w:sz w:val="18"/>
                <w:szCs w:val="18"/>
                <w:lang w:bidi="ar-SA"/>
              </w:rPr>
              <w:t>2027</w:t>
            </w:r>
          </w:p>
        </w:tc>
        <w:tc>
          <w:tcPr>
            <w:tcW w:w="368" w:type="pct"/>
            <w:tcBorders>
              <w:top w:val="nil"/>
              <w:left w:val="nil"/>
              <w:bottom w:val="single" w:sz="8" w:space="0" w:color="auto"/>
              <w:right w:val="single" w:sz="8" w:space="0" w:color="auto"/>
            </w:tcBorders>
            <w:shd w:val="clear" w:color="auto" w:fill="auto"/>
            <w:noWrap/>
            <w:vAlign w:val="center"/>
            <w:hideMark/>
          </w:tcPr>
          <w:p w14:paraId="392976C0" w14:textId="77777777" w:rsidR="0019415E" w:rsidRPr="0019415E" w:rsidRDefault="0019415E" w:rsidP="0019415E">
            <w:pPr>
              <w:spacing w:after="0" w:line="240" w:lineRule="auto"/>
              <w:jc w:val="center"/>
              <w:rPr>
                <w:rFonts w:ascii="Times New Roman" w:eastAsia="Times New Roman" w:hAnsi="Times New Roman" w:cs="Times New Roman"/>
                <w:color w:val="000000"/>
                <w:sz w:val="18"/>
                <w:szCs w:val="18"/>
                <w:lang w:bidi="ar-SA"/>
              </w:rPr>
            </w:pPr>
            <w:r w:rsidRPr="0019415E">
              <w:rPr>
                <w:rFonts w:ascii="Times New Roman" w:eastAsia="Times New Roman" w:hAnsi="Times New Roman" w:cs="Times New Roman"/>
                <w:color w:val="000000"/>
                <w:sz w:val="18"/>
                <w:szCs w:val="18"/>
                <w:lang w:bidi="ar-SA"/>
              </w:rPr>
              <w:t>0</w:t>
            </w:r>
          </w:p>
        </w:tc>
        <w:tc>
          <w:tcPr>
            <w:tcW w:w="371" w:type="pct"/>
            <w:tcBorders>
              <w:top w:val="nil"/>
              <w:left w:val="nil"/>
              <w:bottom w:val="single" w:sz="8" w:space="0" w:color="auto"/>
              <w:right w:val="single" w:sz="8" w:space="0" w:color="auto"/>
            </w:tcBorders>
            <w:shd w:val="clear" w:color="auto" w:fill="auto"/>
            <w:noWrap/>
            <w:vAlign w:val="center"/>
            <w:hideMark/>
          </w:tcPr>
          <w:p w14:paraId="06BD725B" w14:textId="77777777" w:rsidR="0019415E" w:rsidRPr="0019415E" w:rsidRDefault="0019415E" w:rsidP="0019415E">
            <w:pPr>
              <w:spacing w:after="0" w:line="240" w:lineRule="auto"/>
              <w:jc w:val="center"/>
              <w:rPr>
                <w:rFonts w:ascii="Times New Roman" w:eastAsia="Times New Roman" w:hAnsi="Times New Roman" w:cs="Times New Roman"/>
                <w:color w:val="000000"/>
                <w:sz w:val="18"/>
                <w:szCs w:val="18"/>
                <w:lang w:bidi="ar-SA"/>
              </w:rPr>
            </w:pPr>
            <w:r w:rsidRPr="0019415E">
              <w:rPr>
                <w:rFonts w:ascii="Times New Roman" w:eastAsia="Times New Roman" w:hAnsi="Times New Roman" w:cs="Times New Roman"/>
                <w:color w:val="000000"/>
                <w:sz w:val="18"/>
                <w:szCs w:val="18"/>
                <w:lang w:bidi="ar-SA"/>
              </w:rPr>
              <w:t>4 589,57</w:t>
            </w:r>
          </w:p>
        </w:tc>
        <w:tc>
          <w:tcPr>
            <w:tcW w:w="537" w:type="pct"/>
            <w:tcBorders>
              <w:top w:val="nil"/>
              <w:left w:val="nil"/>
              <w:bottom w:val="single" w:sz="8" w:space="0" w:color="auto"/>
              <w:right w:val="single" w:sz="8" w:space="0" w:color="auto"/>
            </w:tcBorders>
            <w:shd w:val="clear" w:color="auto" w:fill="auto"/>
            <w:noWrap/>
            <w:vAlign w:val="center"/>
            <w:hideMark/>
          </w:tcPr>
          <w:p w14:paraId="2CD8AEED" w14:textId="77777777" w:rsidR="0019415E" w:rsidRPr="0019415E" w:rsidRDefault="0019415E" w:rsidP="0019415E">
            <w:pPr>
              <w:spacing w:after="0" w:line="240" w:lineRule="auto"/>
              <w:jc w:val="center"/>
              <w:rPr>
                <w:rFonts w:ascii="Times New Roman" w:eastAsia="Times New Roman" w:hAnsi="Times New Roman" w:cs="Times New Roman"/>
                <w:color w:val="000000"/>
                <w:sz w:val="18"/>
                <w:szCs w:val="18"/>
                <w:lang w:bidi="ar-SA"/>
              </w:rPr>
            </w:pPr>
            <w:r w:rsidRPr="0019415E">
              <w:rPr>
                <w:rFonts w:ascii="Times New Roman" w:eastAsia="Times New Roman" w:hAnsi="Times New Roman" w:cs="Times New Roman"/>
                <w:color w:val="000000"/>
                <w:sz w:val="18"/>
                <w:szCs w:val="18"/>
                <w:lang w:bidi="ar-SA"/>
              </w:rPr>
              <w:t>267,12</w:t>
            </w:r>
          </w:p>
        </w:tc>
      </w:tr>
      <w:tr w:rsidR="0019415E" w:rsidRPr="0019415E" w14:paraId="52348989" w14:textId="77777777" w:rsidTr="0019415E">
        <w:trPr>
          <w:trHeight w:val="20"/>
        </w:trPr>
        <w:tc>
          <w:tcPr>
            <w:tcW w:w="182" w:type="pct"/>
            <w:tcBorders>
              <w:top w:val="nil"/>
              <w:left w:val="single" w:sz="8" w:space="0" w:color="auto"/>
              <w:bottom w:val="single" w:sz="8" w:space="0" w:color="auto"/>
              <w:right w:val="single" w:sz="8" w:space="0" w:color="auto"/>
            </w:tcBorders>
            <w:shd w:val="clear" w:color="auto" w:fill="auto"/>
            <w:noWrap/>
            <w:vAlign w:val="center"/>
            <w:hideMark/>
          </w:tcPr>
          <w:p w14:paraId="2ABCA923" w14:textId="77777777" w:rsidR="0019415E" w:rsidRPr="0019415E" w:rsidRDefault="0019415E" w:rsidP="0019415E">
            <w:pPr>
              <w:spacing w:after="0" w:line="240" w:lineRule="auto"/>
              <w:jc w:val="center"/>
              <w:rPr>
                <w:rFonts w:ascii="Times New Roman" w:eastAsia="Times New Roman" w:hAnsi="Times New Roman" w:cs="Times New Roman"/>
                <w:color w:val="000000"/>
                <w:sz w:val="18"/>
                <w:szCs w:val="18"/>
                <w:lang w:bidi="ar-SA"/>
              </w:rPr>
            </w:pPr>
            <w:r w:rsidRPr="0019415E">
              <w:rPr>
                <w:rFonts w:ascii="Times New Roman" w:eastAsia="Times New Roman" w:hAnsi="Times New Roman" w:cs="Times New Roman"/>
                <w:color w:val="000000"/>
                <w:sz w:val="18"/>
                <w:szCs w:val="18"/>
                <w:lang w:bidi="ar-SA"/>
              </w:rPr>
              <w:t>25</w:t>
            </w:r>
          </w:p>
        </w:tc>
        <w:tc>
          <w:tcPr>
            <w:tcW w:w="1105" w:type="pct"/>
            <w:tcBorders>
              <w:top w:val="nil"/>
              <w:left w:val="nil"/>
              <w:bottom w:val="single" w:sz="8" w:space="0" w:color="auto"/>
              <w:right w:val="single" w:sz="8" w:space="0" w:color="auto"/>
            </w:tcBorders>
            <w:shd w:val="clear" w:color="auto" w:fill="auto"/>
            <w:vAlign w:val="center"/>
            <w:hideMark/>
          </w:tcPr>
          <w:p w14:paraId="22B166A1" w14:textId="77777777" w:rsidR="0019415E" w:rsidRPr="0019415E" w:rsidRDefault="0019415E" w:rsidP="0019415E">
            <w:pPr>
              <w:spacing w:after="0" w:line="240" w:lineRule="auto"/>
              <w:rPr>
                <w:rFonts w:ascii="Times New Roman" w:eastAsia="Times New Roman" w:hAnsi="Times New Roman" w:cs="Times New Roman"/>
                <w:color w:val="000000"/>
                <w:sz w:val="18"/>
                <w:szCs w:val="18"/>
                <w:lang w:bidi="ar-SA"/>
              </w:rPr>
            </w:pPr>
            <w:r w:rsidRPr="0019415E">
              <w:rPr>
                <w:rFonts w:ascii="Times New Roman" w:eastAsia="Times New Roman" w:hAnsi="Times New Roman" w:cs="Times New Roman"/>
                <w:color w:val="000000"/>
                <w:sz w:val="18"/>
                <w:szCs w:val="18"/>
                <w:lang w:bidi="ar-SA"/>
              </w:rPr>
              <w:t>ул. Коммунаров, д. 14</w:t>
            </w:r>
          </w:p>
        </w:tc>
        <w:tc>
          <w:tcPr>
            <w:tcW w:w="622" w:type="pct"/>
            <w:tcBorders>
              <w:top w:val="nil"/>
              <w:left w:val="nil"/>
              <w:bottom w:val="single" w:sz="8" w:space="0" w:color="auto"/>
              <w:right w:val="single" w:sz="8" w:space="0" w:color="auto"/>
            </w:tcBorders>
            <w:shd w:val="clear" w:color="auto" w:fill="auto"/>
            <w:vAlign w:val="center"/>
            <w:hideMark/>
          </w:tcPr>
          <w:p w14:paraId="0ABAE9D6" w14:textId="77777777" w:rsidR="0019415E" w:rsidRPr="0019415E" w:rsidRDefault="0019415E" w:rsidP="0019415E">
            <w:pPr>
              <w:spacing w:after="0" w:line="240" w:lineRule="auto"/>
              <w:jc w:val="center"/>
              <w:rPr>
                <w:rFonts w:ascii="Times New Roman" w:eastAsia="Times New Roman" w:hAnsi="Times New Roman" w:cs="Times New Roman"/>
                <w:color w:val="000000"/>
                <w:sz w:val="18"/>
                <w:szCs w:val="18"/>
                <w:lang w:bidi="ar-SA"/>
              </w:rPr>
            </w:pPr>
            <w:r w:rsidRPr="0019415E">
              <w:rPr>
                <w:rFonts w:ascii="Times New Roman" w:eastAsia="Times New Roman" w:hAnsi="Times New Roman" w:cs="Times New Roman"/>
                <w:color w:val="000000"/>
                <w:sz w:val="18"/>
                <w:szCs w:val="18"/>
                <w:lang w:bidi="ar-SA"/>
              </w:rPr>
              <w:t>Котельная ул. Коммунаров, 89а</w:t>
            </w:r>
          </w:p>
        </w:tc>
        <w:tc>
          <w:tcPr>
            <w:tcW w:w="422" w:type="pct"/>
            <w:tcBorders>
              <w:top w:val="nil"/>
              <w:left w:val="nil"/>
              <w:bottom w:val="single" w:sz="8" w:space="0" w:color="auto"/>
              <w:right w:val="single" w:sz="8" w:space="0" w:color="auto"/>
            </w:tcBorders>
            <w:shd w:val="clear" w:color="auto" w:fill="auto"/>
            <w:noWrap/>
            <w:vAlign w:val="center"/>
            <w:hideMark/>
          </w:tcPr>
          <w:p w14:paraId="3FA964D3" w14:textId="77777777" w:rsidR="0019415E" w:rsidRPr="0019415E" w:rsidRDefault="0019415E" w:rsidP="0019415E">
            <w:pPr>
              <w:spacing w:after="0" w:line="240" w:lineRule="auto"/>
              <w:jc w:val="center"/>
              <w:rPr>
                <w:rFonts w:ascii="Times New Roman" w:eastAsia="Times New Roman" w:hAnsi="Times New Roman" w:cs="Times New Roman"/>
                <w:color w:val="000000"/>
                <w:sz w:val="18"/>
                <w:szCs w:val="18"/>
                <w:lang w:bidi="ar-SA"/>
              </w:rPr>
            </w:pPr>
            <w:r w:rsidRPr="0019415E">
              <w:rPr>
                <w:rFonts w:ascii="Times New Roman" w:eastAsia="Times New Roman" w:hAnsi="Times New Roman" w:cs="Times New Roman"/>
                <w:color w:val="000000"/>
                <w:sz w:val="18"/>
                <w:szCs w:val="18"/>
                <w:lang w:bidi="ar-SA"/>
              </w:rPr>
              <w:t>0,427</w:t>
            </w:r>
          </w:p>
        </w:tc>
        <w:tc>
          <w:tcPr>
            <w:tcW w:w="372" w:type="pct"/>
            <w:tcBorders>
              <w:top w:val="nil"/>
              <w:left w:val="nil"/>
              <w:bottom w:val="single" w:sz="8" w:space="0" w:color="auto"/>
              <w:right w:val="single" w:sz="8" w:space="0" w:color="auto"/>
            </w:tcBorders>
            <w:shd w:val="clear" w:color="auto" w:fill="auto"/>
            <w:noWrap/>
            <w:vAlign w:val="center"/>
            <w:hideMark/>
          </w:tcPr>
          <w:p w14:paraId="608DC153" w14:textId="77777777" w:rsidR="0019415E" w:rsidRPr="0019415E" w:rsidRDefault="0019415E" w:rsidP="0019415E">
            <w:pPr>
              <w:spacing w:after="0" w:line="240" w:lineRule="auto"/>
              <w:jc w:val="center"/>
              <w:rPr>
                <w:rFonts w:ascii="Times New Roman" w:eastAsia="Times New Roman" w:hAnsi="Times New Roman" w:cs="Times New Roman"/>
                <w:color w:val="000000"/>
                <w:sz w:val="18"/>
                <w:szCs w:val="18"/>
                <w:lang w:bidi="ar-SA"/>
              </w:rPr>
            </w:pPr>
            <w:r w:rsidRPr="0019415E">
              <w:rPr>
                <w:rFonts w:ascii="Times New Roman" w:eastAsia="Times New Roman" w:hAnsi="Times New Roman" w:cs="Times New Roman"/>
                <w:color w:val="000000"/>
                <w:sz w:val="18"/>
                <w:szCs w:val="18"/>
                <w:lang w:bidi="ar-SA"/>
              </w:rPr>
              <w:t>0,111</w:t>
            </w:r>
          </w:p>
        </w:tc>
        <w:tc>
          <w:tcPr>
            <w:tcW w:w="529" w:type="pct"/>
            <w:tcBorders>
              <w:top w:val="nil"/>
              <w:left w:val="nil"/>
              <w:bottom w:val="single" w:sz="8" w:space="0" w:color="auto"/>
              <w:right w:val="single" w:sz="8" w:space="0" w:color="auto"/>
            </w:tcBorders>
            <w:shd w:val="clear" w:color="auto" w:fill="auto"/>
            <w:noWrap/>
            <w:vAlign w:val="center"/>
            <w:hideMark/>
          </w:tcPr>
          <w:p w14:paraId="393E82B7" w14:textId="77777777" w:rsidR="0019415E" w:rsidRPr="0019415E" w:rsidRDefault="0019415E" w:rsidP="0019415E">
            <w:pPr>
              <w:spacing w:after="0" w:line="240" w:lineRule="auto"/>
              <w:jc w:val="center"/>
              <w:rPr>
                <w:rFonts w:ascii="Times New Roman" w:eastAsia="Times New Roman" w:hAnsi="Times New Roman" w:cs="Times New Roman"/>
                <w:color w:val="000000"/>
                <w:sz w:val="18"/>
                <w:szCs w:val="18"/>
                <w:lang w:bidi="ar-SA"/>
              </w:rPr>
            </w:pPr>
            <w:r w:rsidRPr="0019415E">
              <w:rPr>
                <w:rFonts w:ascii="Times New Roman" w:eastAsia="Times New Roman" w:hAnsi="Times New Roman" w:cs="Times New Roman"/>
                <w:color w:val="000000"/>
                <w:sz w:val="18"/>
                <w:szCs w:val="18"/>
                <w:lang w:bidi="ar-SA"/>
              </w:rPr>
              <w:t>4 827,93</w:t>
            </w:r>
          </w:p>
        </w:tc>
        <w:tc>
          <w:tcPr>
            <w:tcW w:w="493" w:type="pct"/>
            <w:tcBorders>
              <w:top w:val="nil"/>
              <w:left w:val="nil"/>
              <w:bottom w:val="single" w:sz="8" w:space="0" w:color="auto"/>
              <w:right w:val="single" w:sz="8" w:space="0" w:color="auto"/>
            </w:tcBorders>
            <w:shd w:val="clear" w:color="auto" w:fill="auto"/>
            <w:noWrap/>
            <w:vAlign w:val="center"/>
            <w:hideMark/>
          </w:tcPr>
          <w:p w14:paraId="2E298019" w14:textId="77777777" w:rsidR="0019415E" w:rsidRPr="0019415E" w:rsidRDefault="0019415E" w:rsidP="0019415E">
            <w:pPr>
              <w:spacing w:after="0" w:line="240" w:lineRule="auto"/>
              <w:jc w:val="center"/>
              <w:rPr>
                <w:rFonts w:ascii="Times New Roman" w:eastAsia="Times New Roman" w:hAnsi="Times New Roman" w:cs="Times New Roman"/>
                <w:color w:val="000000"/>
                <w:sz w:val="18"/>
                <w:szCs w:val="18"/>
                <w:lang w:bidi="ar-SA"/>
              </w:rPr>
            </w:pPr>
            <w:r w:rsidRPr="0019415E">
              <w:rPr>
                <w:rFonts w:ascii="Times New Roman" w:eastAsia="Times New Roman" w:hAnsi="Times New Roman" w:cs="Times New Roman"/>
                <w:color w:val="000000"/>
                <w:sz w:val="18"/>
                <w:szCs w:val="18"/>
                <w:lang w:bidi="ar-SA"/>
              </w:rPr>
              <w:t>2027</w:t>
            </w:r>
          </w:p>
        </w:tc>
        <w:tc>
          <w:tcPr>
            <w:tcW w:w="368" w:type="pct"/>
            <w:tcBorders>
              <w:top w:val="nil"/>
              <w:left w:val="nil"/>
              <w:bottom w:val="single" w:sz="8" w:space="0" w:color="auto"/>
              <w:right w:val="single" w:sz="8" w:space="0" w:color="auto"/>
            </w:tcBorders>
            <w:shd w:val="clear" w:color="auto" w:fill="auto"/>
            <w:noWrap/>
            <w:vAlign w:val="center"/>
            <w:hideMark/>
          </w:tcPr>
          <w:p w14:paraId="0923FBDA" w14:textId="77777777" w:rsidR="0019415E" w:rsidRPr="0019415E" w:rsidRDefault="0019415E" w:rsidP="0019415E">
            <w:pPr>
              <w:spacing w:after="0" w:line="240" w:lineRule="auto"/>
              <w:jc w:val="center"/>
              <w:rPr>
                <w:rFonts w:ascii="Times New Roman" w:eastAsia="Times New Roman" w:hAnsi="Times New Roman" w:cs="Times New Roman"/>
                <w:color w:val="000000"/>
                <w:sz w:val="18"/>
                <w:szCs w:val="18"/>
                <w:lang w:bidi="ar-SA"/>
              </w:rPr>
            </w:pPr>
            <w:r w:rsidRPr="0019415E">
              <w:rPr>
                <w:rFonts w:ascii="Times New Roman" w:eastAsia="Times New Roman" w:hAnsi="Times New Roman" w:cs="Times New Roman"/>
                <w:color w:val="000000"/>
                <w:sz w:val="18"/>
                <w:szCs w:val="18"/>
                <w:lang w:bidi="ar-SA"/>
              </w:rPr>
              <w:t>0</w:t>
            </w:r>
          </w:p>
        </w:tc>
        <w:tc>
          <w:tcPr>
            <w:tcW w:w="371" w:type="pct"/>
            <w:tcBorders>
              <w:top w:val="nil"/>
              <w:left w:val="nil"/>
              <w:bottom w:val="single" w:sz="8" w:space="0" w:color="auto"/>
              <w:right w:val="single" w:sz="8" w:space="0" w:color="auto"/>
            </w:tcBorders>
            <w:shd w:val="clear" w:color="auto" w:fill="auto"/>
            <w:noWrap/>
            <w:vAlign w:val="center"/>
            <w:hideMark/>
          </w:tcPr>
          <w:p w14:paraId="44819996" w14:textId="77777777" w:rsidR="0019415E" w:rsidRPr="0019415E" w:rsidRDefault="0019415E" w:rsidP="0019415E">
            <w:pPr>
              <w:spacing w:after="0" w:line="240" w:lineRule="auto"/>
              <w:jc w:val="center"/>
              <w:rPr>
                <w:rFonts w:ascii="Times New Roman" w:eastAsia="Times New Roman" w:hAnsi="Times New Roman" w:cs="Times New Roman"/>
                <w:color w:val="000000"/>
                <w:sz w:val="18"/>
                <w:szCs w:val="18"/>
                <w:lang w:bidi="ar-SA"/>
              </w:rPr>
            </w:pPr>
            <w:r w:rsidRPr="0019415E">
              <w:rPr>
                <w:rFonts w:ascii="Times New Roman" w:eastAsia="Times New Roman" w:hAnsi="Times New Roman" w:cs="Times New Roman"/>
                <w:color w:val="000000"/>
                <w:sz w:val="18"/>
                <w:szCs w:val="18"/>
                <w:lang w:bidi="ar-SA"/>
              </w:rPr>
              <w:t>4 562,39</w:t>
            </w:r>
          </w:p>
        </w:tc>
        <w:tc>
          <w:tcPr>
            <w:tcW w:w="537" w:type="pct"/>
            <w:tcBorders>
              <w:top w:val="nil"/>
              <w:left w:val="nil"/>
              <w:bottom w:val="single" w:sz="8" w:space="0" w:color="auto"/>
              <w:right w:val="single" w:sz="8" w:space="0" w:color="auto"/>
            </w:tcBorders>
            <w:shd w:val="clear" w:color="auto" w:fill="auto"/>
            <w:noWrap/>
            <w:vAlign w:val="center"/>
            <w:hideMark/>
          </w:tcPr>
          <w:p w14:paraId="3AEDDC98" w14:textId="77777777" w:rsidR="0019415E" w:rsidRPr="0019415E" w:rsidRDefault="0019415E" w:rsidP="0019415E">
            <w:pPr>
              <w:spacing w:after="0" w:line="240" w:lineRule="auto"/>
              <w:jc w:val="center"/>
              <w:rPr>
                <w:rFonts w:ascii="Times New Roman" w:eastAsia="Times New Roman" w:hAnsi="Times New Roman" w:cs="Times New Roman"/>
                <w:color w:val="000000"/>
                <w:sz w:val="18"/>
                <w:szCs w:val="18"/>
                <w:lang w:bidi="ar-SA"/>
              </w:rPr>
            </w:pPr>
            <w:r w:rsidRPr="0019415E">
              <w:rPr>
                <w:rFonts w:ascii="Times New Roman" w:eastAsia="Times New Roman" w:hAnsi="Times New Roman" w:cs="Times New Roman"/>
                <w:color w:val="000000"/>
                <w:sz w:val="18"/>
                <w:szCs w:val="18"/>
                <w:lang w:bidi="ar-SA"/>
              </w:rPr>
              <w:t>265,54</w:t>
            </w:r>
          </w:p>
        </w:tc>
      </w:tr>
      <w:tr w:rsidR="0019415E" w:rsidRPr="0019415E" w14:paraId="43BDF3FE" w14:textId="77777777" w:rsidTr="0019415E">
        <w:trPr>
          <w:trHeight w:val="20"/>
        </w:trPr>
        <w:tc>
          <w:tcPr>
            <w:tcW w:w="182" w:type="pct"/>
            <w:tcBorders>
              <w:top w:val="nil"/>
              <w:left w:val="single" w:sz="8" w:space="0" w:color="auto"/>
              <w:bottom w:val="single" w:sz="8" w:space="0" w:color="auto"/>
              <w:right w:val="single" w:sz="8" w:space="0" w:color="auto"/>
            </w:tcBorders>
            <w:shd w:val="clear" w:color="auto" w:fill="auto"/>
            <w:noWrap/>
            <w:vAlign w:val="center"/>
            <w:hideMark/>
          </w:tcPr>
          <w:p w14:paraId="448D3033" w14:textId="77777777" w:rsidR="0019415E" w:rsidRPr="0019415E" w:rsidRDefault="0019415E" w:rsidP="0019415E">
            <w:pPr>
              <w:spacing w:after="0" w:line="240" w:lineRule="auto"/>
              <w:jc w:val="center"/>
              <w:rPr>
                <w:rFonts w:ascii="Times New Roman" w:eastAsia="Times New Roman" w:hAnsi="Times New Roman" w:cs="Times New Roman"/>
                <w:color w:val="000000"/>
                <w:sz w:val="18"/>
                <w:szCs w:val="18"/>
                <w:lang w:bidi="ar-SA"/>
              </w:rPr>
            </w:pPr>
            <w:r w:rsidRPr="0019415E">
              <w:rPr>
                <w:rFonts w:ascii="Times New Roman" w:eastAsia="Times New Roman" w:hAnsi="Times New Roman" w:cs="Times New Roman"/>
                <w:color w:val="000000"/>
                <w:sz w:val="18"/>
                <w:szCs w:val="18"/>
                <w:lang w:bidi="ar-SA"/>
              </w:rPr>
              <w:t>26</w:t>
            </w:r>
          </w:p>
        </w:tc>
        <w:tc>
          <w:tcPr>
            <w:tcW w:w="1105" w:type="pct"/>
            <w:tcBorders>
              <w:top w:val="nil"/>
              <w:left w:val="nil"/>
              <w:bottom w:val="single" w:sz="8" w:space="0" w:color="auto"/>
              <w:right w:val="single" w:sz="8" w:space="0" w:color="auto"/>
            </w:tcBorders>
            <w:shd w:val="clear" w:color="auto" w:fill="auto"/>
            <w:noWrap/>
            <w:vAlign w:val="center"/>
            <w:hideMark/>
          </w:tcPr>
          <w:p w14:paraId="777EEFC9" w14:textId="77777777" w:rsidR="0019415E" w:rsidRPr="0019415E" w:rsidRDefault="0019415E" w:rsidP="0019415E">
            <w:pPr>
              <w:spacing w:after="0" w:line="240" w:lineRule="auto"/>
              <w:rPr>
                <w:rFonts w:ascii="Times New Roman" w:eastAsia="Times New Roman" w:hAnsi="Times New Roman" w:cs="Times New Roman"/>
                <w:color w:val="000000"/>
                <w:sz w:val="18"/>
                <w:szCs w:val="18"/>
                <w:lang w:bidi="ar-SA"/>
              </w:rPr>
            </w:pPr>
            <w:r w:rsidRPr="0019415E">
              <w:rPr>
                <w:rFonts w:ascii="Times New Roman" w:eastAsia="Times New Roman" w:hAnsi="Times New Roman" w:cs="Times New Roman"/>
                <w:color w:val="000000"/>
                <w:sz w:val="18"/>
                <w:szCs w:val="18"/>
                <w:lang w:bidi="ar-SA"/>
              </w:rPr>
              <w:t>ул. Спутников, д. 7а, общежитие</w:t>
            </w:r>
          </w:p>
        </w:tc>
        <w:tc>
          <w:tcPr>
            <w:tcW w:w="622" w:type="pct"/>
            <w:tcBorders>
              <w:top w:val="nil"/>
              <w:left w:val="nil"/>
              <w:bottom w:val="single" w:sz="8" w:space="0" w:color="auto"/>
              <w:right w:val="single" w:sz="8" w:space="0" w:color="auto"/>
            </w:tcBorders>
            <w:shd w:val="clear" w:color="auto" w:fill="auto"/>
            <w:vAlign w:val="center"/>
            <w:hideMark/>
          </w:tcPr>
          <w:p w14:paraId="5BC1FB5D" w14:textId="77777777" w:rsidR="0019415E" w:rsidRPr="0019415E" w:rsidRDefault="0019415E" w:rsidP="0019415E">
            <w:pPr>
              <w:spacing w:after="0" w:line="240" w:lineRule="auto"/>
              <w:jc w:val="center"/>
              <w:rPr>
                <w:rFonts w:ascii="Times New Roman" w:eastAsia="Times New Roman" w:hAnsi="Times New Roman" w:cs="Times New Roman"/>
                <w:color w:val="000000"/>
                <w:sz w:val="18"/>
                <w:szCs w:val="18"/>
                <w:lang w:bidi="ar-SA"/>
              </w:rPr>
            </w:pPr>
            <w:r w:rsidRPr="0019415E">
              <w:rPr>
                <w:rFonts w:ascii="Times New Roman" w:eastAsia="Times New Roman" w:hAnsi="Times New Roman" w:cs="Times New Roman"/>
                <w:color w:val="000000"/>
                <w:sz w:val="18"/>
                <w:szCs w:val="18"/>
                <w:lang w:bidi="ar-SA"/>
              </w:rPr>
              <w:t>Котельная ул. Коммунаров, 89а</w:t>
            </w:r>
          </w:p>
        </w:tc>
        <w:tc>
          <w:tcPr>
            <w:tcW w:w="422" w:type="pct"/>
            <w:tcBorders>
              <w:top w:val="nil"/>
              <w:left w:val="nil"/>
              <w:bottom w:val="single" w:sz="8" w:space="0" w:color="auto"/>
              <w:right w:val="single" w:sz="8" w:space="0" w:color="auto"/>
            </w:tcBorders>
            <w:shd w:val="clear" w:color="auto" w:fill="auto"/>
            <w:noWrap/>
            <w:vAlign w:val="center"/>
            <w:hideMark/>
          </w:tcPr>
          <w:p w14:paraId="3BD4F6AD" w14:textId="77777777" w:rsidR="0019415E" w:rsidRPr="0019415E" w:rsidRDefault="0019415E" w:rsidP="0019415E">
            <w:pPr>
              <w:spacing w:after="0" w:line="240" w:lineRule="auto"/>
              <w:jc w:val="center"/>
              <w:rPr>
                <w:rFonts w:ascii="Times New Roman" w:eastAsia="Times New Roman" w:hAnsi="Times New Roman" w:cs="Times New Roman"/>
                <w:color w:val="000000"/>
                <w:sz w:val="18"/>
                <w:szCs w:val="18"/>
                <w:lang w:bidi="ar-SA"/>
              </w:rPr>
            </w:pPr>
            <w:r w:rsidRPr="0019415E">
              <w:rPr>
                <w:rFonts w:ascii="Times New Roman" w:eastAsia="Times New Roman" w:hAnsi="Times New Roman" w:cs="Times New Roman"/>
                <w:color w:val="000000"/>
                <w:sz w:val="18"/>
                <w:szCs w:val="18"/>
                <w:lang w:bidi="ar-SA"/>
              </w:rPr>
              <w:t>0,150</w:t>
            </w:r>
          </w:p>
        </w:tc>
        <w:tc>
          <w:tcPr>
            <w:tcW w:w="372" w:type="pct"/>
            <w:tcBorders>
              <w:top w:val="nil"/>
              <w:left w:val="nil"/>
              <w:bottom w:val="single" w:sz="8" w:space="0" w:color="auto"/>
              <w:right w:val="single" w:sz="8" w:space="0" w:color="auto"/>
            </w:tcBorders>
            <w:shd w:val="clear" w:color="auto" w:fill="auto"/>
            <w:noWrap/>
            <w:vAlign w:val="center"/>
            <w:hideMark/>
          </w:tcPr>
          <w:p w14:paraId="74082728" w14:textId="77777777" w:rsidR="0019415E" w:rsidRPr="0019415E" w:rsidRDefault="0019415E" w:rsidP="0019415E">
            <w:pPr>
              <w:spacing w:after="0" w:line="240" w:lineRule="auto"/>
              <w:jc w:val="center"/>
              <w:rPr>
                <w:rFonts w:ascii="Times New Roman" w:eastAsia="Times New Roman" w:hAnsi="Times New Roman" w:cs="Times New Roman"/>
                <w:color w:val="000000"/>
                <w:sz w:val="18"/>
                <w:szCs w:val="18"/>
                <w:lang w:bidi="ar-SA"/>
              </w:rPr>
            </w:pPr>
            <w:r w:rsidRPr="0019415E">
              <w:rPr>
                <w:rFonts w:ascii="Times New Roman" w:eastAsia="Times New Roman" w:hAnsi="Times New Roman" w:cs="Times New Roman"/>
                <w:color w:val="000000"/>
                <w:sz w:val="18"/>
                <w:szCs w:val="18"/>
                <w:lang w:bidi="ar-SA"/>
              </w:rPr>
              <w:t>0,049</w:t>
            </w:r>
          </w:p>
        </w:tc>
        <w:tc>
          <w:tcPr>
            <w:tcW w:w="529" w:type="pct"/>
            <w:tcBorders>
              <w:top w:val="nil"/>
              <w:left w:val="nil"/>
              <w:bottom w:val="single" w:sz="8" w:space="0" w:color="auto"/>
              <w:right w:val="single" w:sz="8" w:space="0" w:color="auto"/>
            </w:tcBorders>
            <w:shd w:val="clear" w:color="auto" w:fill="auto"/>
            <w:noWrap/>
            <w:vAlign w:val="center"/>
            <w:hideMark/>
          </w:tcPr>
          <w:p w14:paraId="77D32157" w14:textId="77777777" w:rsidR="0019415E" w:rsidRPr="0019415E" w:rsidRDefault="0019415E" w:rsidP="0019415E">
            <w:pPr>
              <w:spacing w:after="0" w:line="240" w:lineRule="auto"/>
              <w:jc w:val="center"/>
              <w:rPr>
                <w:rFonts w:ascii="Times New Roman" w:eastAsia="Times New Roman" w:hAnsi="Times New Roman" w:cs="Times New Roman"/>
                <w:color w:val="000000"/>
                <w:sz w:val="18"/>
                <w:szCs w:val="18"/>
                <w:lang w:bidi="ar-SA"/>
              </w:rPr>
            </w:pPr>
            <w:r w:rsidRPr="0019415E">
              <w:rPr>
                <w:rFonts w:ascii="Times New Roman" w:eastAsia="Times New Roman" w:hAnsi="Times New Roman" w:cs="Times New Roman"/>
                <w:color w:val="000000"/>
                <w:sz w:val="18"/>
                <w:szCs w:val="18"/>
                <w:lang w:bidi="ar-SA"/>
              </w:rPr>
              <w:t>3 733,36</w:t>
            </w:r>
          </w:p>
        </w:tc>
        <w:tc>
          <w:tcPr>
            <w:tcW w:w="493" w:type="pct"/>
            <w:tcBorders>
              <w:top w:val="nil"/>
              <w:left w:val="nil"/>
              <w:bottom w:val="single" w:sz="8" w:space="0" w:color="auto"/>
              <w:right w:val="single" w:sz="8" w:space="0" w:color="auto"/>
            </w:tcBorders>
            <w:shd w:val="clear" w:color="auto" w:fill="auto"/>
            <w:noWrap/>
            <w:vAlign w:val="center"/>
            <w:hideMark/>
          </w:tcPr>
          <w:p w14:paraId="79B2F186" w14:textId="77777777" w:rsidR="0019415E" w:rsidRPr="0019415E" w:rsidRDefault="0019415E" w:rsidP="0019415E">
            <w:pPr>
              <w:spacing w:after="0" w:line="240" w:lineRule="auto"/>
              <w:jc w:val="center"/>
              <w:rPr>
                <w:rFonts w:ascii="Times New Roman" w:eastAsia="Times New Roman" w:hAnsi="Times New Roman" w:cs="Times New Roman"/>
                <w:color w:val="000000"/>
                <w:sz w:val="18"/>
                <w:szCs w:val="18"/>
                <w:lang w:bidi="ar-SA"/>
              </w:rPr>
            </w:pPr>
            <w:r w:rsidRPr="0019415E">
              <w:rPr>
                <w:rFonts w:ascii="Times New Roman" w:eastAsia="Times New Roman" w:hAnsi="Times New Roman" w:cs="Times New Roman"/>
                <w:color w:val="000000"/>
                <w:sz w:val="18"/>
                <w:szCs w:val="18"/>
                <w:lang w:bidi="ar-SA"/>
              </w:rPr>
              <w:t>2027</w:t>
            </w:r>
          </w:p>
        </w:tc>
        <w:tc>
          <w:tcPr>
            <w:tcW w:w="368" w:type="pct"/>
            <w:tcBorders>
              <w:top w:val="nil"/>
              <w:left w:val="nil"/>
              <w:bottom w:val="single" w:sz="8" w:space="0" w:color="auto"/>
              <w:right w:val="single" w:sz="8" w:space="0" w:color="auto"/>
            </w:tcBorders>
            <w:shd w:val="clear" w:color="auto" w:fill="auto"/>
            <w:noWrap/>
            <w:vAlign w:val="center"/>
            <w:hideMark/>
          </w:tcPr>
          <w:p w14:paraId="60E8A9AC" w14:textId="77777777" w:rsidR="0019415E" w:rsidRPr="0019415E" w:rsidRDefault="0019415E" w:rsidP="0019415E">
            <w:pPr>
              <w:spacing w:after="0" w:line="240" w:lineRule="auto"/>
              <w:jc w:val="center"/>
              <w:rPr>
                <w:rFonts w:ascii="Times New Roman" w:eastAsia="Times New Roman" w:hAnsi="Times New Roman" w:cs="Times New Roman"/>
                <w:color w:val="000000"/>
                <w:sz w:val="18"/>
                <w:szCs w:val="18"/>
                <w:lang w:bidi="ar-SA"/>
              </w:rPr>
            </w:pPr>
            <w:r w:rsidRPr="0019415E">
              <w:rPr>
                <w:rFonts w:ascii="Times New Roman" w:eastAsia="Times New Roman" w:hAnsi="Times New Roman" w:cs="Times New Roman"/>
                <w:color w:val="000000"/>
                <w:sz w:val="18"/>
                <w:szCs w:val="18"/>
                <w:lang w:bidi="ar-SA"/>
              </w:rPr>
              <w:t>0</w:t>
            </w:r>
          </w:p>
        </w:tc>
        <w:tc>
          <w:tcPr>
            <w:tcW w:w="371" w:type="pct"/>
            <w:tcBorders>
              <w:top w:val="nil"/>
              <w:left w:val="nil"/>
              <w:bottom w:val="single" w:sz="8" w:space="0" w:color="auto"/>
              <w:right w:val="single" w:sz="8" w:space="0" w:color="auto"/>
            </w:tcBorders>
            <w:shd w:val="clear" w:color="auto" w:fill="auto"/>
            <w:noWrap/>
            <w:vAlign w:val="center"/>
            <w:hideMark/>
          </w:tcPr>
          <w:p w14:paraId="58C21F66" w14:textId="77777777" w:rsidR="0019415E" w:rsidRPr="0019415E" w:rsidRDefault="0019415E" w:rsidP="0019415E">
            <w:pPr>
              <w:spacing w:after="0" w:line="240" w:lineRule="auto"/>
              <w:jc w:val="center"/>
              <w:rPr>
                <w:rFonts w:ascii="Times New Roman" w:eastAsia="Times New Roman" w:hAnsi="Times New Roman" w:cs="Times New Roman"/>
                <w:color w:val="000000"/>
                <w:sz w:val="18"/>
                <w:szCs w:val="18"/>
                <w:lang w:bidi="ar-SA"/>
              </w:rPr>
            </w:pPr>
            <w:r w:rsidRPr="0019415E">
              <w:rPr>
                <w:rFonts w:ascii="Times New Roman" w:eastAsia="Times New Roman" w:hAnsi="Times New Roman" w:cs="Times New Roman"/>
                <w:color w:val="000000"/>
                <w:sz w:val="18"/>
                <w:szCs w:val="18"/>
                <w:lang w:bidi="ar-SA"/>
              </w:rPr>
              <w:t>3 528,03</w:t>
            </w:r>
          </w:p>
        </w:tc>
        <w:tc>
          <w:tcPr>
            <w:tcW w:w="537" w:type="pct"/>
            <w:tcBorders>
              <w:top w:val="nil"/>
              <w:left w:val="nil"/>
              <w:bottom w:val="single" w:sz="8" w:space="0" w:color="auto"/>
              <w:right w:val="single" w:sz="8" w:space="0" w:color="auto"/>
            </w:tcBorders>
            <w:shd w:val="clear" w:color="auto" w:fill="auto"/>
            <w:noWrap/>
            <w:vAlign w:val="center"/>
            <w:hideMark/>
          </w:tcPr>
          <w:p w14:paraId="2A3B65D2" w14:textId="77777777" w:rsidR="0019415E" w:rsidRPr="0019415E" w:rsidRDefault="0019415E" w:rsidP="0019415E">
            <w:pPr>
              <w:spacing w:after="0" w:line="240" w:lineRule="auto"/>
              <w:jc w:val="center"/>
              <w:rPr>
                <w:rFonts w:ascii="Times New Roman" w:eastAsia="Times New Roman" w:hAnsi="Times New Roman" w:cs="Times New Roman"/>
                <w:color w:val="000000"/>
                <w:sz w:val="18"/>
                <w:szCs w:val="18"/>
                <w:lang w:bidi="ar-SA"/>
              </w:rPr>
            </w:pPr>
            <w:r w:rsidRPr="0019415E">
              <w:rPr>
                <w:rFonts w:ascii="Times New Roman" w:eastAsia="Times New Roman" w:hAnsi="Times New Roman" w:cs="Times New Roman"/>
                <w:color w:val="000000"/>
                <w:sz w:val="18"/>
                <w:szCs w:val="18"/>
                <w:lang w:bidi="ar-SA"/>
              </w:rPr>
              <w:t>205,33</w:t>
            </w:r>
          </w:p>
        </w:tc>
      </w:tr>
      <w:tr w:rsidR="0019415E" w:rsidRPr="0019415E" w14:paraId="1A05279B" w14:textId="77777777" w:rsidTr="0019415E">
        <w:trPr>
          <w:trHeight w:val="20"/>
        </w:trPr>
        <w:tc>
          <w:tcPr>
            <w:tcW w:w="182" w:type="pct"/>
            <w:tcBorders>
              <w:top w:val="nil"/>
              <w:left w:val="single" w:sz="8" w:space="0" w:color="auto"/>
              <w:bottom w:val="single" w:sz="8" w:space="0" w:color="auto"/>
              <w:right w:val="single" w:sz="8" w:space="0" w:color="auto"/>
            </w:tcBorders>
            <w:shd w:val="clear" w:color="auto" w:fill="auto"/>
            <w:noWrap/>
            <w:vAlign w:val="center"/>
            <w:hideMark/>
          </w:tcPr>
          <w:p w14:paraId="694634C8" w14:textId="77777777" w:rsidR="0019415E" w:rsidRPr="0019415E" w:rsidRDefault="0019415E" w:rsidP="0019415E">
            <w:pPr>
              <w:spacing w:after="0" w:line="240" w:lineRule="auto"/>
              <w:jc w:val="center"/>
              <w:rPr>
                <w:rFonts w:ascii="Times New Roman" w:eastAsia="Times New Roman" w:hAnsi="Times New Roman" w:cs="Times New Roman"/>
                <w:color w:val="000000"/>
                <w:sz w:val="18"/>
                <w:szCs w:val="18"/>
                <w:lang w:bidi="ar-SA"/>
              </w:rPr>
            </w:pPr>
            <w:r w:rsidRPr="0019415E">
              <w:rPr>
                <w:rFonts w:ascii="Times New Roman" w:eastAsia="Times New Roman" w:hAnsi="Times New Roman" w:cs="Times New Roman"/>
                <w:color w:val="000000"/>
                <w:sz w:val="18"/>
                <w:szCs w:val="18"/>
                <w:lang w:bidi="ar-SA"/>
              </w:rPr>
              <w:t>27</w:t>
            </w:r>
          </w:p>
        </w:tc>
        <w:tc>
          <w:tcPr>
            <w:tcW w:w="1105" w:type="pct"/>
            <w:tcBorders>
              <w:top w:val="nil"/>
              <w:left w:val="nil"/>
              <w:bottom w:val="single" w:sz="8" w:space="0" w:color="auto"/>
              <w:right w:val="single" w:sz="8" w:space="0" w:color="auto"/>
            </w:tcBorders>
            <w:shd w:val="clear" w:color="auto" w:fill="auto"/>
            <w:noWrap/>
            <w:vAlign w:val="center"/>
            <w:hideMark/>
          </w:tcPr>
          <w:p w14:paraId="4563D0DF" w14:textId="77777777" w:rsidR="0019415E" w:rsidRPr="0019415E" w:rsidRDefault="0019415E" w:rsidP="0019415E">
            <w:pPr>
              <w:spacing w:after="0" w:line="240" w:lineRule="auto"/>
              <w:rPr>
                <w:rFonts w:ascii="Times New Roman" w:eastAsia="Times New Roman" w:hAnsi="Times New Roman" w:cs="Times New Roman"/>
                <w:color w:val="000000"/>
                <w:sz w:val="18"/>
                <w:szCs w:val="18"/>
                <w:lang w:bidi="ar-SA"/>
              </w:rPr>
            </w:pPr>
            <w:r w:rsidRPr="0019415E">
              <w:rPr>
                <w:rFonts w:ascii="Times New Roman" w:eastAsia="Times New Roman" w:hAnsi="Times New Roman" w:cs="Times New Roman"/>
                <w:color w:val="000000"/>
                <w:sz w:val="18"/>
                <w:szCs w:val="18"/>
                <w:lang w:bidi="ar-SA"/>
              </w:rPr>
              <w:t>ул. Спутников, д. 7а, Поликлиника</w:t>
            </w:r>
          </w:p>
        </w:tc>
        <w:tc>
          <w:tcPr>
            <w:tcW w:w="622" w:type="pct"/>
            <w:tcBorders>
              <w:top w:val="nil"/>
              <w:left w:val="nil"/>
              <w:bottom w:val="single" w:sz="8" w:space="0" w:color="auto"/>
              <w:right w:val="single" w:sz="8" w:space="0" w:color="auto"/>
            </w:tcBorders>
            <w:shd w:val="clear" w:color="auto" w:fill="auto"/>
            <w:vAlign w:val="center"/>
            <w:hideMark/>
          </w:tcPr>
          <w:p w14:paraId="2150CA4A" w14:textId="77777777" w:rsidR="0019415E" w:rsidRPr="0019415E" w:rsidRDefault="0019415E" w:rsidP="0019415E">
            <w:pPr>
              <w:spacing w:after="0" w:line="240" w:lineRule="auto"/>
              <w:jc w:val="center"/>
              <w:rPr>
                <w:rFonts w:ascii="Times New Roman" w:eastAsia="Times New Roman" w:hAnsi="Times New Roman" w:cs="Times New Roman"/>
                <w:color w:val="000000"/>
                <w:sz w:val="18"/>
                <w:szCs w:val="18"/>
                <w:lang w:bidi="ar-SA"/>
              </w:rPr>
            </w:pPr>
            <w:r w:rsidRPr="0019415E">
              <w:rPr>
                <w:rFonts w:ascii="Times New Roman" w:eastAsia="Times New Roman" w:hAnsi="Times New Roman" w:cs="Times New Roman"/>
                <w:color w:val="000000"/>
                <w:sz w:val="18"/>
                <w:szCs w:val="18"/>
                <w:lang w:bidi="ar-SA"/>
              </w:rPr>
              <w:t>Котельная ул. Коммунаров, 89а</w:t>
            </w:r>
          </w:p>
        </w:tc>
        <w:tc>
          <w:tcPr>
            <w:tcW w:w="422" w:type="pct"/>
            <w:tcBorders>
              <w:top w:val="nil"/>
              <w:left w:val="nil"/>
              <w:bottom w:val="single" w:sz="8" w:space="0" w:color="auto"/>
              <w:right w:val="single" w:sz="8" w:space="0" w:color="auto"/>
            </w:tcBorders>
            <w:shd w:val="clear" w:color="auto" w:fill="auto"/>
            <w:noWrap/>
            <w:vAlign w:val="center"/>
            <w:hideMark/>
          </w:tcPr>
          <w:p w14:paraId="336D331A" w14:textId="77777777" w:rsidR="0019415E" w:rsidRPr="0019415E" w:rsidRDefault="0019415E" w:rsidP="0019415E">
            <w:pPr>
              <w:spacing w:after="0" w:line="240" w:lineRule="auto"/>
              <w:jc w:val="center"/>
              <w:rPr>
                <w:rFonts w:ascii="Times New Roman" w:eastAsia="Times New Roman" w:hAnsi="Times New Roman" w:cs="Times New Roman"/>
                <w:color w:val="000000"/>
                <w:sz w:val="18"/>
                <w:szCs w:val="18"/>
                <w:lang w:bidi="ar-SA"/>
              </w:rPr>
            </w:pPr>
            <w:r w:rsidRPr="0019415E">
              <w:rPr>
                <w:rFonts w:ascii="Times New Roman" w:eastAsia="Times New Roman" w:hAnsi="Times New Roman" w:cs="Times New Roman"/>
                <w:color w:val="000000"/>
                <w:sz w:val="18"/>
                <w:szCs w:val="18"/>
                <w:lang w:bidi="ar-SA"/>
              </w:rPr>
              <w:t>0,136</w:t>
            </w:r>
          </w:p>
        </w:tc>
        <w:tc>
          <w:tcPr>
            <w:tcW w:w="372" w:type="pct"/>
            <w:tcBorders>
              <w:top w:val="nil"/>
              <w:left w:val="nil"/>
              <w:bottom w:val="single" w:sz="8" w:space="0" w:color="auto"/>
              <w:right w:val="single" w:sz="8" w:space="0" w:color="auto"/>
            </w:tcBorders>
            <w:shd w:val="clear" w:color="auto" w:fill="auto"/>
            <w:noWrap/>
            <w:vAlign w:val="center"/>
            <w:hideMark/>
          </w:tcPr>
          <w:p w14:paraId="7F4E4B73" w14:textId="77777777" w:rsidR="0019415E" w:rsidRPr="0019415E" w:rsidRDefault="0019415E" w:rsidP="0019415E">
            <w:pPr>
              <w:spacing w:after="0" w:line="240" w:lineRule="auto"/>
              <w:jc w:val="center"/>
              <w:rPr>
                <w:rFonts w:ascii="Times New Roman" w:eastAsia="Times New Roman" w:hAnsi="Times New Roman" w:cs="Times New Roman"/>
                <w:color w:val="000000"/>
                <w:sz w:val="18"/>
                <w:szCs w:val="18"/>
                <w:lang w:bidi="ar-SA"/>
              </w:rPr>
            </w:pPr>
            <w:r w:rsidRPr="0019415E">
              <w:rPr>
                <w:rFonts w:ascii="Times New Roman" w:eastAsia="Times New Roman" w:hAnsi="Times New Roman" w:cs="Times New Roman"/>
                <w:color w:val="000000"/>
                <w:sz w:val="18"/>
                <w:szCs w:val="18"/>
                <w:lang w:bidi="ar-SA"/>
              </w:rPr>
              <w:t>0,063</w:t>
            </w:r>
          </w:p>
        </w:tc>
        <w:tc>
          <w:tcPr>
            <w:tcW w:w="529" w:type="pct"/>
            <w:tcBorders>
              <w:top w:val="nil"/>
              <w:left w:val="nil"/>
              <w:bottom w:val="single" w:sz="8" w:space="0" w:color="auto"/>
              <w:right w:val="single" w:sz="8" w:space="0" w:color="auto"/>
            </w:tcBorders>
            <w:shd w:val="clear" w:color="auto" w:fill="auto"/>
            <w:noWrap/>
            <w:vAlign w:val="center"/>
            <w:hideMark/>
          </w:tcPr>
          <w:p w14:paraId="79B18744" w14:textId="77777777" w:rsidR="0019415E" w:rsidRPr="0019415E" w:rsidRDefault="0019415E" w:rsidP="0019415E">
            <w:pPr>
              <w:spacing w:after="0" w:line="240" w:lineRule="auto"/>
              <w:jc w:val="center"/>
              <w:rPr>
                <w:rFonts w:ascii="Times New Roman" w:eastAsia="Times New Roman" w:hAnsi="Times New Roman" w:cs="Times New Roman"/>
                <w:color w:val="000000"/>
                <w:sz w:val="18"/>
                <w:szCs w:val="18"/>
                <w:lang w:bidi="ar-SA"/>
              </w:rPr>
            </w:pPr>
            <w:r w:rsidRPr="0019415E">
              <w:rPr>
                <w:rFonts w:ascii="Times New Roman" w:eastAsia="Times New Roman" w:hAnsi="Times New Roman" w:cs="Times New Roman"/>
                <w:color w:val="000000"/>
                <w:sz w:val="18"/>
                <w:szCs w:val="18"/>
                <w:lang w:bidi="ar-SA"/>
              </w:rPr>
              <w:t>4 349,10</w:t>
            </w:r>
          </w:p>
        </w:tc>
        <w:tc>
          <w:tcPr>
            <w:tcW w:w="493" w:type="pct"/>
            <w:tcBorders>
              <w:top w:val="nil"/>
              <w:left w:val="nil"/>
              <w:bottom w:val="single" w:sz="8" w:space="0" w:color="auto"/>
              <w:right w:val="single" w:sz="8" w:space="0" w:color="auto"/>
            </w:tcBorders>
            <w:shd w:val="clear" w:color="auto" w:fill="auto"/>
            <w:noWrap/>
            <w:vAlign w:val="center"/>
            <w:hideMark/>
          </w:tcPr>
          <w:p w14:paraId="2A9F2BB9" w14:textId="77777777" w:rsidR="0019415E" w:rsidRPr="0019415E" w:rsidRDefault="0019415E" w:rsidP="0019415E">
            <w:pPr>
              <w:spacing w:after="0" w:line="240" w:lineRule="auto"/>
              <w:jc w:val="center"/>
              <w:rPr>
                <w:rFonts w:ascii="Times New Roman" w:eastAsia="Times New Roman" w:hAnsi="Times New Roman" w:cs="Times New Roman"/>
                <w:color w:val="000000"/>
                <w:sz w:val="18"/>
                <w:szCs w:val="18"/>
                <w:lang w:bidi="ar-SA"/>
              </w:rPr>
            </w:pPr>
            <w:r w:rsidRPr="0019415E">
              <w:rPr>
                <w:rFonts w:ascii="Times New Roman" w:eastAsia="Times New Roman" w:hAnsi="Times New Roman" w:cs="Times New Roman"/>
                <w:color w:val="000000"/>
                <w:sz w:val="18"/>
                <w:szCs w:val="18"/>
                <w:lang w:bidi="ar-SA"/>
              </w:rPr>
              <w:t>2027</w:t>
            </w:r>
          </w:p>
        </w:tc>
        <w:tc>
          <w:tcPr>
            <w:tcW w:w="368" w:type="pct"/>
            <w:tcBorders>
              <w:top w:val="nil"/>
              <w:left w:val="nil"/>
              <w:bottom w:val="single" w:sz="8" w:space="0" w:color="auto"/>
              <w:right w:val="single" w:sz="8" w:space="0" w:color="auto"/>
            </w:tcBorders>
            <w:shd w:val="clear" w:color="auto" w:fill="auto"/>
            <w:noWrap/>
            <w:vAlign w:val="center"/>
            <w:hideMark/>
          </w:tcPr>
          <w:p w14:paraId="375D20F7" w14:textId="77777777" w:rsidR="0019415E" w:rsidRPr="0019415E" w:rsidRDefault="0019415E" w:rsidP="0019415E">
            <w:pPr>
              <w:spacing w:after="0" w:line="240" w:lineRule="auto"/>
              <w:jc w:val="center"/>
              <w:rPr>
                <w:rFonts w:ascii="Times New Roman" w:eastAsia="Times New Roman" w:hAnsi="Times New Roman" w:cs="Times New Roman"/>
                <w:color w:val="000000"/>
                <w:sz w:val="18"/>
                <w:szCs w:val="18"/>
                <w:lang w:bidi="ar-SA"/>
              </w:rPr>
            </w:pPr>
            <w:r w:rsidRPr="0019415E">
              <w:rPr>
                <w:rFonts w:ascii="Times New Roman" w:eastAsia="Times New Roman" w:hAnsi="Times New Roman" w:cs="Times New Roman"/>
                <w:color w:val="000000"/>
                <w:sz w:val="18"/>
                <w:szCs w:val="18"/>
                <w:lang w:bidi="ar-SA"/>
              </w:rPr>
              <w:t>0</w:t>
            </w:r>
          </w:p>
        </w:tc>
        <w:tc>
          <w:tcPr>
            <w:tcW w:w="371" w:type="pct"/>
            <w:tcBorders>
              <w:top w:val="nil"/>
              <w:left w:val="nil"/>
              <w:bottom w:val="single" w:sz="8" w:space="0" w:color="auto"/>
              <w:right w:val="single" w:sz="8" w:space="0" w:color="auto"/>
            </w:tcBorders>
            <w:shd w:val="clear" w:color="auto" w:fill="auto"/>
            <w:noWrap/>
            <w:vAlign w:val="center"/>
            <w:hideMark/>
          </w:tcPr>
          <w:p w14:paraId="0AC66585" w14:textId="77777777" w:rsidR="0019415E" w:rsidRPr="0019415E" w:rsidRDefault="0019415E" w:rsidP="0019415E">
            <w:pPr>
              <w:spacing w:after="0" w:line="240" w:lineRule="auto"/>
              <w:jc w:val="center"/>
              <w:rPr>
                <w:rFonts w:ascii="Times New Roman" w:eastAsia="Times New Roman" w:hAnsi="Times New Roman" w:cs="Times New Roman"/>
                <w:color w:val="000000"/>
                <w:sz w:val="18"/>
                <w:szCs w:val="18"/>
                <w:lang w:bidi="ar-SA"/>
              </w:rPr>
            </w:pPr>
            <w:r w:rsidRPr="0019415E">
              <w:rPr>
                <w:rFonts w:ascii="Times New Roman" w:eastAsia="Times New Roman" w:hAnsi="Times New Roman" w:cs="Times New Roman"/>
                <w:color w:val="000000"/>
                <w:sz w:val="18"/>
                <w:szCs w:val="18"/>
                <w:lang w:bidi="ar-SA"/>
              </w:rPr>
              <w:t>4 109,90</w:t>
            </w:r>
          </w:p>
        </w:tc>
        <w:tc>
          <w:tcPr>
            <w:tcW w:w="537" w:type="pct"/>
            <w:tcBorders>
              <w:top w:val="nil"/>
              <w:left w:val="nil"/>
              <w:bottom w:val="single" w:sz="8" w:space="0" w:color="auto"/>
              <w:right w:val="single" w:sz="8" w:space="0" w:color="auto"/>
            </w:tcBorders>
            <w:shd w:val="clear" w:color="auto" w:fill="auto"/>
            <w:noWrap/>
            <w:vAlign w:val="center"/>
            <w:hideMark/>
          </w:tcPr>
          <w:p w14:paraId="78316539" w14:textId="77777777" w:rsidR="0019415E" w:rsidRPr="0019415E" w:rsidRDefault="0019415E" w:rsidP="0019415E">
            <w:pPr>
              <w:spacing w:after="0" w:line="240" w:lineRule="auto"/>
              <w:jc w:val="center"/>
              <w:rPr>
                <w:rFonts w:ascii="Times New Roman" w:eastAsia="Times New Roman" w:hAnsi="Times New Roman" w:cs="Times New Roman"/>
                <w:color w:val="000000"/>
                <w:sz w:val="18"/>
                <w:szCs w:val="18"/>
                <w:lang w:bidi="ar-SA"/>
              </w:rPr>
            </w:pPr>
            <w:r w:rsidRPr="0019415E">
              <w:rPr>
                <w:rFonts w:ascii="Times New Roman" w:eastAsia="Times New Roman" w:hAnsi="Times New Roman" w:cs="Times New Roman"/>
                <w:color w:val="000000"/>
                <w:sz w:val="18"/>
                <w:szCs w:val="18"/>
                <w:lang w:bidi="ar-SA"/>
              </w:rPr>
              <w:t>239,2</w:t>
            </w:r>
          </w:p>
        </w:tc>
      </w:tr>
      <w:tr w:rsidR="0019415E" w:rsidRPr="0019415E" w14:paraId="04B1B254" w14:textId="77777777" w:rsidTr="0019415E">
        <w:trPr>
          <w:trHeight w:val="20"/>
        </w:trPr>
        <w:tc>
          <w:tcPr>
            <w:tcW w:w="182" w:type="pct"/>
            <w:tcBorders>
              <w:top w:val="nil"/>
              <w:left w:val="single" w:sz="8" w:space="0" w:color="auto"/>
              <w:bottom w:val="single" w:sz="8" w:space="0" w:color="auto"/>
              <w:right w:val="single" w:sz="8" w:space="0" w:color="auto"/>
            </w:tcBorders>
            <w:shd w:val="clear" w:color="auto" w:fill="auto"/>
            <w:noWrap/>
            <w:vAlign w:val="center"/>
            <w:hideMark/>
          </w:tcPr>
          <w:p w14:paraId="52CD2E5D" w14:textId="77777777" w:rsidR="0019415E" w:rsidRPr="0019415E" w:rsidRDefault="0019415E" w:rsidP="0019415E">
            <w:pPr>
              <w:spacing w:after="0" w:line="240" w:lineRule="auto"/>
              <w:jc w:val="center"/>
              <w:rPr>
                <w:rFonts w:ascii="Times New Roman" w:eastAsia="Times New Roman" w:hAnsi="Times New Roman" w:cs="Times New Roman"/>
                <w:color w:val="000000"/>
                <w:sz w:val="18"/>
                <w:szCs w:val="18"/>
                <w:lang w:bidi="ar-SA"/>
              </w:rPr>
            </w:pPr>
            <w:r w:rsidRPr="0019415E">
              <w:rPr>
                <w:rFonts w:ascii="Times New Roman" w:eastAsia="Times New Roman" w:hAnsi="Times New Roman" w:cs="Times New Roman"/>
                <w:color w:val="000000"/>
                <w:sz w:val="18"/>
                <w:szCs w:val="18"/>
                <w:lang w:bidi="ar-SA"/>
              </w:rPr>
              <w:t>28</w:t>
            </w:r>
          </w:p>
        </w:tc>
        <w:tc>
          <w:tcPr>
            <w:tcW w:w="1105" w:type="pct"/>
            <w:tcBorders>
              <w:top w:val="nil"/>
              <w:left w:val="nil"/>
              <w:bottom w:val="single" w:sz="8" w:space="0" w:color="auto"/>
              <w:right w:val="single" w:sz="8" w:space="0" w:color="auto"/>
            </w:tcBorders>
            <w:shd w:val="clear" w:color="auto" w:fill="auto"/>
            <w:vAlign w:val="center"/>
            <w:hideMark/>
          </w:tcPr>
          <w:p w14:paraId="24788373" w14:textId="77777777" w:rsidR="0019415E" w:rsidRPr="0019415E" w:rsidRDefault="0019415E" w:rsidP="0019415E">
            <w:pPr>
              <w:spacing w:after="0" w:line="240" w:lineRule="auto"/>
              <w:rPr>
                <w:rFonts w:ascii="Times New Roman" w:eastAsia="Times New Roman" w:hAnsi="Times New Roman" w:cs="Times New Roman"/>
                <w:color w:val="000000"/>
                <w:sz w:val="18"/>
                <w:szCs w:val="18"/>
                <w:lang w:bidi="ar-SA"/>
              </w:rPr>
            </w:pPr>
            <w:r w:rsidRPr="0019415E">
              <w:rPr>
                <w:rFonts w:ascii="Times New Roman" w:eastAsia="Times New Roman" w:hAnsi="Times New Roman" w:cs="Times New Roman"/>
                <w:color w:val="000000"/>
                <w:sz w:val="18"/>
                <w:szCs w:val="18"/>
                <w:lang w:bidi="ar-SA"/>
              </w:rPr>
              <w:t>ул. Пригородная, д. 55а</w:t>
            </w:r>
          </w:p>
        </w:tc>
        <w:tc>
          <w:tcPr>
            <w:tcW w:w="622" w:type="pct"/>
            <w:tcBorders>
              <w:top w:val="nil"/>
              <w:left w:val="nil"/>
              <w:bottom w:val="single" w:sz="8" w:space="0" w:color="auto"/>
              <w:right w:val="single" w:sz="8" w:space="0" w:color="auto"/>
            </w:tcBorders>
            <w:shd w:val="clear" w:color="auto" w:fill="auto"/>
            <w:vAlign w:val="center"/>
            <w:hideMark/>
          </w:tcPr>
          <w:p w14:paraId="3E578834" w14:textId="77777777" w:rsidR="0019415E" w:rsidRPr="0019415E" w:rsidRDefault="0019415E" w:rsidP="0019415E">
            <w:pPr>
              <w:spacing w:after="0" w:line="240" w:lineRule="auto"/>
              <w:jc w:val="center"/>
              <w:rPr>
                <w:rFonts w:ascii="Times New Roman" w:eastAsia="Times New Roman" w:hAnsi="Times New Roman" w:cs="Times New Roman"/>
                <w:color w:val="000000"/>
                <w:sz w:val="18"/>
                <w:szCs w:val="18"/>
                <w:lang w:bidi="ar-SA"/>
              </w:rPr>
            </w:pPr>
            <w:r w:rsidRPr="0019415E">
              <w:rPr>
                <w:rFonts w:ascii="Times New Roman" w:eastAsia="Times New Roman" w:hAnsi="Times New Roman" w:cs="Times New Roman"/>
                <w:color w:val="000000"/>
                <w:sz w:val="18"/>
                <w:szCs w:val="18"/>
                <w:lang w:bidi="ar-SA"/>
              </w:rPr>
              <w:t>Котельная ул. Коммунаров, 89а</w:t>
            </w:r>
          </w:p>
        </w:tc>
        <w:tc>
          <w:tcPr>
            <w:tcW w:w="422" w:type="pct"/>
            <w:tcBorders>
              <w:top w:val="nil"/>
              <w:left w:val="nil"/>
              <w:bottom w:val="single" w:sz="8" w:space="0" w:color="auto"/>
              <w:right w:val="single" w:sz="8" w:space="0" w:color="auto"/>
            </w:tcBorders>
            <w:shd w:val="clear" w:color="auto" w:fill="auto"/>
            <w:noWrap/>
            <w:vAlign w:val="center"/>
            <w:hideMark/>
          </w:tcPr>
          <w:p w14:paraId="3F10F9EC" w14:textId="77777777" w:rsidR="0019415E" w:rsidRPr="0019415E" w:rsidRDefault="0019415E" w:rsidP="0019415E">
            <w:pPr>
              <w:spacing w:after="0" w:line="240" w:lineRule="auto"/>
              <w:jc w:val="center"/>
              <w:rPr>
                <w:rFonts w:ascii="Times New Roman" w:eastAsia="Times New Roman" w:hAnsi="Times New Roman" w:cs="Times New Roman"/>
                <w:color w:val="000000"/>
                <w:sz w:val="18"/>
                <w:szCs w:val="18"/>
                <w:lang w:bidi="ar-SA"/>
              </w:rPr>
            </w:pPr>
            <w:r w:rsidRPr="0019415E">
              <w:rPr>
                <w:rFonts w:ascii="Times New Roman" w:eastAsia="Times New Roman" w:hAnsi="Times New Roman" w:cs="Times New Roman"/>
                <w:color w:val="000000"/>
                <w:sz w:val="18"/>
                <w:szCs w:val="18"/>
                <w:lang w:bidi="ar-SA"/>
              </w:rPr>
              <w:t>0,056</w:t>
            </w:r>
          </w:p>
        </w:tc>
        <w:tc>
          <w:tcPr>
            <w:tcW w:w="372" w:type="pct"/>
            <w:tcBorders>
              <w:top w:val="nil"/>
              <w:left w:val="nil"/>
              <w:bottom w:val="single" w:sz="8" w:space="0" w:color="auto"/>
              <w:right w:val="single" w:sz="8" w:space="0" w:color="auto"/>
            </w:tcBorders>
            <w:shd w:val="clear" w:color="auto" w:fill="auto"/>
            <w:noWrap/>
            <w:vAlign w:val="center"/>
            <w:hideMark/>
          </w:tcPr>
          <w:p w14:paraId="0950B412" w14:textId="77777777" w:rsidR="0019415E" w:rsidRPr="0019415E" w:rsidRDefault="0019415E" w:rsidP="0019415E">
            <w:pPr>
              <w:spacing w:after="0" w:line="240" w:lineRule="auto"/>
              <w:jc w:val="center"/>
              <w:rPr>
                <w:rFonts w:ascii="Times New Roman" w:eastAsia="Times New Roman" w:hAnsi="Times New Roman" w:cs="Times New Roman"/>
                <w:color w:val="000000"/>
                <w:sz w:val="18"/>
                <w:szCs w:val="18"/>
                <w:lang w:bidi="ar-SA"/>
              </w:rPr>
            </w:pPr>
            <w:r w:rsidRPr="0019415E">
              <w:rPr>
                <w:rFonts w:ascii="Times New Roman" w:eastAsia="Times New Roman" w:hAnsi="Times New Roman" w:cs="Times New Roman"/>
                <w:color w:val="000000"/>
                <w:sz w:val="18"/>
                <w:szCs w:val="18"/>
                <w:lang w:bidi="ar-SA"/>
              </w:rPr>
              <w:t>0,002</w:t>
            </w:r>
          </w:p>
        </w:tc>
        <w:tc>
          <w:tcPr>
            <w:tcW w:w="529" w:type="pct"/>
            <w:tcBorders>
              <w:top w:val="nil"/>
              <w:left w:val="nil"/>
              <w:bottom w:val="single" w:sz="8" w:space="0" w:color="auto"/>
              <w:right w:val="single" w:sz="8" w:space="0" w:color="auto"/>
            </w:tcBorders>
            <w:shd w:val="clear" w:color="auto" w:fill="auto"/>
            <w:noWrap/>
            <w:vAlign w:val="center"/>
            <w:hideMark/>
          </w:tcPr>
          <w:p w14:paraId="7818C823" w14:textId="77777777" w:rsidR="0019415E" w:rsidRPr="0019415E" w:rsidRDefault="0019415E" w:rsidP="0019415E">
            <w:pPr>
              <w:spacing w:after="0" w:line="240" w:lineRule="auto"/>
              <w:jc w:val="center"/>
              <w:rPr>
                <w:rFonts w:ascii="Times New Roman" w:eastAsia="Times New Roman" w:hAnsi="Times New Roman" w:cs="Times New Roman"/>
                <w:color w:val="000000"/>
                <w:sz w:val="18"/>
                <w:szCs w:val="18"/>
                <w:lang w:bidi="ar-SA"/>
              </w:rPr>
            </w:pPr>
            <w:r w:rsidRPr="0019415E">
              <w:rPr>
                <w:rFonts w:ascii="Times New Roman" w:eastAsia="Times New Roman" w:hAnsi="Times New Roman" w:cs="Times New Roman"/>
                <w:color w:val="000000"/>
                <w:sz w:val="18"/>
                <w:szCs w:val="18"/>
                <w:lang w:bidi="ar-SA"/>
              </w:rPr>
              <w:t>1 083,04</w:t>
            </w:r>
          </w:p>
        </w:tc>
        <w:tc>
          <w:tcPr>
            <w:tcW w:w="493" w:type="pct"/>
            <w:tcBorders>
              <w:top w:val="nil"/>
              <w:left w:val="nil"/>
              <w:bottom w:val="single" w:sz="8" w:space="0" w:color="auto"/>
              <w:right w:val="single" w:sz="8" w:space="0" w:color="auto"/>
            </w:tcBorders>
            <w:shd w:val="clear" w:color="auto" w:fill="auto"/>
            <w:noWrap/>
            <w:vAlign w:val="center"/>
            <w:hideMark/>
          </w:tcPr>
          <w:p w14:paraId="69C2F05B" w14:textId="77777777" w:rsidR="0019415E" w:rsidRPr="0019415E" w:rsidRDefault="0019415E" w:rsidP="0019415E">
            <w:pPr>
              <w:spacing w:after="0" w:line="240" w:lineRule="auto"/>
              <w:jc w:val="center"/>
              <w:rPr>
                <w:rFonts w:ascii="Times New Roman" w:eastAsia="Times New Roman" w:hAnsi="Times New Roman" w:cs="Times New Roman"/>
                <w:color w:val="000000"/>
                <w:sz w:val="18"/>
                <w:szCs w:val="18"/>
                <w:lang w:bidi="ar-SA"/>
              </w:rPr>
            </w:pPr>
            <w:r w:rsidRPr="0019415E">
              <w:rPr>
                <w:rFonts w:ascii="Times New Roman" w:eastAsia="Times New Roman" w:hAnsi="Times New Roman" w:cs="Times New Roman"/>
                <w:color w:val="000000"/>
                <w:sz w:val="18"/>
                <w:szCs w:val="18"/>
                <w:lang w:bidi="ar-SA"/>
              </w:rPr>
              <w:t>2027</w:t>
            </w:r>
          </w:p>
        </w:tc>
        <w:tc>
          <w:tcPr>
            <w:tcW w:w="368" w:type="pct"/>
            <w:tcBorders>
              <w:top w:val="nil"/>
              <w:left w:val="nil"/>
              <w:bottom w:val="single" w:sz="8" w:space="0" w:color="auto"/>
              <w:right w:val="single" w:sz="8" w:space="0" w:color="auto"/>
            </w:tcBorders>
            <w:shd w:val="clear" w:color="auto" w:fill="auto"/>
            <w:noWrap/>
            <w:vAlign w:val="center"/>
            <w:hideMark/>
          </w:tcPr>
          <w:p w14:paraId="768BC6D2" w14:textId="77777777" w:rsidR="0019415E" w:rsidRPr="0019415E" w:rsidRDefault="0019415E" w:rsidP="0019415E">
            <w:pPr>
              <w:spacing w:after="0" w:line="240" w:lineRule="auto"/>
              <w:jc w:val="center"/>
              <w:rPr>
                <w:rFonts w:ascii="Times New Roman" w:eastAsia="Times New Roman" w:hAnsi="Times New Roman" w:cs="Times New Roman"/>
                <w:color w:val="000000"/>
                <w:sz w:val="18"/>
                <w:szCs w:val="18"/>
                <w:lang w:bidi="ar-SA"/>
              </w:rPr>
            </w:pPr>
            <w:r w:rsidRPr="0019415E">
              <w:rPr>
                <w:rFonts w:ascii="Times New Roman" w:eastAsia="Times New Roman" w:hAnsi="Times New Roman" w:cs="Times New Roman"/>
                <w:color w:val="000000"/>
                <w:sz w:val="18"/>
                <w:szCs w:val="18"/>
                <w:lang w:bidi="ar-SA"/>
              </w:rPr>
              <w:t>0</w:t>
            </w:r>
          </w:p>
        </w:tc>
        <w:tc>
          <w:tcPr>
            <w:tcW w:w="371" w:type="pct"/>
            <w:tcBorders>
              <w:top w:val="nil"/>
              <w:left w:val="nil"/>
              <w:bottom w:val="single" w:sz="8" w:space="0" w:color="auto"/>
              <w:right w:val="single" w:sz="8" w:space="0" w:color="auto"/>
            </w:tcBorders>
            <w:shd w:val="clear" w:color="auto" w:fill="auto"/>
            <w:noWrap/>
            <w:vAlign w:val="center"/>
            <w:hideMark/>
          </w:tcPr>
          <w:p w14:paraId="6B57587A" w14:textId="77777777" w:rsidR="0019415E" w:rsidRPr="0019415E" w:rsidRDefault="0019415E" w:rsidP="0019415E">
            <w:pPr>
              <w:spacing w:after="0" w:line="240" w:lineRule="auto"/>
              <w:jc w:val="center"/>
              <w:rPr>
                <w:rFonts w:ascii="Times New Roman" w:eastAsia="Times New Roman" w:hAnsi="Times New Roman" w:cs="Times New Roman"/>
                <w:color w:val="000000"/>
                <w:sz w:val="18"/>
                <w:szCs w:val="18"/>
                <w:lang w:bidi="ar-SA"/>
              </w:rPr>
            </w:pPr>
            <w:r w:rsidRPr="0019415E">
              <w:rPr>
                <w:rFonts w:ascii="Times New Roman" w:eastAsia="Times New Roman" w:hAnsi="Times New Roman" w:cs="Times New Roman"/>
                <w:color w:val="000000"/>
                <w:sz w:val="18"/>
                <w:szCs w:val="18"/>
                <w:lang w:bidi="ar-SA"/>
              </w:rPr>
              <w:t>1 023,47</w:t>
            </w:r>
          </w:p>
        </w:tc>
        <w:tc>
          <w:tcPr>
            <w:tcW w:w="537" w:type="pct"/>
            <w:tcBorders>
              <w:top w:val="nil"/>
              <w:left w:val="nil"/>
              <w:bottom w:val="single" w:sz="8" w:space="0" w:color="auto"/>
              <w:right w:val="single" w:sz="8" w:space="0" w:color="auto"/>
            </w:tcBorders>
            <w:shd w:val="clear" w:color="auto" w:fill="auto"/>
            <w:noWrap/>
            <w:vAlign w:val="center"/>
            <w:hideMark/>
          </w:tcPr>
          <w:p w14:paraId="10EA39A2" w14:textId="77777777" w:rsidR="0019415E" w:rsidRPr="0019415E" w:rsidRDefault="0019415E" w:rsidP="0019415E">
            <w:pPr>
              <w:spacing w:after="0" w:line="240" w:lineRule="auto"/>
              <w:jc w:val="center"/>
              <w:rPr>
                <w:rFonts w:ascii="Times New Roman" w:eastAsia="Times New Roman" w:hAnsi="Times New Roman" w:cs="Times New Roman"/>
                <w:color w:val="000000"/>
                <w:sz w:val="18"/>
                <w:szCs w:val="18"/>
                <w:lang w:bidi="ar-SA"/>
              </w:rPr>
            </w:pPr>
            <w:r w:rsidRPr="0019415E">
              <w:rPr>
                <w:rFonts w:ascii="Times New Roman" w:eastAsia="Times New Roman" w:hAnsi="Times New Roman" w:cs="Times New Roman"/>
                <w:color w:val="000000"/>
                <w:sz w:val="18"/>
                <w:szCs w:val="18"/>
                <w:lang w:bidi="ar-SA"/>
              </w:rPr>
              <w:t>59,57</w:t>
            </w:r>
          </w:p>
        </w:tc>
      </w:tr>
      <w:tr w:rsidR="0019415E" w:rsidRPr="0019415E" w14:paraId="2A8E8F3F" w14:textId="77777777" w:rsidTr="0019415E">
        <w:trPr>
          <w:trHeight w:val="20"/>
        </w:trPr>
        <w:tc>
          <w:tcPr>
            <w:tcW w:w="182" w:type="pct"/>
            <w:tcBorders>
              <w:top w:val="nil"/>
              <w:left w:val="single" w:sz="8" w:space="0" w:color="auto"/>
              <w:bottom w:val="single" w:sz="8" w:space="0" w:color="auto"/>
              <w:right w:val="single" w:sz="8" w:space="0" w:color="auto"/>
            </w:tcBorders>
            <w:shd w:val="clear" w:color="auto" w:fill="auto"/>
            <w:noWrap/>
            <w:vAlign w:val="center"/>
            <w:hideMark/>
          </w:tcPr>
          <w:p w14:paraId="3012F604" w14:textId="77777777" w:rsidR="0019415E" w:rsidRPr="0019415E" w:rsidRDefault="0019415E" w:rsidP="0019415E">
            <w:pPr>
              <w:spacing w:after="0" w:line="240" w:lineRule="auto"/>
              <w:jc w:val="center"/>
              <w:rPr>
                <w:rFonts w:ascii="Times New Roman" w:eastAsia="Times New Roman" w:hAnsi="Times New Roman" w:cs="Times New Roman"/>
                <w:color w:val="000000"/>
                <w:sz w:val="18"/>
                <w:szCs w:val="18"/>
                <w:lang w:bidi="ar-SA"/>
              </w:rPr>
            </w:pPr>
            <w:r w:rsidRPr="0019415E">
              <w:rPr>
                <w:rFonts w:ascii="Times New Roman" w:eastAsia="Times New Roman" w:hAnsi="Times New Roman" w:cs="Times New Roman"/>
                <w:color w:val="000000"/>
                <w:sz w:val="18"/>
                <w:szCs w:val="18"/>
                <w:lang w:bidi="ar-SA"/>
              </w:rPr>
              <w:t>29</w:t>
            </w:r>
          </w:p>
        </w:tc>
        <w:tc>
          <w:tcPr>
            <w:tcW w:w="1105" w:type="pct"/>
            <w:tcBorders>
              <w:top w:val="nil"/>
              <w:left w:val="nil"/>
              <w:bottom w:val="single" w:sz="8" w:space="0" w:color="auto"/>
              <w:right w:val="single" w:sz="8" w:space="0" w:color="auto"/>
            </w:tcBorders>
            <w:shd w:val="clear" w:color="auto" w:fill="auto"/>
            <w:noWrap/>
            <w:vAlign w:val="center"/>
            <w:hideMark/>
          </w:tcPr>
          <w:p w14:paraId="6274C574" w14:textId="77777777" w:rsidR="0019415E" w:rsidRPr="0019415E" w:rsidRDefault="0019415E" w:rsidP="0019415E">
            <w:pPr>
              <w:spacing w:after="0" w:line="240" w:lineRule="auto"/>
              <w:rPr>
                <w:rFonts w:ascii="Times New Roman" w:eastAsia="Times New Roman" w:hAnsi="Times New Roman" w:cs="Times New Roman"/>
                <w:color w:val="000000"/>
                <w:sz w:val="18"/>
                <w:szCs w:val="18"/>
                <w:lang w:bidi="ar-SA"/>
              </w:rPr>
            </w:pPr>
            <w:r w:rsidRPr="0019415E">
              <w:rPr>
                <w:rFonts w:ascii="Times New Roman" w:eastAsia="Times New Roman" w:hAnsi="Times New Roman" w:cs="Times New Roman"/>
                <w:color w:val="000000"/>
                <w:sz w:val="18"/>
                <w:szCs w:val="18"/>
                <w:lang w:bidi="ar-SA"/>
              </w:rPr>
              <w:t>ул.Л.Толстого,79</w:t>
            </w:r>
          </w:p>
        </w:tc>
        <w:tc>
          <w:tcPr>
            <w:tcW w:w="622" w:type="pct"/>
            <w:tcBorders>
              <w:top w:val="nil"/>
              <w:left w:val="nil"/>
              <w:bottom w:val="single" w:sz="8" w:space="0" w:color="auto"/>
              <w:right w:val="single" w:sz="8" w:space="0" w:color="auto"/>
            </w:tcBorders>
            <w:shd w:val="clear" w:color="auto" w:fill="auto"/>
            <w:vAlign w:val="center"/>
            <w:hideMark/>
          </w:tcPr>
          <w:p w14:paraId="34C7D05A" w14:textId="77777777" w:rsidR="0019415E" w:rsidRPr="0019415E" w:rsidRDefault="0019415E" w:rsidP="0019415E">
            <w:pPr>
              <w:spacing w:after="0" w:line="240" w:lineRule="auto"/>
              <w:jc w:val="center"/>
              <w:rPr>
                <w:rFonts w:ascii="Times New Roman" w:eastAsia="Times New Roman" w:hAnsi="Times New Roman" w:cs="Times New Roman"/>
                <w:color w:val="000000"/>
                <w:sz w:val="18"/>
                <w:szCs w:val="18"/>
                <w:lang w:bidi="ar-SA"/>
              </w:rPr>
            </w:pPr>
            <w:r w:rsidRPr="0019415E">
              <w:rPr>
                <w:rFonts w:ascii="Times New Roman" w:eastAsia="Times New Roman" w:hAnsi="Times New Roman" w:cs="Times New Roman"/>
                <w:color w:val="000000"/>
                <w:sz w:val="18"/>
                <w:szCs w:val="18"/>
                <w:lang w:bidi="ar-SA"/>
              </w:rPr>
              <w:t>Котельная ул. Коммунаров, 89а</w:t>
            </w:r>
          </w:p>
        </w:tc>
        <w:tc>
          <w:tcPr>
            <w:tcW w:w="422" w:type="pct"/>
            <w:tcBorders>
              <w:top w:val="nil"/>
              <w:left w:val="nil"/>
              <w:bottom w:val="single" w:sz="8" w:space="0" w:color="auto"/>
              <w:right w:val="single" w:sz="8" w:space="0" w:color="auto"/>
            </w:tcBorders>
            <w:shd w:val="clear" w:color="auto" w:fill="auto"/>
            <w:noWrap/>
            <w:vAlign w:val="center"/>
            <w:hideMark/>
          </w:tcPr>
          <w:p w14:paraId="7090E508" w14:textId="77777777" w:rsidR="0019415E" w:rsidRPr="0019415E" w:rsidRDefault="0019415E" w:rsidP="0019415E">
            <w:pPr>
              <w:spacing w:after="0" w:line="240" w:lineRule="auto"/>
              <w:jc w:val="center"/>
              <w:rPr>
                <w:rFonts w:ascii="Times New Roman" w:eastAsia="Times New Roman" w:hAnsi="Times New Roman" w:cs="Times New Roman"/>
                <w:color w:val="000000"/>
                <w:sz w:val="18"/>
                <w:szCs w:val="18"/>
                <w:lang w:bidi="ar-SA"/>
              </w:rPr>
            </w:pPr>
            <w:r w:rsidRPr="0019415E">
              <w:rPr>
                <w:rFonts w:ascii="Times New Roman" w:eastAsia="Times New Roman" w:hAnsi="Times New Roman" w:cs="Times New Roman"/>
                <w:color w:val="000000"/>
                <w:sz w:val="18"/>
                <w:szCs w:val="18"/>
                <w:lang w:bidi="ar-SA"/>
              </w:rPr>
              <w:t>0,275</w:t>
            </w:r>
          </w:p>
        </w:tc>
        <w:tc>
          <w:tcPr>
            <w:tcW w:w="372" w:type="pct"/>
            <w:tcBorders>
              <w:top w:val="nil"/>
              <w:left w:val="nil"/>
              <w:bottom w:val="single" w:sz="8" w:space="0" w:color="auto"/>
              <w:right w:val="single" w:sz="8" w:space="0" w:color="auto"/>
            </w:tcBorders>
            <w:shd w:val="clear" w:color="auto" w:fill="auto"/>
            <w:noWrap/>
            <w:vAlign w:val="center"/>
            <w:hideMark/>
          </w:tcPr>
          <w:p w14:paraId="01AF6A08" w14:textId="77777777" w:rsidR="0019415E" w:rsidRPr="0019415E" w:rsidRDefault="0019415E" w:rsidP="0019415E">
            <w:pPr>
              <w:spacing w:after="0" w:line="240" w:lineRule="auto"/>
              <w:jc w:val="center"/>
              <w:rPr>
                <w:rFonts w:ascii="Times New Roman" w:eastAsia="Times New Roman" w:hAnsi="Times New Roman" w:cs="Times New Roman"/>
                <w:color w:val="000000"/>
                <w:sz w:val="18"/>
                <w:szCs w:val="18"/>
                <w:lang w:bidi="ar-SA"/>
              </w:rPr>
            </w:pPr>
            <w:r w:rsidRPr="0019415E">
              <w:rPr>
                <w:rFonts w:ascii="Times New Roman" w:eastAsia="Times New Roman" w:hAnsi="Times New Roman" w:cs="Times New Roman"/>
                <w:color w:val="000000"/>
                <w:sz w:val="18"/>
                <w:szCs w:val="18"/>
                <w:lang w:bidi="ar-SA"/>
              </w:rPr>
              <w:t>0,100</w:t>
            </w:r>
          </w:p>
        </w:tc>
        <w:tc>
          <w:tcPr>
            <w:tcW w:w="529" w:type="pct"/>
            <w:tcBorders>
              <w:top w:val="nil"/>
              <w:left w:val="nil"/>
              <w:bottom w:val="single" w:sz="8" w:space="0" w:color="auto"/>
              <w:right w:val="single" w:sz="8" w:space="0" w:color="auto"/>
            </w:tcBorders>
            <w:shd w:val="clear" w:color="auto" w:fill="auto"/>
            <w:noWrap/>
            <w:vAlign w:val="center"/>
            <w:hideMark/>
          </w:tcPr>
          <w:p w14:paraId="41836DC7" w14:textId="77777777" w:rsidR="0019415E" w:rsidRPr="0019415E" w:rsidRDefault="0019415E" w:rsidP="0019415E">
            <w:pPr>
              <w:spacing w:after="0" w:line="240" w:lineRule="auto"/>
              <w:jc w:val="center"/>
              <w:rPr>
                <w:rFonts w:ascii="Times New Roman" w:eastAsia="Times New Roman" w:hAnsi="Times New Roman" w:cs="Times New Roman"/>
                <w:color w:val="000000"/>
                <w:sz w:val="18"/>
                <w:szCs w:val="18"/>
                <w:lang w:bidi="ar-SA"/>
              </w:rPr>
            </w:pPr>
            <w:r w:rsidRPr="0019415E">
              <w:rPr>
                <w:rFonts w:ascii="Times New Roman" w:eastAsia="Times New Roman" w:hAnsi="Times New Roman" w:cs="Times New Roman"/>
                <w:color w:val="000000"/>
                <w:sz w:val="18"/>
                <w:szCs w:val="18"/>
                <w:lang w:bidi="ar-SA"/>
              </w:rPr>
              <w:t>5 030,57</w:t>
            </w:r>
          </w:p>
        </w:tc>
        <w:tc>
          <w:tcPr>
            <w:tcW w:w="493" w:type="pct"/>
            <w:tcBorders>
              <w:top w:val="nil"/>
              <w:left w:val="nil"/>
              <w:bottom w:val="single" w:sz="8" w:space="0" w:color="auto"/>
              <w:right w:val="single" w:sz="8" w:space="0" w:color="auto"/>
            </w:tcBorders>
            <w:shd w:val="clear" w:color="auto" w:fill="auto"/>
            <w:noWrap/>
            <w:vAlign w:val="center"/>
            <w:hideMark/>
          </w:tcPr>
          <w:p w14:paraId="6A173FF6" w14:textId="77777777" w:rsidR="0019415E" w:rsidRPr="0019415E" w:rsidRDefault="0019415E" w:rsidP="0019415E">
            <w:pPr>
              <w:spacing w:after="0" w:line="240" w:lineRule="auto"/>
              <w:jc w:val="center"/>
              <w:rPr>
                <w:rFonts w:ascii="Times New Roman" w:eastAsia="Times New Roman" w:hAnsi="Times New Roman" w:cs="Times New Roman"/>
                <w:color w:val="000000"/>
                <w:sz w:val="18"/>
                <w:szCs w:val="18"/>
                <w:lang w:bidi="ar-SA"/>
              </w:rPr>
            </w:pPr>
            <w:r w:rsidRPr="0019415E">
              <w:rPr>
                <w:rFonts w:ascii="Times New Roman" w:eastAsia="Times New Roman" w:hAnsi="Times New Roman" w:cs="Times New Roman"/>
                <w:color w:val="000000"/>
                <w:sz w:val="18"/>
                <w:szCs w:val="18"/>
                <w:lang w:bidi="ar-SA"/>
              </w:rPr>
              <w:t>2027</w:t>
            </w:r>
          </w:p>
        </w:tc>
        <w:tc>
          <w:tcPr>
            <w:tcW w:w="368" w:type="pct"/>
            <w:tcBorders>
              <w:top w:val="nil"/>
              <w:left w:val="nil"/>
              <w:bottom w:val="single" w:sz="8" w:space="0" w:color="auto"/>
              <w:right w:val="single" w:sz="8" w:space="0" w:color="auto"/>
            </w:tcBorders>
            <w:shd w:val="clear" w:color="auto" w:fill="auto"/>
            <w:noWrap/>
            <w:vAlign w:val="center"/>
            <w:hideMark/>
          </w:tcPr>
          <w:p w14:paraId="18FDBAF4" w14:textId="77777777" w:rsidR="0019415E" w:rsidRPr="0019415E" w:rsidRDefault="0019415E" w:rsidP="0019415E">
            <w:pPr>
              <w:spacing w:after="0" w:line="240" w:lineRule="auto"/>
              <w:jc w:val="center"/>
              <w:rPr>
                <w:rFonts w:ascii="Times New Roman" w:eastAsia="Times New Roman" w:hAnsi="Times New Roman" w:cs="Times New Roman"/>
                <w:color w:val="000000"/>
                <w:sz w:val="18"/>
                <w:szCs w:val="18"/>
                <w:lang w:bidi="ar-SA"/>
              </w:rPr>
            </w:pPr>
            <w:r w:rsidRPr="0019415E">
              <w:rPr>
                <w:rFonts w:ascii="Times New Roman" w:eastAsia="Times New Roman" w:hAnsi="Times New Roman" w:cs="Times New Roman"/>
                <w:color w:val="000000"/>
                <w:sz w:val="18"/>
                <w:szCs w:val="18"/>
                <w:lang w:bidi="ar-SA"/>
              </w:rPr>
              <w:t>0</w:t>
            </w:r>
          </w:p>
        </w:tc>
        <w:tc>
          <w:tcPr>
            <w:tcW w:w="371" w:type="pct"/>
            <w:tcBorders>
              <w:top w:val="nil"/>
              <w:left w:val="nil"/>
              <w:bottom w:val="single" w:sz="8" w:space="0" w:color="auto"/>
              <w:right w:val="single" w:sz="8" w:space="0" w:color="auto"/>
            </w:tcBorders>
            <w:shd w:val="clear" w:color="auto" w:fill="auto"/>
            <w:noWrap/>
            <w:vAlign w:val="center"/>
            <w:hideMark/>
          </w:tcPr>
          <w:p w14:paraId="58F9DC69" w14:textId="77777777" w:rsidR="0019415E" w:rsidRPr="0019415E" w:rsidRDefault="0019415E" w:rsidP="0019415E">
            <w:pPr>
              <w:spacing w:after="0" w:line="240" w:lineRule="auto"/>
              <w:jc w:val="center"/>
              <w:rPr>
                <w:rFonts w:ascii="Times New Roman" w:eastAsia="Times New Roman" w:hAnsi="Times New Roman" w:cs="Times New Roman"/>
                <w:color w:val="000000"/>
                <w:sz w:val="18"/>
                <w:szCs w:val="18"/>
                <w:lang w:bidi="ar-SA"/>
              </w:rPr>
            </w:pPr>
            <w:r w:rsidRPr="0019415E">
              <w:rPr>
                <w:rFonts w:ascii="Times New Roman" w:eastAsia="Times New Roman" w:hAnsi="Times New Roman" w:cs="Times New Roman"/>
                <w:color w:val="000000"/>
                <w:sz w:val="18"/>
                <w:szCs w:val="18"/>
                <w:lang w:bidi="ar-SA"/>
              </w:rPr>
              <w:t>4 753,89</w:t>
            </w:r>
          </w:p>
        </w:tc>
        <w:tc>
          <w:tcPr>
            <w:tcW w:w="537" w:type="pct"/>
            <w:tcBorders>
              <w:top w:val="nil"/>
              <w:left w:val="nil"/>
              <w:bottom w:val="single" w:sz="8" w:space="0" w:color="auto"/>
              <w:right w:val="single" w:sz="8" w:space="0" w:color="auto"/>
            </w:tcBorders>
            <w:shd w:val="clear" w:color="auto" w:fill="auto"/>
            <w:noWrap/>
            <w:vAlign w:val="center"/>
            <w:hideMark/>
          </w:tcPr>
          <w:p w14:paraId="048983B6" w14:textId="77777777" w:rsidR="0019415E" w:rsidRPr="0019415E" w:rsidRDefault="0019415E" w:rsidP="0019415E">
            <w:pPr>
              <w:spacing w:after="0" w:line="240" w:lineRule="auto"/>
              <w:jc w:val="center"/>
              <w:rPr>
                <w:rFonts w:ascii="Times New Roman" w:eastAsia="Times New Roman" w:hAnsi="Times New Roman" w:cs="Times New Roman"/>
                <w:color w:val="000000"/>
                <w:sz w:val="18"/>
                <w:szCs w:val="18"/>
                <w:lang w:bidi="ar-SA"/>
              </w:rPr>
            </w:pPr>
            <w:r w:rsidRPr="0019415E">
              <w:rPr>
                <w:rFonts w:ascii="Times New Roman" w:eastAsia="Times New Roman" w:hAnsi="Times New Roman" w:cs="Times New Roman"/>
                <w:color w:val="000000"/>
                <w:sz w:val="18"/>
                <w:szCs w:val="18"/>
                <w:lang w:bidi="ar-SA"/>
              </w:rPr>
              <w:t>276,68</w:t>
            </w:r>
          </w:p>
        </w:tc>
      </w:tr>
      <w:tr w:rsidR="0019415E" w:rsidRPr="0019415E" w14:paraId="63E3499B" w14:textId="77777777" w:rsidTr="0019415E">
        <w:trPr>
          <w:trHeight w:val="20"/>
        </w:trPr>
        <w:tc>
          <w:tcPr>
            <w:tcW w:w="182" w:type="pct"/>
            <w:tcBorders>
              <w:top w:val="nil"/>
              <w:left w:val="single" w:sz="8" w:space="0" w:color="auto"/>
              <w:bottom w:val="single" w:sz="8" w:space="0" w:color="auto"/>
              <w:right w:val="single" w:sz="8" w:space="0" w:color="auto"/>
            </w:tcBorders>
            <w:shd w:val="clear" w:color="auto" w:fill="auto"/>
            <w:noWrap/>
            <w:vAlign w:val="center"/>
            <w:hideMark/>
          </w:tcPr>
          <w:p w14:paraId="3A1A2B38" w14:textId="77777777" w:rsidR="0019415E" w:rsidRPr="0019415E" w:rsidRDefault="0019415E" w:rsidP="0019415E">
            <w:pPr>
              <w:spacing w:after="0" w:line="240" w:lineRule="auto"/>
              <w:jc w:val="center"/>
              <w:rPr>
                <w:rFonts w:ascii="Times New Roman" w:eastAsia="Times New Roman" w:hAnsi="Times New Roman" w:cs="Times New Roman"/>
                <w:color w:val="000000"/>
                <w:sz w:val="18"/>
                <w:szCs w:val="18"/>
                <w:lang w:bidi="ar-SA"/>
              </w:rPr>
            </w:pPr>
            <w:r w:rsidRPr="0019415E">
              <w:rPr>
                <w:rFonts w:ascii="Times New Roman" w:eastAsia="Times New Roman" w:hAnsi="Times New Roman" w:cs="Times New Roman"/>
                <w:color w:val="000000"/>
                <w:sz w:val="18"/>
                <w:szCs w:val="18"/>
                <w:lang w:bidi="ar-SA"/>
              </w:rPr>
              <w:t>30</w:t>
            </w:r>
          </w:p>
        </w:tc>
        <w:tc>
          <w:tcPr>
            <w:tcW w:w="1105" w:type="pct"/>
            <w:tcBorders>
              <w:top w:val="nil"/>
              <w:left w:val="nil"/>
              <w:bottom w:val="single" w:sz="8" w:space="0" w:color="auto"/>
              <w:right w:val="single" w:sz="8" w:space="0" w:color="auto"/>
            </w:tcBorders>
            <w:shd w:val="clear" w:color="auto" w:fill="auto"/>
            <w:vAlign w:val="center"/>
            <w:hideMark/>
          </w:tcPr>
          <w:p w14:paraId="18F8DA30" w14:textId="77777777" w:rsidR="0019415E" w:rsidRPr="0019415E" w:rsidRDefault="0019415E" w:rsidP="0019415E">
            <w:pPr>
              <w:spacing w:after="0" w:line="240" w:lineRule="auto"/>
              <w:rPr>
                <w:rFonts w:ascii="Times New Roman" w:eastAsia="Times New Roman" w:hAnsi="Times New Roman" w:cs="Times New Roman"/>
                <w:color w:val="000000"/>
                <w:sz w:val="18"/>
                <w:szCs w:val="18"/>
                <w:lang w:bidi="ar-SA"/>
              </w:rPr>
            </w:pPr>
            <w:r w:rsidRPr="0019415E">
              <w:rPr>
                <w:rFonts w:ascii="Times New Roman" w:eastAsia="Times New Roman" w:hAnsi="Times New Roman" w:cs="Times New Roman"/>
                <w:color w:val="000000"/>
                <w:sz w:val="18"/>
                <w:szCs w:val="18"/>
                <w:lang w:bidi="ar-SA"/>
              </w:rPr>
              <w:t>ул. Спутников, д. 15, корп. 2</w:t>
            </w:r>
          </w:p>
        </w:tc>
        <w:tc>
          <w:tcPr>
            <w:tcW w:w="622" w:type="pct"/>
            <w:tcBorders>
              <w:top w:val="nil"/>
              <w:left w:val="nil"/>
              <w:bottom w:val="single" w:sz="8" w:space="0" w:color="auto"/>
              <w:right w:val="single" w:sz="8" w:space="0" w:color="auto"/>
            </w:tcBorders>
            <w:shd w:val="clear" w:color="auto" w:fill="auto"/>
            <w:vAlign w:val="center"/>
            <w:hideMark/>
          </w:tcPr>
          <w:p w14:paraId="1DD72AEC" w14:textId="77777777" w:rsidR="0019415E" w:rsidRPr="0019415E" w:rsidRDefault="0019415E" w:rsidP="0019415E">
            <w:pPr>
              <w:spacing w:after="0" w:line="240" w:lineRule="auto"/>
              <w:jc w:val="center"/>
              <w:rPr>
                <w:rFonts w:ascii="Times New Roman" w:eastAsia="Times New Roman" w:hAnsi="Times New Roman" w:cs="Times New Roman"/>
                <w:color w:val="000000"/>
                <w:sz w:val="18"/>
                <w:szCs w:val="18"/>
                <w:lang w:bidi="ar-SA"/>
              </w:rPr>
            </w:pPr>
            <w:r w:rsidRPr="0019415E">
              <w:rPr>
                <w:rFonts w:ascii="Times New Roman" w:eastAsia="Times New Roman" w:hAnsi="Times New Roman" w:cs="Times New Roman"/>
                <w:color w:val="000000"/>
                <w:sz w:val="18"/>
                <w:szCs w:val="18"/>
                <w:lang w:bidi="ar-SA"/>
              </w:rPr>
              <w:t>Котельная ул. Коммунаров, 89а</w:t>
            </w:r>
          </w:p>
        </w:tc>
        <w:tc>
          <w:tcPr>
            <w:tcW w:w="422" w:type="pct"/>
            <w:tcBorders>
              <w:top w:val="nil"/>
              <w:left w:val="nil"/>
              <w:bottom w:val="single" w:sz="8" w:space="0" w:color="auto"/>
              <w:right w:val="single" w:sz="8" w:space="0" w:color="auto"/>
            </w:tcBorders>
            <w:shd w:val="clear" w:color="auto" w:fill="auto"/>
            <w:noWrap/>
            <w:vAlign w:val="center"/>
            <w:hideMark/>
          </w:tcPr>
          <w:p w14:paraId="62965E26" w14:textId="77777777" w:rsidR="0019415E" w:rsidRPr="0019415E" w:rsidRDefault="0019415E" w:rsidP="0019415E">
            <w:pPr>
              <w:spacing w:after="0" w:line="240" w:lineRule="auto"/>
              <w:jc w:val="center"/>
              <w:rPr>
                <w:rFonts w:ascii="Times New Roman" w:eastAsia="Times New Roman" w:hAnsi="Times New Roman" w:cs="Times New Roman"/>
                <w:color w:val="000000"/>
                <w:sz w:val="18"/>
                <w:szCs w:val="18"/>
                <w:lang w:bidi="ar-SA"/>
              </w:rPr>
            </w:pPr>
            <w:r w:rsidRPr="0019415E">
              <w:rPr>
                <w:rFonts w:ascii="Times New Roman" w:eastAsia="Times New Roman" w:hAnsi="Times New Roman" w:cs="Times New Roman"/>
                <w:color w:val="000000"/>
                <w:sz w:val="18"/>
                <w:szCs w:val="18"/>
                <w:lang w:bidi="ar-SA"/>
              </w:rPr>
              <w:t>0,408</w:t>
            </w:r>
          </w:p>
        </w:tc>
        <w:tc>
          <w:tcPr>
            <w:tcW w:w="372" w:type="pct"/>
            <w:tcBorders>
              <w:top w:val="nil"/>
              <w:left w:val="nil"/>
              <w:bottom w:val="single" w:sz="8" w:space="0" w:color="auto"/>
              <w:right w:val="single" w:sz="8" w:space="0" w:color="auto"/>
            </w:tcBorders>
            <w:shd w:val="clear" w:color="auto" w:fill="auto"/>
            <w:noWrap/>
            <w:vAlign w:val="center"/>
            <w:hideMark/>
          </w:tcPr>
          <w:p w14:paraId="3DA6BD68" w14:textId="77777777" w:rsidR="0019415E" w:rsidRPr="0019415E" w:rsidRDefault="0019415E" w:rsidP="0019415E">
            <w:pPr>
              <w:spacing w:after="0" w:line="240" w:lineRule="auto"/>
              <w:jc w:val="center"/>
              <w:rPr>
                <w:rFonts w:ascii="Times New Roman" w:eastAsia="Times New Roman" w:hAnsi="Times New Roman" w:cs="Times New Roman"/>
                <w:color w:val="000000"/>
                <w:sz w:val="18"/>
                <w:szCs w:val="18"/>
                <w:lang w:bidi="ar-SA"/>
              </w:rPr>
            </w:pPr>
            <w:r w:rsidRPr="0019415E">
              <w:rPr>
                <w:rFonts w:ascii="Times New Roman" w:eastAsia="Times New Roman" w:hAnsi="Times New Roman" w:cs="Times New Roman"/>
                <w:color w:val="000000"/>
                <w:sz w:val="18"/>
                <w:szCs w:val="18"/>
                <w:lang w:bidi="ar-SA"/>
              </w:rPr>
              <w:t>0,031</w:t>
            </w:r>
          </w:p>
        </w:tc>
        <w:tc>
          <w:tcPr>
            <w:tcW w:w="529" w:type="pct"/>
            <w:tcBorders>
              <w:top w:val="nil"/>
              <w:left w:val="nil"/>
              <w:bottom w:val="single" w:sz="8" w:space="0" w:color="auto"/>
              <w:right w:val="single" w:sz="8" w:space="0" w:color="auto"/>
            </w:tcBorders>
            <w:shd w:val="clear" w:color="auto" w:fill="auto"/>
            <w:noWrap/>
            <w:vAlign w:val="center"/>
            <w:hideMark/>
          </w:tcPr>
          <w:p w14:paraId="40BD244F" w14:textId="77777777" w:rsidR="0019415E" w:rsidRPr="0019415E" w:rsidRDefault="0019415E" w:rsidP="0019415E">
            <w:pPr>
              <w:spacing w:after="0" w:line="240" w:lineRule="auto"/>
              <w:jc w:val="center"/>
              <w:rPr>
                <w:rFonts w:ascii="Times New Roman" w:eastAsia="Times New Roman" w:hAnsi="Times New Roman" w:cs="Times New Roman"/>
                <w:color w:val="000000"/>
                <w:sz w:val="18"/>
                <w:szCs w:val="18"/>
                <w:lang w:bidi="ar-SA"/>
              </w:rPr>
            </w:pPr>
            <w:r w:rsidRPr="0019415E">
              <w:rPr>
                <w:rFonts w:ascii="Times New Roman" w:eastAsia="Times New Roman" w:hAnsi="Times New Roman" w:cs="Times New Roman"/>
                <w:color w:val="000000"/>
                <w:sz w:val="18"/>
                <w:szCs w:val="18"/>
                <w:lang w:bidi="ar-SA"/>
              </w:rPr>
              <w:t>3 939,79</w:t>
            </w:r>
          </w:p>
        </w:tc>
        <w:tc>
          <w:tcPr>
            <w:tcW w:w="493" w:type="pct"/>
            <w:tcBorders>
              <w:top w:val="nil"/>
              <w:left w:val="nil"/>
              <w:bottom w:val="single" w:sz="8" w:space="0" w:color="auto"/>
              <w:right w:val="single" w:sz="8" w:space="0" w:color="auto"/>
            </w:tcBorders>
            <w:shd w:val="clear" w:color="auto" w:fill="auto"/>
            <w:noWrap/>
            <w:vAlign w:val="center"/>
            <w:hideMark/>
          </w:tcPr>
          <w:p w14:paraId="3326C943" w14:textId="77777777" w:rsidR="0019415E" w:rsidRPr="0019415E" w:rsidRDefault="0019415E" w:rsidP="0019415E">
            <w:pPr>
              <w:spacing w:after="0" w:line="240" w:lineRule="auto"/>
              <w:jc w:val="center"/>
              <w:rPr>
                <w:rFonts w:ascii="Times New Roman" w:eastAsia="Times New Roman" w:hAnsi="Times New Roman" w:cs="Times New Roman"/>
                <w:color w:val="000000"/>
                <w:sz w:val="18"/>
                <w:szCs w:val="18"/>
                <w:lang w:bidi="ar-SA"/>
              </w:rPr>
            </w:pPr>
            <w:r w:rsidRPr="0019415E">
              <w:rPr>
                <w:rFonts w:ascii="Times New Roman" w:eastAsia="Times New Roman" w:hAnsi="Times New Roman" w:cs="Times New Roman"/>
                <w:color w:val="000000"/>
                <w:sz w:val="18"/>
                <w:szCs w:val="18"/>
                <w:lang w:bidi="ar-SA"/>
              </w:rPr>
              <w:t>2027</w:t>
            </w:r>
          </w:p>
        </w:tc>
        <w:tc>
          <w:tcPr>
            <w:tcW w:w="368" w:type="pct"/>
            <w:tcBorders>
              <w:top w:val="nil"/>
              <w:left w:val="nil"/>
              <w:bottom w:val="single" w:sz="8" w:space="0" w:color="auto"/>
              <w:right w:val="single" w:sz="8" w:space="0" w:color="auto"/>
            </w:tcBorders>
            <w:shd w:val="clear" w:color="auto" w:fill="auto"/>
            <w:noWrap/>
            <w:vAlign w:val="center"/>
            <w:hideMark/>
          </w:tcPr>
          <w:p w14:paraId="7203CBA8" w14:textId="77777777" w:rsidR="0019415E" w:rsidRPr="0019415E" w:rsidRDefault="0019415E" w:rsidP="0019415E">
            <w:pPr>
              <w:spacing w:after="0" w:line="240" w:lineRule="auto"/>
              <w:jc w:val="center"/>
              <w:rPr>
                <w:rFonts w:ascii="Times New Roman" w:eastAsia="Times New Roman" w:hAnsi="Times New Roman" w:cs="Times New Roman"/>
                <w:color w:val="000000"/>
                <w:sz w:val="18"/>
                <w:szCs w:val="18"/>
                <w:lang w:bidi="ar-SA"/>
              </w:rPr>
            </w:pPr>
            <w:r w:rsidRPr="0019415E">
              <w:rPr>
                <w:rFonts w:ascii="Times New Roman" w:eastAsia="Times New Roman" w:hAnsi="Times New Roman" w:cs="Times New Roman"/>
                <w:color w:val="000000"/>
                <w:sz w:val="18"/>
                <w:szCs w:val="18"/>
                <w:lang w:bidi="ar-SA"/>
              </w:rPr>
              <w:t>0</w:t>
            </w:r>
          </w:p>
        </w:tc>
        <w:tc>
          <w:tcPr>
            <w:tcW w:w="371" w:type="pct"/>
            <w:tcBorders>
              <w:top w:val="nil"/>
              <w:left w:val="nil"/>
              <w:bottom w:val="single" w:sz="8" w:space="0" w:color="auto"/>
              <w:right w:val="single" w:sz="8" w:space="0" w:color="auto"/>
            </w:tcBorders>
            <w:shd w:val="clear" w:color="auto" w:fill="auto"/>
            <w:noWrap/>
            <w:vAlign w:val="center"/>
            <w:hideMark/>
          </w:tcPr>
          <w:p w14:paraId="16A8CE57" w14:textId="77777777" w:rsidR="0019415E" w:rsidRPr="0019415E" w:rsidRDefault="0019415E" w:rsidP="0019415E">
            <w:pPr>
              <w:spacing w:after="0" w:line="240" w:lineRule="auto"/>
              <w:jc w:val="center"/>
              <w:rPr>
                <w:rFonts w:ascii="Times New Roman" w:eastAsia="Times New Roman" w:hAnsi="Times New Roman" w:cs="Times New Roman"/>
                <w:color w:val="000000"/>
                <w:sz w:val="18"/>
                <w:szCs w:val="18"/>
                <w:lang w:bidi="ar-SA"/>
              </w:rPr>
            </w:pPr>
            <w:r w:rsidRPr="0019415E">
              <w:rPr>
                <w:rFonts w:ascii="Times New Roman" w:eastAsia="Times New Roman" w:hAnsi="Times New Roman" w:cs="Times New Roman"/>
                <w:color w:val="000000"/>
                <w:sz w:val="18"/>
                <w:szCs w:val="18"/>
                <w:lang w:bidi="ar-SA"/>
              </w:rPr>
              <w:t>3 723,10</w:t>
            </w:r>
          </w:p>
        </w:tc>
        <w:tc>
          <w:tcPr>
            <w:tcW w:w="537" w:type="pct"/>
            <w:tcBorders>
              <w:top w:val="nil"/>
              <w:left w:val="nil"/>
              <w:bottom w:val="single" w:sz="8" w:space="0" w:color="auto"/>
              <w:right w:val="single" w:sz="8" w:space="0" w:color="auto"/>
            </w:tcBorders>
            <w:shd w:val="clear" w:color="auto" w:fill="auto"/>
            <w:noWrap/>
            <w:vAlign w:val="center"/>
            <w:hideMark/>
          </w:tcPr>
          <w:p w14:paraId="65009F11" w14:textId="77777777" w:rsidR="0019415E" w:rsidRPr="0019415E" w:rsidRDefault="0019415E" w:rsidP="0019415E">
            <w:pPr>
              <w:spacing w:after="0" w:line="240" w:lineRule="auto"/>
              <w:jc w:val="center"/>
              <w:rPr>
                <w:rFonts w:ascii="Times New Roman" w:eastAsia="Times New Roman" w:hAnsi="Times New Roman" w:cs="Times New Roman"/>
                <w:color w:val="000000"/>
                <w:sz w:val="18"/>
                <w:szCs w:val="18"/>
                <w:lang w:bidi="ar-SA"/>
              </w:rPr>
            </w:pPr>
            <w:r w:rsidRPr="0019415E">
              <w:rPr>
                <w:rFonts w:ascii="Times New Roman" w:eastAsia="Times New Roman" w:hAnsi="Times New Roman" w:cs="Times New Roman"/>
                <w:color w:val="000000"/>
                <w:sz w:val="18"/>
                <w:szCs w:val="18"/>
                <w:lang w:bidi="ar-SA"/>
              </w:rPr>
              <w:t>216,69</w:t>
            </w:r>
          </w:p>
        </w:tc>
      </w:tr>
      <w:tr w:rsidR="0019415E" w:rsidRPr="0019415E" w14:paraId="0210B9F2" w14:textId="77777777" w:rsidTr="0019415E">
        <w:trPr>
          <w:trHeight w:val="20"/>
        </w:trPr>
        <w:tc>
          <w:tcPr>
            <w:tcW w:w="182" w:type="pct"/>
            <w:tcBorders>
              <w:top w:val="nil"/>
              <w:left w:val="single" w:sz="8" w:space="0" w:color="auto"/>
              <w:bottom w:val="single" w:sz="8" w:space="0" w:color="auto"/>
              <w:right w:val="single" w:sz="8" w:space="0" w:color="auto"/>
            </w:tcBorders>
            <w:shd w:val="clear" w:color="auto" w:fill="auto"/>
            <w:noWrap/>
            <w:vAlign w:val="center"/>
            <w:hideMark/>
          </w:tcPr>
          <w:p w14:paraId="218BB7DF" w14:textId="77777777" w:rsidR="0019415E" w:rsidRPr="0019415E" w:rsidRDefault="0019415E" w:rsidP="0019415E">
            <w:pPr>
              <w:spacing w:after="0" w:line="240" w:lineRule="auto"/>
              <w:jc w:val="center"/>
              <w:rPr>
                <w:rFonts w:ascii="Times New Roman" w:eastAsia="Times New Roman" w:hAnsi="Times New Roman" w:cs="Times New Roman"/>
                <w:color w:val="000000"/>
                <w:sz w:val="18"/>
                <w:szCs w:val="18"/>
                <w:lang w:bidi="ar-SA"/>
              </w:rPr>
            </w:pPr>
            <w:r w:rsidRPr="0019415E">
              <w:rPr>
                <w:rFonts w:ascii="Times New Roman" w:eastAsia="Times New Roman" w:hAnsi="Times New Roman" w:cs="Times New Roman"/>
                <w:color w:val="000000"/>
                <w:sz w:val="18"/>
                <w:szCs w:val="18"/>
                <w:lang w:bidi="ar-SA"/>
              </w:rPr>
              <w:t>31</w:t>
            </w:r>
          </w:p>
        </w:tc>
        <w:tc>
          <w:tcPr>
            <w:tcW w:w="1105" w:type="pct"/>
            <w:tcBorders>
              <w:top w:val="nil"/>
              <w:left w:val="nil"/>
              <w:bottom w:val="single" w:sz="8" w:space="0" w:color="auto"/>
              <w:right w:val="single" w:sz="8" w:space="0" w:color="auto"/>
            </w:tcBorders>
            <w:shd w:val="clear" w:color="auto" w:fill="auto"/>
            <w:noWrap/>
            <w:vAlign w:val="center"/>
            <w:hideMark/>
          </w:tcPr>
          <w:p w14:paraId="0819A375" w14:textId="77777777" w:rsidR="0019415E" w:rsidRPr="0019415E" w:rsidRDefault="0019415E" w:rsidP="0019415E">
            <w:pPr>
              <w:spacing w:after="0" w:line="240" w:lineRule="auto"/>
              <w:rPr>
                <w:rFonts w:ascii="Times New Roman" w:eastAsia="Times New Roman" w:hAnsi="Times New Roman" w:cs="Times New Roman"/>
                <w:color w:val="000000"/>
                <w:sz w:val="18"/>
                <w:szCs w:val="18"/>
                <w:lang w:bidi="ar-SA"/>
              </w:rPr>
            </w:pPr>
            <w:r w:rsidRPr="0019415E">
              <w:rPr>
                <w:rFonts w:ascii="Times New Roman" w:eastAsia="Times New Roman" w:hAnsi="Times New Roman" w:cs="Times New Roman"/>
                <w:color w:val="000000"/>
                <w:sz w:val="18"/>
                <w:szCs w:val="18"/>
                <w:lang w:bidi="ar-SA"/>
              </w:rPr>
              <w:t>ул. Спутников, д. 10</w:t>
            </w:r>
          </w:p>
        </w:tc>
        <w:tc>
          <w:tcPr>
            <w:tcW w:w="622" w:type="pct"/>
            <w:tcBorders>
              <w:top w:val="nil"/>
              <w:left w:val="nil"/>
              <w:bottom w:val="single" w:sz="8" w:space="0" w:color="auto"/>
              <w:right w:val="single" w:sz="8" w:space="0" w:color="auto"/>
            </w:tcBorders>
            <w:shd w:val="clear" w:color="auto" w:fill="auto"/>
            <w:vAlign w:val="center"/>
            <w:hideMark/>
          </w:tcPr>
          <w:p w14:paraId="5AA070E1" w14:textId="77777777" w:rsidR="0019415E" w:rsidRPr="0019415E" w:rsidRDefault="0019415E" w:rsidP="0019415E">
            <w:pPr>
              <w:spacing w:after="0" w:line="240" w:lineRule="auto"/>
              <w:jc w:val="center"/>
              <w:rPr>
                <w:rFonts w:ascii="Times New Roman" w:eastAsia="Times New Roman" w:hAnsi="Times New Roman" w:cs="Times New Roman"/>
                <w:color w:val="000000"/>
                <w:sz w:val="18"/>
                <w:szCs w:val="18"/>
                <w:lang w:bidi="ar-SA"/>
              </w:rPr>
            </w:pPr>
            <w:r w:rsidRPr="0019415E">
              <w:rPr>
                <w:rFonts w:ascii="Times New Roman" w:eastAsia="Times New Roman" w:hAnsi="Times New Roman" w:cs="Times New Roman"/>
                <w:color w:val="000000"/>
                <w:sz w:val="18"/>
                <w:szCs w:val="18"/>
                <w:lang w:bidi="ar-SA"/>
              </w:rPr>
              <w:t>Котельная ул. Коммунаров, 89а</w:t>
            </w:r>
          </w:p>
        </w:tc>
        <w:tc>
          <w:tcPr>
            <w:tcW w:w="422" w:type="pct"/>
            <w:tcBorders>
              <w:top w:val="nil"/>
              <w:left w:val="nil"/>
              <w:bottom w:val="single" w:sz="8" w:space="0" w:color="auto"/>
              <w:right w:val="single" w:sz="8" w:space="0" w:color="auto"/>
            </w:tcBorders>
            <w:shd w:val="clear" w:color="auto" w:fill="auto"/>
            <w:noWrap/>
            <w:vAlign w:val="center"/>
            <w:hideMark/>
          </w:tcPr>
          <w:p w14:paraId="58175C7A" w14:textId="77777777" w:rsidR="0019415E" w:rsidRPr="0019415E" w:rsidRDefault="0019415E" w:rsidP="0019415E">
            <w:pPr>
              <w:spacing w:after="0" w:line="240" w:lineRule="auto"/>
              <w:jc w:val="center"/>
              <w:rPr>
                <w:rFonts w:ascii="Times New Roman" w:eastAsia="Times New Roman" w:hAnsi="Times New Roman" w:cs="Times New Roman"/>
                <w:color w:val="000000"/>
                <w:sz w:val="18"/>
                <w:szCs w:val="18"/>
                <w:lang w:bidi="ar-SA"/>
              </w:rPr>
            </w:pPr>
            <w:r w:rsidRPr="0019415E">
              <w:rPr>
                <w:rFonts w:ascii="Times New Roman" w:eastAsia="Times New Roman" w:hAnsi="Times New Roman" w:cs="Times New Roman"/>
                <w:color w:val="000000"/>
                <w:sz w:val="18"/>
                <w:szCs w:val="18"/>
                <w:lang w:bidi="ar-SA"/>
              </w:rPr>
              <w:t>0,470</w:t>
            </w:r>
          </w:p>
        </w:tc>
        <w:tc>
          <w:tcPr>
            <w:tcW w:w="372" w:type="pct"/>
            <w:tcBorders>
              <w:top w:val="nil"/>
              <w:left w:val="nil"/>
              <w:bottom w:val="single" w:sz="8" w:space="0" w:color="auto"/>
              <w:right w:val="single" w:sz="8" w:space="0" w:color="auto"/>
            </w:tcBorders>
            <w:shd w:val="clear" w:color="auto" w:fill="auto"/>
            <w:noWrap/>
            <w:vAlign w:val="center"/>
            <w:hideMark/>
          </w:tcPr>
          <w:p w14:paraId="13438E03" w14:textId="77777777" w:rsidR="0019415E" w:rsidRPr="0019415E" w:rsidRDefault="0019415E" w:rsidP="0019415E">
            <w:pPr>
              <w:spacing w:after="0" w:line="240" w:lineRule="auto"/>
              <w:jc w:val="center"/>
              <w:rPr>
                <w:rFonts w:ascii="Times New Roman" w:eastAsia="Times New Roman" w:hAnsi="Times New Roman" w:cs="Times New Roman"/>
                <w:color w:val="000000"/>
                <w:sz w:val="18"/>
                <w:szCs w:val="18"/>
                <w:lang w:bidi="ar-SA"/>
              </w:rPr>
            </w:pPr>
            <w:r w:rsidRPr="0019415E">
              <w:rPr>
                <w:rFonts w:ascii="Times New Roman" w:eastAsia="Times New Roman" w:hAnsi="Times New Roman" w:cs="Times New Roman"/>
                <w:color w:val="000000"/>
                <w:sz w:val="18"/>
                <w:szCs w:val="18"/>
                <w:lang w:bidi="ar-SA"/>
              </w:rPr>
              <w:t>0,058</w:t>
            </w:r>
          </w:p>
        </w:tc>
        <w:tc>
          <w:tcPr>
            <w:tcW w:w="529" w:type="pct"/>
            <w:tcBorders>
              <w:top w:val="nil"/>
              <w:left w:val="nil"/>
              <w:bottom w:val="single" w:sz="8" w:space="0" w:color="auto"/>
              <w:right w:val="single" w:sz="8" w:space="0" w:color="auto"/>
            </w:tcBorders>
            <w:shd w:val="clear" w:color="auto" w:fill="auto"/>
            <w:noWrap/>
            <w:vAlign w:val="center"/>
            <w:hideMark/>
          </w:tcPr>
          <w:p w14:paraId="21ABCCD4" w14:textId="77777777" w:rsidR="0019415E" w:rsidRPr="0019415E" w:rsidRDefault="0019415E" w:rsidP="0019415E">
            <w:pPr>
              <w:spacing w:after="0" w:line="240" w:lineRule="auto"/>
              <w:jc w:val="center"/>
              <w:rPr>
                <w:rFonts w:ascii="Times New Roman" w:eastAsia="Times New Roman" w:hAnsi="Times New Roman" w:cs="Times New Roman"/>
                <w:color w:val="000000"/>
                <w:sz w:val="18"/>
                <w:szCs w:val="18"/>
                <w:lang w:bidi="ar-SA"/>
              </w:rPr>
            </w:pPr>
            <w:r w:rsidRPr="0019415E">
              <w:rPr>
                <w:rFonts w:ascii="Times New Roman" w:eastAsia="Times New Roman" w:hAnsi="Times New Roman" w:cs="Times New Roman"/>
                <w:color w:val="000000"/>
                <w:sz w:val="18"/>
                <w:szCs w:val="18"/>
                <w:lang w:bidi="ar-SA"/>
              </w:rPr>
              <w:t>4 745,63</w:t>
            </w:r>
          </w:p>
        </w:tc>
        <w:tc>
          <w:tcPr>
            <w:tcW w:w="493" w:type="pct"/>
            <w:tcBorders>
              <w:top w:val="nil"/>
              <w:left w:val="nil"/>
              <w:bottom w:val="single" w:sz="8" w:space="0" w:color="auto"/>
              <w:right w:val="single" w:sz="8" w:space="0" w:color="auto"/>
            </w:tcBorders>
            <w:shd w:val="clear" w:color="auto" w:fill="auto"/>
            <w:noWrap/>
            <w:vAlign w:val="center"/>
            <w:hideMark/>
          </w:tcPr>
          <w:p w14:paraId="56DD9C48" w14:textId="77777777" w:rsidR="0019415E" w:rsidRPr="0019415E" w:rsidRDefault="0019415E" w:rsidP="0019415E">
            <w:pPr>
              <w:spacing w:after="0" w:line="240" w:lineRule="auto"/>
              <w:jc w:val="center"/>
              <w:rPr>
                <w:rFonts w:ascii="Times New Roman" w:eastAsia="Times New Roman" w:hAnsi="Times New Roman" w:cs="Times New Roman"/>
                <w:color w:val="000000"/>
                <w:sz w:val="18"/>
                <w:szCs w:val="18"/>
                <w:lang w:bidi="ar-SA"/>
              </w:rPr>
            </w:pPr>
            <w:r w:rsidRPr="0019415E">
              <w:rPr>
                <w:rFonts w:ascii="Times New Roman" w:eastAsia="Times New Roman" w:hAnsi="Times New Roman" w:cs="Times New Roman"/>
                <w:color w:val="000000"/>
                <w:sz w:val="18"/>
                <w:szCs w:val="18"/>
                <w:lang w:bidi="ar-SA"/>
              </w:rPr>
              <w:t>2027</w:t>
            </w:r>
          </w:p>
        </w:tc>
        <w:tc>
          <w:tcPr>
            <w:tcW w:w="368" w:type="pct"/>
            <w:tcBorders>
              <w:top w:val="nil"/>
              <w:left w:val="nil"/>
              <w:bottom w:val="single" w:sz="8" w:space="0" w:color="auto"/>
              <w:right w:val="single" w:sz="8" w:space="0" w:color="auto"/>
            </w:tcBorders>
            <w:shd w:val="clear" w:color="auto" w:fill="auto"/>
            <w:noWrap/>
            <w:vAlign w:val="center"/>
            <w:hideMark/>
          </w:tcPr>
          <w:p w14:paraId="0EC16A00" w14:textId="77777777" w:rsidR="0019415E" w:rsidRPr="0019415E" w:rsidRDefault="0019415E" w:rsidP="0019415E">
            <w:pPr>
              <w:spacing w:after="0" w:line="240" w:lineRule="auto"/>
              <w:jc w:val="center"/>
              <w:rPr>
                <w:rFonts w:ascii="Times New Roman" w:eastAsia="Times New Roman" w:hAnsi="Times New Roman" w:cs="Times New Roman"/>
                <w:color w:val="000000"/>
                <w:sz w:val="18"/>
                <w:szCs w:val="18"/>
                <w:lang w:bidi="ar-SA"/>
              </w:rPr>
            </w:pPr>
            <w:r w:rsidRPr="0019415E">
              <w:rPr>
                <w:rFonts w:ascii="Times New Roman" w:eastAsia="Times New Roman" w:hAnsi="Times New Roman" w:cs="Times New Roman"/>
                <w:color w:val="000000"/>
                <w:sz w:val="18"/>
                <w:szCs w:val="18"/>
                <w:lang w:bidi="ar-SA"/>
              </w:rPr>
              <w:t>0</w:t>
            </w:r>
          </w:p>
        </w:tc>
        <w:tc>
          <w:tcPr>
            <w:tcW w:w="371" w:type="pct"/>
            <w:tcBorders>
              <w:top w:val="nil"/>
              <w:left w:val="nil"/>
              <w:bottom w:val="single" w:sz="8" w:space="0" w:color="auto"/>
              <w:right w:val="single" w:sz="8" w:space="0" w:color="auto"/>
            </w:tcBorders>
            <w:shd w:val="clear" w:color="auto" w:fill="auto"/>
            <w:noWrap/>
            <w:vAlign w:val="center"/>
            <w:hideMark/>
          </w:tcPr>
          <w:p w14:paraId="2D0C2E6F" w14:textId="77777777" w:rsidR="0019415E" w:rsidRPr="0019415E" w:rsidRDefault="0019415E" w:rsidP="0019415E">
            <w:pPr>
              <w:spacing w:after="0" w:line="240" w:lineRule="auto"/>
              <w:jc w:val="center"/>
              <w:rPr>
                <w:rFonts w:ascii="Times New Roman" w:eastAsia="Times New Roman" w:hAnsi="Times New Roman" w:cs="Times New Roman"/>
                <w:color w:val="000000"/>
                <w:sz w:val="18"/>
                <w:szCs w:val="18"/>
                <w:lang w:bidi="ar-SA"/>
              </w:rPr>
            </w:pPr>
            <w:r w:rsidRPr="0019415E">
              <w:rPr>
                <w:rFonts w:ascii="Times New Roman" w:eastAsia="Times New Roman" w:hAnsi="Times New Roman" w:cs="Times New Roman"/>
                <w:color w:val="000000"/>
                <w:sz w:val="18"/>
                <w:szCs w:val="18"/>
                <w:lang w:bidi="ar-SA"/>
              </w:rPr>
              <w:t>4 484,62</w:t>
            </w:r>
          </w:p>
        </w:tc>
        <w:tc>
          <w:tcPr>
            <w:tcW w:w="537" w:type="pct"/>
            <w:tcBorders>
              <w:top w:val="nil"/>
              <w:left w:val="nil"/>
              <w:bottom w:val="single" w:sz="8" w:space="0" w:color="auto"/>
              <w:right w:val="single" w:sz="8" w:space="0" w:color="auto"/>
            </w:tcBorders>
            <w:shd w:val="clear" w:color="auto" w:fill="auto"/>
            <w:noWrap/>
            <w:vAlign w:val="center"/>
            <w:hideMark/>
          </w:tcPr>
          <w:p w14:paraId="475E2726" w14:textId="77777777" w:rsidR="0019415E" w:rsidRPr="0019415E" w:rsidRDefault="0019415E" w:rsidP="0019415E">
            <w:pPr>
              <w:spacing w:after="0" w:line="240" w:lineRule="auto"/>
              <w:jc w:val="center"/>
              <w:rPr>
                <w:rFonts w:ascii="Times New Roman" w:eastAsia="Times New Roman" w:hAnsi="Times New Roman" w:cs="Times New Roman"/>
                <w:color w:val="000000"/>
                <w:sz w:val="18"/>
                <w:szCs w:val="18"/>
                <w:lang w:bidi="ar-SA"/>
              </w:rPr>
            </w:pPr>
            <w:r w:rsidRPr="0019415E">
              <w:rPr>
                <w:rFonts w:ascii="Times New Roman" w:eastAsia="Times New Roman" w:hAnsi="Times New Roman" w:cs="Times New Roman"/>
                <w:color w:val="000000"/>
                <w:sz w:val="18"/>
                <w:szCs w:val="18"/>
                <w:lang w:bidi="ar-SA"/>
              </w:rPr>
              <w:t>261,01</w:t>
            </w:r>
          </w:p>
        </w:tc>
      </w:tr>
      <w:tr w:rsidR="0019415E" w:rsidRPr="0019415E" w14:paraId="6B8C065E" w14:textId="77777777" w:rsidTr="0019415E">
        <w:trPr>
          <w:trHeight w:val="20"/>
        </w:trPr>
        <w:tc>
          <w:tcPr>
            <w:tcW w:w="182" w:type="pct"/>
            <w:tcBorders>
              <w:top w:val="nil"/>
              <w:left w:val="single" w:sz="8" w:space="0" w:color="auto"/>
              <w:bottom w:val="single" w:sz="8" w:space="0" w:color="auto"/>
              <w:right w:val="single" w:sz="8" w:space="0" w:color="auto"/>
            </w:tcBorders>
            <w:shd w:val="clear" w:color="auto" w:fill="auto"/>
            <w:noWrap/>
            <w:vAlign w:val="center"/>
            <w:hideMark/>
          </w:tcPr>
          <w:p w14:paraId="56BA23EC" w14:textId="77777777" w:rsidR="0019415E" w:rsidRPr="0019415E" w:rsidRDefault="0019415E" w:rsidP="0019415E">
            <w:pPr>
              <w:spacing w:after="0" w:line="240" w:lineRule="auto"/>
              <w:jc w:val="center"/>
              <w:rPr>
                <w:rFonts w:ascii="Times New Roman" w:eastAsia="Times New Roman" w:hAnsi="Times New Roman" w:cs="Times New Roman"/>
                <w:color w:val="000000"/>
                <w:sz w:val="18"/>
                <w:szCs w:val="18"/>
                <w:lang w:bidi="ar-SA"/>
              </w:rPr>
            </w:pPr>
            <w:r w:rsidRPr="0019415E">
              <w:rPr>
                <w:rFonts w:ascii="Times New Roman" w:eastAsia="Times New Roman" w:hAnsi="Times New Roman" w:cs="Times New Roman"/>
                <w:color w:val="000000"/>
                <w:sz w:val="18"/>
                <w:szCs w:val="18"/>
                <w:lang w:bidi="ar-SA"/>
              </w:rPr>
              <w:t>32</w:t>
            </w:r>
          </w:p>
        </w:tc>
        <w:tc>
          <w:tcPr>
            <w:tcW w:w="1105" w:type="pct"/>
            <w:tcBorders>
              <w:top w:val="nil"/>
              <w:left w:val="nil"/>
              <w:bottom w:val="single" w:sz="8" w:space="0" w:color="auto"/>
              <w:right w:val="single" w:sz="8" w:space="0" w:color="auto"/>
            </w:tcBorders>
            <w:shd w:val="clear" w:color="auto" w:fill="auto"/>
            <w:vAlign w:val="center"/>
            <w:hideMark/>
          </w:tcPr>
          <w:p w14:paraId="3E00F89E" w14:textId="77777777" w:rsidR="0019415E" w:rsidRPr="0019415E" w:rsidRDefault="0019415E" w:rsidP="0019415E">
            <w:pPr>
              <w:spacing w:after="0" w:line="240" w:lineRule="auto"/>
              <w:rPr>
                <w:rFonts w:ascii="Times New Roman" w:eastAsia="Times New Roman" w:hAnsi="Times New Roman" w:cs="Times New Roman"/>
                <w:color w:val="000000"/>
                <w:sz w:val="18"/>
                <w:szCs w:val="18"/>
                <w:lang w:bidi="ar-SA"/>
              </w:rPr>
            </w:pPr>
            <w:r w:rsidRPr="0019415E">
              <w:rPr>
                <w:rFonts w:ascii="Times New Roman" w:eastAsia="Times New Roman" w:hAnsi="Times New Roman" w:cs="Times New Roman"/>
                <w:color w:val="000000"/>
                <w:sz w:val="18"/>
                <w:szCs w:val="18"/>
                <w:lang w:bidi="ar-SA"/>
              </w:rPr>
              <w:t>ул. Спутников, д. 10а</w:t>
            </w:r>
          </w:p>
        </w:tc>
        <w:tc>
          <w:tcPr>
            <w:tcW w:w="622" w:type="pct"/>
            <w:tcBorders>
              <w:top w:val="nil"/>
              <w:left w:val="nil"/>
              <w:bottom w:val="single" w:sz="8" w:space="0" w:color="auto"/>
              <w:right w:val="single" w:sz="8" w:space="0" w:color="auto"/>
            </w:tcBorders>
            <w:shd w:val="clear" w:color="auto" w:fill="auto"/>
            <w:vAlign w:val="center"/>
            <w:hideMark/>
          </w:tcPr>
          <w:p w14:paraId="464E94BF" w14:textId="77777777" w:rsidR="0019415E" w:rsidRPr="0019415E" w:rsidRDefault="0019415E" w:rsidP="0019415E">
            <w:pPr>
              <w:spacing w:after="0" w:line="240" w:lineRule="auto"/>
              <w:jc w:val="center"/>
              <w:rPr>
                <w:rFonts w:ascii="Times New Roman" w:eastAsia="Times New Roman" w:hAnsi="Times New Roman" w:cs="Times New Roman"/>
                <w:color w:val="000000"/>
                <w:sz w:val="18"/>
                <w:szCs w:val="18"/>
                <w:lang w:bidi="ar-SA"/>
              </w:rPr>
            </w:pPr>
            <w:r w:rsidRPr="0019415E">
              <w:rPr>
                <w:rFonts w:ascii="Times New Roman" w:eastAsia="Times New Roman" w:hAnsi="Times New Roman" w:cs="Times New Roman"/>
                <w:color w:val="000000"/>
                <w:sz w:val="18"/>
                <w:szCs w:val="18"/>
                <w:lang w:bidi="ar-SA"/>
              </w:rPr>
              <w:t>Котельная ул. Коммунаров, 89а</w:t>
            </w:r>
          </w:p>
        </w:tc>
        <w:tc>
          <w:tcPr>
            <w:tcW w:w="422" w:type="pct"/>
            <w:tcBorders>
              <w:top w:val="nil"/>
              <w:left w:val="nil"/>
              <w:bottom w:val="single" w:sz="8" w:space="0" w:color="auto"/>
              <w:right w:val="single" w:sz="8" w:space="0" w:color="auto"/>
            </w:tcBorders>
            <w:shd w:val="clear" w:color="auto" w:fill="auto"/>
            <w:noWrap/>
            <w:vAlign w:val="center"/>
            <w:hideMark/>
          </w:tcPr>
          <w:p w14:paraId="4FAD4AF0" w14:textId="77777777" w:rsidR="0019415E" w:rsidRPr="0019415E" w:rsidRDefault="0019415E" w:rsidP="0019415E">
            <w:pPr>
              <w:spacing w:after="0" w:line="240" w:lineRule="auto"/>
              <w:jc w:val="center"/>
              <w:rPr>
                <w:rFonts w:ascii="Times New Roman" w:eastAsia="Times New Roman" w:hAnsi="Times New Roman" w:cs="Times New Roman"/>
                <w:color w:val="000000"/>
                <w:sz w:val="18"/>
                <w:szCs w:val="18"/>
                <w:lang w:bidi="ar-SA"/>
              </w:rPr>
            </w:pPr>
            <w:r w:rsidRPr="0019415E">
              <w:rPr>
                <w:rFonts w:ascii="Times New Roman" w:eastAsia="Times New Roman" w:hAnsi="Times New Roman" w:cs="Times New Roman"/>
                <w:color w:val="000000"/>
                <w:sz w:val="18"/>
                <w:szCs w:val="18"/>
                <w:lang w:bidi="ar-SA"/>
              </w:rPr>
              <w:t>0,174</w:t>
            </w:r>
          </w:p>
        </w:tc>
        <w:tc>
          <w:tcPr>
            <w:tcW w:w="372" w:type="pct"/>
            <w:tcBorders>
              <w:top w:val="nil"/>
              <w:left w:val="nil"/>
              <w:bottom w:val="single" w:sz="8" w:space="0" w:color="auto"/>
              <w:right w:val="single" w:sz="8" w:space="0" w:color="auto"/>
            </w:tcBorders>
            <w:shd w:val="clear" w:color="auto" w:fill="auto"/>
            <w:noWrap/>
            <w:vAlign w:val="center"/>
            <w:hideMark/>
          </w:tcPr>
          <w:p w14:paraId="4620B413" w14:textId="77777777" w:rsidR="0019415E" w:rsidRPr="0019415E" w:rsidRDefault="0019415E" w:rsidP="0019415E">
            <w:pPr>
              <w:spacing w:after="0" w:line="240" w:lineRule="auto"/>
              <w:jc w:val="center"/>
              <w:rPr>
                <w:rFonts w:ascii="Times New Roman" w:eastAsia="Times New Roman" w:hAnsi="Times New Roman" w:cs="Times New Roman"/>
                <w:color w:val="000000"/>
                <w:sz w:val="18"/>
                <w:szCs w:val="18"/>
                <w:lang w:bidi="ar-SA"/>
              </w:rPr>
            </w:pPr>
            <w:r w:rsidRPr="0019415E">
              <w:rPr>
                <w:rFonts w:ascii="Times New Roman" w:eastAsia="Times New Roman" w:hAnsi="Times New Roman" w:cs="Times New Roman"/>
                <w:color w:val="000000"/>
                <w:sz w:val="18"/>
                <w:szCs w:val="18"/>
                <w:lang w:bidi="ar-SA"/>
              </w:rPr>
              <w:t>0,023</w:t>
            </w:r>
          </w:p>
        </w:tc>
        <w:tc>
          <w:tcPr>
            <w:tcW w:w="529" w:type="pct"/>
            <w:tcBorders>
              <w:top w:val="nil"/>
              <w:left w:val="nil"/>
              <w:bottom w:val="single" w:sz="8" w:space="0" w:color="auto"/>
              <w:right w:val="single" w:sz="8" w:space="0" w:color="auto"/>
            </w:tcBorders>
            <w:shd w:val="clear" w:color="auto" w:fill="auto"/>
            <w:noWrap/>
            <w:vAlign w:val="center"/>
            <w:hideMark/>
          </w:tcPr>
          <w:p w14:paraId="6FA92367" w14:textId="77777777" w:rsidR="0019415E" w:rsidRPr="0019415E" w:rsidRDefault="0019415E" w:rsidP="0019415E">
            <w:pPr>
              <w:spacing w:after="0" w:line="240" w:lineRule="auto"/>
              <w:jc w:val="center"/>
              <w:rPr>
                <w:rFonts w:ascii="Times New Roman" w:eastAsia="Times New Roman" w:hAnsi="Times New Roman" w:cs="Times New Roman"/>
                <w:color w:val="000000"/>
                <w:sz w:val="18"/>
                <w:szCs w:val="18"/>
                <w:lang w:bidi="ar-SA"/>
              </w:rPr>
            </w:pPr>
            <w:r w:rsidRPr="0019415E">
              <w:rPr>
                <w:rFonts w:ascii="Times New Roman" w:eastAsia="Times New Roman" w:hAnsi="Times New Roman" w:cs="Times New Roman"/>
                <w:color w:val="000000"/>
                <w:sz w:val="18"/>
                <w:szCs w:val="18"/>
                <w:lang w:bidi="ar-SA"/>
              </w:rPr>
              <w:t>3 689,18</w:t>
            </w:r>
          </w:p>
        </w:tc>
        <w:tc>
          <w:tcPr>
            <w:tcW w:w="493" w:type="pct"/>
            <w:tcBorders>
              <w:top w:val="nil"/>
              <w:left w:val="nil"/>
              <w:bottom w:val="single" w:sz="8" w:space="0" w:color="auto"/>
              <w:right w:val="single" w:sz="8" w:space="0" w:color="auto"/>
            </w:tcBorders>
            <w:shd w:val="clear" w:color="auto" w:fill="auto"/>
            <w:noWrap/>
            <w:vAlign w:val="center"/>
            <w:hideMark/>
          </w:tcPr>
          <w:p w14:paraId="46C012D7" w14:textId="77777777" w:rsidR="0019415E" w:rsidRPr="0019415E" w:rsidRDefault="0019415E" w:rsidP="0019415E">
            <w:pPr>
              <w:spacing w:after="0" w:line="240" w:lineRule="auto"/>
              <w:jc w:val="center"/>
              <w:rPr>
                <w:rFonts w:ascii="Times New Roman" w:eastAsia="Times New Roman" w:hAnsi="Times New Roman" w:cs="Times New Roman"/>
                <w:color w:val="000000"/>
                <w:sz w:val="18"/>
                <w:szCs w:val="18"/>
                <w:lang w:bidi="ar-SA"/>
              </w:rPr>
            </w:pPr>
            <w:r w:rsidRPr="0019415E">
              <w:rPr>
                <w:rFonts w:ascii="Times New Roman" w:eastAsia="Times New Roman" w:hAnsi="Times New Roman" w:cs="Times New Roman"/>
                <w:color w:val="000000"/>
                <w:sz w:val="18"/>
                <w:szCs w:val="18"/>
                <w:lang w:bidi="ar-SA"/>
              </w:rPr>
              <w:t>2027</w:t>
            </w:r>
          </w:p>
        </w:tc>
        <w:tc>
          <w:tcPr>
            <w:tcW w:w="368" w:type="pct"/>
            <w:tcBorders>
              <w:top w:val="nil"/>
              <w:left w:val="nil"/>
              <w:bottom w:val="single" w:sz="8" w:space="0" w:color="auto"/>
              <w:right w:val="single" w:sz="8" w:space="0" w:color="auto"/>
            </w:tcBorders>
            <w:shd w:val="clear" w:color="auto" w:fill="auto"/>
            <w:noWrap/>
            <w:vAlign w:val="center"/>
            <w:hideMark/>
          </w:tcPr>
          <w:p w14:paraId="519F95A6" w14:textId="77777777" w:rsidR="0019415E" w:rsidRPr="0019415E" w:rsidRDefault="0019415E" w:rsidP="0019415E">
            <w:pPr>
              <w:spacing w:after="0" w:line="240" w:lineRule="auto"/>
              <w:jc w:val="center"/>
              <w:rPr>
                <w:rFonts w:ascii="Times New Roman" w:eastAsia="Times New Roman" w:hAnsi="Times New Roman" w:cs="Times New Roman"/>
                <w:color w:val="000000"/>
                <w:sz w:val="18"/>
                <w:szCs w:val="18"/>
                <w:lang w:bidi="ar-SA"/>
              </w:rPr>
            </w:pPr>
            <w:r w:rsidRPr="0019415E">
              <w:rPr>
                <w:rFonts w:ascii="Times New Roman" w:eastAsia="Times New Roman" w:hAnsi="Times New Roman" w:cs="Times New Roman"/>
                <w:color w:val="000000"/>
                <w:sz w:val="18"/>
                <w:szCs w:val="18"/>
                <w:lang w:bidi="ar-SA"/>
              </w:rPr>
              <w:t>0</w:t>
            </w:r>
          </w:p>
        </w:tc>
        <w:tc>
          <w:tcPr>
            <w:tcW w:w="371" w:type="pct"/>
            <w:tcBorders>
              <w:top w:val="nil"/>
              <w:left w:val="nil"/>
              <w:bottom w:val="single" w:sz="8" w:space="0" w:color="auto"/>
              <w:right w:val="single" w:sz="8" w:space="0" w:color="auto"/>
            </w:tcBorders>
            <w:shd w:val="clear" w:color="auto" w:fill="auto"/>
            <w:noWrap/>
            <w:vAlign w:val="center"/>
            <w:hideMark/>
          </w:tcPr>
          <w:p w14:paraId="723CEF72" w14:textId="77777777" w:rsidR="0019415E" w:rsidRPr="0019415E" w:rsidRDefault="0019415E" w:rsidP="0019415E">
            <w:pPr>
              <w:spacing w:after="0" w:line="240" w:lineRule="auto"/>
              <w:jc w:val="center"/>
              <w:rPr>
                <w:rFonts w:ascii="Times New Roman" w:eastAsia="Times New Roman" w:hAnsi="Times New Roman" w:cs="Times New Roman"/>
                <w:color w:val="000000"/>
                <w:sz w:val="18"/>
                <w:szCs w:val="18"/>
                <w:lang w:bidi="ar-SA"/>
              </w:rPr>
            </w:pPr>
            <w:r w:rsidRPr="0019415E">
              <w:rPr>
                <w:rFonts w:ascii="Times New Roman" w:eastAsia="Times New Roman" w:hAnsi="Times New Roman" w:cs="Times New Roman"/>
                <w:color w:val="000000"/>
                <w:sz w:val="18"/>
                <w:szCs w:val="18"/>
                <w:lang w:bidi="ar-SA"/>
              </w:rPr>
              <w:t>3 486,27</w:t>
            </w:r>
          </w:p>
        </w:tc>
        <w:tc>
          <w:tcPr>
            <w:tcW w:w="537" w:type="pct"/>
            <w:tcBorders>
              <w:top w:val="nil"/>
              <w:left w:val="nil"/>
              <w:bottom w:val="single" w:sz="8" w:space="0" w:color="auto"/>
              <w:right w:val="single" w:sz="8" w:space="0" w:color="auto"/>
            </w:tcBorders>
            <w:shd w:val="clear" w:color="auto" w:fill="auto"/>
            <w:noWrap/>
            <w:vAlign w:val="center"/>
            <w:hideMark/>
          </w:tcPr>
          <w:p w14:paraId="26BAE911" w14:textId="77777777" w:rsidR="0019415E" w:rsidRPr="0019415E" w:rsidRDefault="0019415E" w:rsidP="0019415E">
            <w:pPr>
              <w:spacing w:after="0" w:line="240" w:lineRule="auto"/>
              <w:jc w:val="center"/>
              <w:rPr>
                <w:rFonts w:ascii="Times New Roman" w:eastAsia="Times New Roman" w:hAnsi="Times New Roman" w:cs="Times New Roman"/>
                <w:color w:val="000000"/>
                <w:sz w:val="18"/>
                <w:szCs w:val="18"/>
                <w:lang w:bidi="ar-SA"/>
              </w:rPr>
            </w:pPr>
            <w:r w:rsidRPr="0019415E">
              <w:rPr>
                <w:rFonts w:ascii="Times New Roman" w:eastAsia="Times New Roman" w:hAnsi="Times New Roman" w:cs="Times New Roman"/>
                <w:color w:val="000000"/>
                <w:sz w:val="18"/>
                <w:szCs w:val="18"/>
                <w:lang w:bidi="ar-SA"/>
              </w:rPr>
              <w:t>202,9</w:t>
            </w:r>
          </w:p>
        </w:tc>
      </w:tr>
      <w:tr w:rsidR="0019415E" w:rsidRPr="0019415E" w14:paraId="52BB6DF6" w14:textId="77777777" w:rsidTr="0019415E">
        <w:trPr>
          <w:trHeight w:val="20"/>
        </w:trPr>
        <w:tc>
          <w:tcPr>
            <w:tcW w:w="182" w:type="pct"/>
            <w:tcBorders>
              <w:top w:val="nil"/>
              <w:left w:val="single" w:sz="8" w:space="0" w:color="auto"/>
              <w:bottom w:val="single" w:sz="8" w:space="0" w:color="auto"/>
              <w:right w:val="single" w:sz="8" w:space="0" w:color="auto"/>
            </w:tcBorders>
            <w:shd w:val="clear" w:color="auto" w:fill="auto"/>
            <w:noWrap/>
            <w:vAlign w:val="center"/>
            <w:hideMark/>
          </w:tcPr>
          <w:p w14:paraId="75DD3224" w14:textId="77777777" w:rsidR="0019415E" w:rsidRPr="0019415E" w:rsidRDefault="0019415E" w:rsidP="0019415E">
            <w:pPr>
              <w:spacing w:after="0" w:line="240" w:lineRule="auto"/>
              <w:jc w:val="center"/>
              <w:rPr>
                <w:rFonts w:ascii="Times New Roman" w:eastAsia="Times New Roman" w:hAnsi="Times New Roman" w:cs="Times New Roman"/>
                <w:color w:val="000000"/>
                <w:sz w:val="18"/>
                <w:szCs w:val="18"/>
                <w:lang w:bidi="ar-SA"/>
              </w:rPr>
            </w:pPr>
            <w:r w:rsidRPr="0019415E">
              <w:rPr>
                <w:rFonts w:ascii="Times New Roman" w:eastAsia="Times New Roman" w:hAnsi="Times New Roman" w:cs="Times New Roman"/>
                <w:color w:val="000000"/>
                <w:sz w:val="18"/>
                <w:szCs w:val="18"/>
                <w:lang w:bidi="ar-SA"/>
              </w:rPr>
              <w:t>33</w:t>
            </w:r>
          </w:p>
        </w:tc>
        <w:tc>
          <w:tcPr>
            <w:tcW w:w="1105" w:type="pct"/>
            <w:tcBorders>
              <w:top w:val="nil"/>
              <w:left w:val="nil"/>
              <w:bottom w:val="single" w:sz="8" w:space="0" w:color="auto"/>
              <w:right w:val="single" w:sz="8" w:space="0" w:color="auto"/>
            </w:tcBorders>
            <w:shd w:val="clear" w:color="auto" w:fill="auto"/>
            <w:vAlign w:val="center"/>
            <w:hideMark/>
          </w:tcPr>
          <w:p w14:paraId="41D981CB" w14:textId="77777777" w:rsidR="0019415E" w:rsidRPr="0019415E" w:rsidRDefault="0019415E" w:rsidP="0019415E">
            <w:pPr>
              <w:spacing w:after="0" w:line="240" w:lineRule="auto"/>
              <w:rPr>
                <w:rFonts w:ascii="Times New Roman" w:eastAsia="Times New Roman" w:hAnsi="Times New Roman" w:cs="Times New Roman"/>
                <w:color w:val="000000"/>
                <w:sz w:val="18"/>
                <w:szCs w:val="18"/>
                <w:lang w:bidi="ar-SA"/>
              </w:rPr>
            </w:pPr>
            <w:r w:rsidRPr="0019415E">
              <w:rPr>
                <w:rFonts w:ascii="Times New Roman" w:eastAsia="Times New Roman" w:hAnsi="Times New Roman" w:cs="Times New Roman"/>
                <w:color w:val="000000"/>
                <w:sz w:val="18"/>
                <w:szCs w:val="18"/>
                <w:lang w:bidi="ar-SA"/>
              </w:rPr>
              <w:t>ул. Коммунаров, д. 37</w:t>
            </w:r>
          </w:p>
        </w:tc>
        <w:tc>
          <w:tcPr>
            <w:tcW w:w="622" w:type="pct"/>
            <w:tcBorders>
              <w:top w:val="nil"/>
              <w:left w:val="nil"/>
              <w:bottom w:val="single" w:sz="8" w:space="0" w:color="auto"/>
              <w:right w:val="single" w:sz="8" w:space="0" w:color="auto"/>
            </w:tcBorders>
            <w:shd w:val="clear" w:color="auto" w:fill="auto"/>
            <w:vAlign w:val="center"/>
            <w:hideMark/>
          </w:tcPr>
          <w:p w14:paraId="5055262E" w14:textId="77777777" w:rsidR="0019415E" w:rsidRPr="0019415E" w:rsidRDefault="0019415E" w:rsidP="0019415E">
            <w:pPr>
              <w:spacing w:after="0" w:line="240" w:lineRule="auto"/>
              <w:jc w:val="center"/>
              <w:rPr>
                <w:rFonts w:ascii="Times New Roman" w:eastAsia="Times New Roman" w:hAnsi="Times New Roman" w:cs="Times New Roman"/>
                <w:color w:val="000000"/>
                <w:sz w:val="18"/>
                <w:szCs w:val="18"/>
                <w:lang w:bidi="ar-SA"/>
              </w:rPr>
            </w:pPr>
            <w:r w:rsidRPr="0019415E">
              <w:rPr>
                <w:rFonts w:ascii="Times New Roman" w:eastAsia="Times New Roman" w:hAnsi="Times New Roman" w:cs="Times New Roman"/>
                <w:color w:val="000000"/>
                <w:sz w:val="18"/>
                <w:szCs w:val="18"/>
                <w:lang w:bidi="ar-SA"/>
              </w:rPr>
              <w:t>Котельная ул. Коммунаров, 89а</w:t>
            </w:r>
          </w:p>
        </w:tc>
        <w:tc>
          <w:tcPr>
            <w:tcW w:w="422" w:type="pct"/>
            <w:tcBorders>
              <w:top w:val="nil"/>
              <w:left w:val="nil"/>
              <w:bottom w:val="single" w:sz="8" w:space="0" w:color="auto"/>
              <w:right w:val="single" w:sz="8" w:space="0" w:color="auto"/>
            </w:tcBorders>
            <w:shd w:val="clear" w:color="auto" w:fill="auto"/>
            <w:noWrap/>
            <w:vAlign w:val="center"/>
            <w:hideMark/>
          </w:tcPr>
          <w:p w14:paraId="6DA69FF4" w14:textId="77777777" w:rsidR="0019415E" w:rsidRPr="0019415E" w:rsidRDefault="0019415E" w:rsidP="0019415E">
            <w:pPr>
              <w:spacing w:after="0" w:line="240" w:lineRule="auto"/>
              <w:jc w:val="center"/>
              <w:rPr>
                <w:rFonts w:ascii="Times New Roman" w:eastAsia="Times New Roman" w:hAnsi="Times New Roman" w:cs="Times New Roman"/>
                <w:color w:val="000000"/>
                <w:sz w:val="18"/>
                <w:szCs w:val="18"/>
                <w:lang w:bidi="ar-SA"/>
              </w:rPr>
            </w:pPr>
            <w:r w:rsidRPr="0019415E">
              <w:rPr>
                <w:rFonts w:ascii="Times New Roman" w:eastAsia="Times New Roman" w:hAnsi="Times New Roman" w:cs="Times New Roman"/>
                <w:color w:val="000000"/>
                <w:sz w:val="18"/>
                <w:szCs w:val="18"/>
                <w:lang w:bidi="ar-SA"/>
              </w:rPr>
              <w:t>0,144</w:t>
            </w:r>
          </w:p>
        </w:tc>
        <w:tc>
          <w:tcPr>
            <w:tcW w:w="372" w:type="pct"/>
            <w:tcBorders>
              <w:top w:val="nil"/>
              <w:left w:val="nil"/>
              <w:bottom w:val="single" w:sz="8" w:space="0" w:color="auto"/>
              <w:right w:val="single" w:sz="8" w:space="0" w:color="auto"/>
            </w:tcBorders>
            <w:shd w:val="clear" w:color="auto" w:fill="auto"/>
            <w:noWrap/>
            <w:vAlign w:val="center"/>
            <w:hideMark/>
          </w:tcPr>
          <w:p w14:paraId="2C534D67" w14:textId="77777777" w:rsidR="0019415E" w:rsidRPr="0019415E" w:rsidRDefault="0019415E" w:rsidP="0019415E">
            <w:pPr>
              <w:spacing w:after="0" w:line="240" w:lineRule="auto"/>
              <w:jc w:val="center"/>
              <w:rPr>
                <w:rFonts w:ascii="Times New Roman" w:eastAsia="Times New Roman" w:hAnsi="Times New Roman" w:cs="Times New Roman"/>
                <w:color w:val="000000"/>
                <w:sz w:val="18"/>
                <w:szCs w:val="18"/>
                <w:lang w:bidi="ar-SA"/>
              </w:rPr>
            </w:pPr>
            <w:r w:rsidRPr="0019415E">
              <w:rPr>
                <w:rFonts w:ascii="Times New Roman" w:eastAsia="Times New Roman" w:hAnsi="Times New Roman" w:cs="Times New Roman"/>
                <w:color w:val="000000"/>
                <w:sz w:val="18"/>
                <w:szCs w:val="18"/>
                <w:lang w:bidi="ar-SA"/>
              </w:rPr>
              <w:t>0,014</w:t>
            </w:r>
          </w:p>
        </w:tc>
        <w:tc>
          <w:tcPr>
            <w:tcW w:w="529" w:type="pct"/>
            <w:tcBorders>
              <w:top w:val="nil"/>
              <w:left w:val="nil"/>
              <w:bottom w:val="single" w:sz="8" w:space="0" w:color="auto"/>
              <w:right w:val="single" w:sz="8" w:space="0" w:color="auto"/>
            </w:tcBorders>
            <w:shd w:val="clear" w:color="auto" w:fill="auto"/>
            <w:noWrap/>
            <w:vAlign w:val="center"/>
            <w:hideMark/>
          </w:tcPr>
          <w:p w14:paraId="12CD2257" w14:textId="77777777" w:rsidR="0019415E" w:rsidRPr="0019415E" w:rsidRDefault="0019415E" w:rsidP="0019415E">
            <w:pPr>
              <w:spacing w:after="0" w:line="240" w:lineRule="auto"/>
              <w:jc w:val="center"/>
              <w:rPr>
                <w:rFonts w:ascii="Times New Roman" w:eastAsia="Times New Roman" w:hAnsi="Times New Roman" w:cs="Times New Roman"/>
                <w:color w:val="000000"/>
                <w:sz w:val="18"/>
                <w:szCs w:val="18"/>
                <w:lang w:bidi="ar-SA"/>
              </w:rPr>
            </w:pPr>
            <w:r w:rsidRPr="0019415E">
              <w:rPr>
                <w:rFonts w:ascii="Times New Roman" w:eastAsia="Times New Roman" w:hAnsi="Times New Roman" w:cs="Times New Roman"/>
                <w:color w:val="000000"/>
                <w:sz w:val="18"/>
                <w:szCs w:val="18"/>
                <w:lang w:bidi="ar-SA"/>
              </w:rPr>
              <w:t>2 968,95</w:t>
            </w:r>
          </w:p>
        </w:tc>
        <w:tc>
          <w:tcPr>
            <w:tcW w:w="493" w:type="pct"/>
            <w:tcBorders>
              <w:top w:val="nil"/>
              <w:left w:val="nil"/>
              <w:bottom w:val="single" w:sz="8" w:space="0" w:color="auto"/>
              <w:right w:val="single" w:sz="8" w:space="0" w:color="auto"/>
            </w:tcBorders>
            <w:shd w:val="clear" w:color="auto" w:fill="auto"/>
            <w:noWrap/>
            <w:vAlign w:val="center"/>
            <w:hideMark/>
          </w:tcPr>
          <w:p w14:paraId="62AB26BD" w14:textId="77777777" w:rsidR="0019415E" w:rsidRPr="0019415E" w:rsidRDefault="0019415E" w:rsidP="0019415E">
            <w:pPr>
              <w:spacing w:after="0" w:line="240" w:lineRule="auto"/>
              <w:jc w:val="center"/>
              <w:rPr>
                <w:rFonts w:ascii="Times New Roman" w:eastAsia="Times New Roman" w:hAnsi="Times New Roman" w:cs="Times New Roman"/>
                <w:color w:val="000000"/>
                <w:sz w:val="18"/>
                <w:szCs w:val="18"/>
                <w:lang w:bidi="ar-SA"/>
              </w:rPr>
            </w:pPr>
            <w:r w:rsidRPr="0019415E">
              <w:rPr>
                <w:rFonts w:ascii="Times New Roman" w:eastAsia="Times New Roman" w:hAnsi="Times New Roman" w:cs="Times New Roman"/>
                <w:color w:val="000000"/>
                <w:sz w:val="18"/>
                <w:szCs w:val="18"/>
                <w:lang w:bidi="ar-SA"/>
              </w:rPr>
              <w:t>2027</w:t>
            </w:r>
          </w:p>
        </w:tc>
        <w:tc>
          <w:tcPr>
            <w:tcW w:w="368" w:type="pct"/>
            <w:tcBorders>
              <w:top w:val="nil"/>
              <w:left w:val="nil"/>
              <w:bottom w:val="single" w:sz="8" w:space="0" w:color="auto"/>
              <w:right w:val="single" w:sz="8" w:space="0" w:color="auto"/>
            </w:tcBorders>
            <w:shd w:val="clear" w:color="auto" w:fill="auto"/>
            <w:noWrap/>
            <w:vAlign w:val="center"/>
            <w:hideMark/>
          </w:tcPr>
          <w:p w14:paraId="5AFA1745" w14:textId="77777777" w:rsidR="0019415E" w:rsidRPr="0019415E" w:rsidRDefault="0019415E" w:rsidP="0019415E">
            <w:pPr>
              <w:spacing w:after="0" w:line="240" w:lineRule="auto"/>
              <w:jc w:val="center"/>
              <w:rPr>
                <w:rFonts w:ascii="Times New Roman" w:eastAsia="Times New Roman" w:hAnsi="Times New Roman" w:cs="Times New Roman"/>
                <w:color w:val="000000"/>
                <w:sz w:val="18"/>
                <w:szCs w:val="18"/>
                <w:lang w:bidi="ar-SA"/>
              </w:rPr>
            </w:pPr>
            <w:r w:rsidRPr="0019415E">
              <w:rPr>
                <w:rFonts w:ascii="Times New Roman" w:eastAsia="Times New Roman" w:hAnsi="Times New Roman" w:cs="Times New Roman"/>
                <w:color w:val="000000"/>
                <w:sz w:val="18"/>
                <w:szCs w:val="18"/>
                <w:lang w:bidi="ar-SA"/>
              </w:rPr>
              <w:t>0</w:t>
            </w:r>
          </w:p>
        </w:tc>
        <w:tc>
          <w:tcPr>
            <w:tcW w:w="371" w:type="pct"/>
            <w:tcBorders>
              <w:top w:val="nil"/>
              <w:left w:val="nil"/>
              <w:bottom w:val="single" w:sz="8" w:space="0" w:color="auto"/>
              <w:right w:val="single" w:sz="8" w:space="0" w:color="auto"/>
            </w:tcBorders>
            <w:shd w:val="clear" w:color="auto" w:fill="auto"/>
            <w:noWrap/>
            <w:vAlign w:val="center"/>
            <w:hideMark/>
          </w:tcPr>
          <w:p w14:paraId="475BA083" w14:textId="77777777" w:rsidR="0019415E" w:rsidRPr="0019415E" w:rsidRDefault="0019415E" w:rsidP="0019415E">
            <w:pPr>
              <w:spacing w:after="0" w:line="240" w:lineRule="auto"/>
              <w:jc w:val="center"/>
              <w:rPr>
                <w:rFonts w:ascii="Times New Roman" w:eastAsia="Times New Roman" w:hAnsi="Times New Roman" w:cs="Times New Roman"/>
                <w:color w:val="000000"/>
                <w:sz w:val="18"/>
                <w:szCs w:val="18"/>
                <w:lang w:bidi="ar-SA"/>
              </w:rPr>
            </w:pPr>
            <w:r w:rsidRPr="0019415E">
              <w:rPr>
                <w:rFonts w:ascii="Times New Roman" w:eastAsia="Times New Roman" w:hAnsi="Times New Roman" w:cs="Times New Roman"/>
                <w:color w:val="000000"/>
                <w:sz w:val="18"/>
                <w:szCs w:val="18"/>
                <w:lang w:bidi="ar-SA"/>
              </w:rPr>
              <w:t>2 805,65</w:t>
            </w:r>
          </w:p>
        </w:tc>
        <w:tc>
          <w:tcPr>
            <w:tcW w:w="537" w:type="pct"/>
            <w:tcBorders>
              <w:top w:val="nil"/>
              <w:left w:val="nil"/>
              <w:bottom w:val="single" w:sz="8" w:space="0" w:color="auto"/>
              <w:right w:val="single" w:sz="8" w:space="0" w:color="auto"/>
            </w:tcBorders>
            <w:shd w:val="clear" w:color="auto" w:fill="auto"/>
            <w:noWrap/>
            <w:vAlign w:val="center"/>
            <w:hideMark/>
          </w:tcPr>
          <w:p w14:paraId="21299164" w14:textId="77777777" w:rsidR="0019415E" w:rsidRPr="0019415E" w:rsidRDefault="0019415E" w:rsidP="0019415E">
            <w:pPr>
              <w:spacing w:after="0" w:line="240" w:lineRule="auto"/>
              <w:jc w:val="center"/>
              <w:rPr>
                <w:rFonts w:ascii="Times New Roman" w:eastAsia="Times New Roman" w:hAnsi="Times New Roman" w:cs="Times New Roman"/>
                <w:color w:val="000000"/>
                <w:sz w:val="18"/>
                <w:szCs w:val="18"/>
                <w:lang w:bidi="ar-SA"/>
              </w:rPr>
            </w:pPr>
            <w:r w:rsidRPr="0019415E">
              <w:rPr>
                <w:rFonts w:ascii="Times New Roman" w:eastAsia="Times New Roman" w:hAnsi="Times New Roman" w:cs="Times New Roman"/>
                <w:color w:val="000000"/>
                <w:sz w:val="18"/>
                <w:szCs w:val="18"/>
                <w:lang w:bidi="ar-SA"/>
              </w:rPr>
              <w:t>163,29</w:t>
            </w:r>
          </w:p>
        </w:tc>
      </w:tr>
      <w:tr w:rsidR="0019415E" w:rsidRPr="0019415E" w14:paraId="7E4440E2" w14:textId="77777777" w:rsidTr="0019415E">
        <w:trPr>
          <w:trHeight w:val="20"/>
        </w:trPr>
        <w:tc>
          <w:tcPr>
            <w:tcW w:w="182" w:type="pct"/>
            <w:tcBorders>
              <w:top w:val="nil"/>
              <w:left w:val="single" w:sz="8" w:space="0" w:color="auto"/>
              <w:bottom w:val="single" w:sz="8" w:space="0" w:color="auto"/>
              <w:right w:val="single" w:sz="8" w:space="0" w:color="auto"/>
            </w:tcBorders>
            <w:shd w:val="clear" w:color="auto" w:fill="auto"/>
            <w:noWrap/>
            <w:vAlign w:val="center"/>
            <w:hideMark/>
          </w:tcPr>
          <w:p w14:paraId="7B765EE4" w14:textId="77777777" w:rsidR="0019415E" w:rsidRPr="0019415E" w:rsidRDefault="0019415E" w:rsidP="0019415E">
            <w:pPr>
              <w:spacing w:after="0" w:line="240" w:lineRule="auto"/>
              <w:jc w:val="center"/>
              <w:rPr>
                <w:rFonts w:ascii="Times New Roman" w:eastAsia="Times New Roman" w:hAnsi="Times New Roman" w:cs="Times New Roman"/>
                <w:color w:val="000000"/>
                <w:sz w:val="18"/>
                <w:szCs w:val="18"/>
                <w:lang w:bidi="ar-SA"/>
              </w:rPr>
            </w:pPr>
            <w:r w:rsidRPr="0019415E">
              <w:rPr>
                <w:rFonts w:ascii="Times New Roman" w:eastAsia="Times New Roman" w:hAnsi="Times New Roman" w:cs="Times New Roman"/>
                <w:color w:val="000000"/>
                <w:sz w:val="18"/>
                <w:szCs w:val="18"/>
                <w:lang w:bidi="ar-SA"/>
              </w:rPr>
              <w:t>34</w:t>
            </w:r>
          </w:p>
        </w:tc>
        <w:tc>
          <w:tcPr>
            <w:tcW w:w="1105" w:type="pct"/>
            <w:tcBorders>
              <w:top w:val="nil"/>
              <w:left w:val="nil"/>
              <w:bottom w:val="single" w:sz="8" w:space="0" w:color="auto"/>
              <w:right w:val="single" w:sz="8" w:space="0" w:color="auto"/>
            </w:tcBorders>
            <w:shd w:val="clear" w:color="auto" w:fill="auto"/>
            <w:vAlign w:val="center"/>
            <w:hideMark/>
          </w:tcPr>
          <w:p w14:paraId="07233995" w14:textId="77777777" w:rsidR="0019415E" w:rsidRPr="0019415E" w:rsidRDefault="0019415E" w:rsidP="0019415E">
            <w:pPr>
              <w:spacing w:after="0" w:line="240" w:lineRule="auto"/>
              <w:rPr>
                <w:rFonts w:ascii="Times New Roman" w:eastAsia="Times New Roman" w:hAnsi="Times New Roman" w:cs="Times New Roman"/>
                <w:color w:val="000000"/>
                <w:sz w:val="18"/>
                <w:szCs w:val="18"/>
                <w:lang w:bidi="ar-SA"/>
              </w:rPr>
            </w:pPr>
            <w:r w:rsidRPr="0019415E">
              <w:rPr>
                <w:rFonts w:ascii="Times New Roman" w:eastAsia="Times New Roman" w:hAnsi="Times New Roman" w:cs="Times New Roman"/>
                <w:color w:val="000000"/>
                <w:sz w:val="18"/>
                <w:szCs w:val="18"/>
                <w:lang w:bidi="ar-SA"/>
              </w:rPr>
              <w:t>ул. Коммунаров, д. 66</w:t>
            </w:r>
          </w:p>
        </w:tc>
        <w:tc>
          <w:tcPr>
            <w:tcW w:w="622" w:type="pct"/>
            <w:tcBorders>
              <w:top w:val="nil"/>
              <w:left w:val="nil"/>
              <w:bottom w:val="single" w:sz="8" w:space="0" w:color="auto"/>
              <w:right w:val="single" w:sz="8" w:space="0" w:color="auto"/>
            </w:tcBorders>
            <w:shd w:val="clear" w:color="auto" w:fill="auto"/>
            <w:vAlign w:val="center"/>
            <w:hideMark/>
          </w:tcPr>
          <w:p w14:paraId="6D64BA34" w14:textId="77777777" w:rsidR="0019415E" w:rsidRPr="0019415E" w:rsidRDefault="0019415E" w:rsidP="0019415E">
            <w:pPr>
              <w:spacing w:after="0" w:line="240" w:lineRule="auto"/>
              <w:jc w:val="center"/>
              <w:rPr>
                <w:rFonts w:ascii="Times New Roman" w:eastAsia="Times New Roman" w:hAnsi="Times New Roman" w:cs="Times New Roman"/>
                <w:color w:val="000000"/>
                <w:sz w:val="18"/>
                <w:szCs w:val="18"/>
                <w:lang w:bidi="ar-SA"/>
              </w:rPr>
            </w:pPr>
            <w:r w:rsidRPr="0019415E">
              <w:rPr>
                <w:rFonts w:ascii="Times New Roman" w:eastAsia="Times New Roman" w:hAnsi="Times New Roman" w:cs="Times New Roman"/>
                <w:color w:val="000000"/>
                <w:sz w:val="18"/>
                <w:szCs w:val="18"/>
                <w:lang w:bidi="ar-SA"/>
              </w:rPr>
              <w:t>Котельная ул. Коммунаров, 89а</w:t>
            </w:r>
          </w:p>
        </w:tc>
        <w:tc>
          <w:tcPr>
            <w:tcW w:w="422" w:type="pct"/>
            <w:tcBorders>
              <w:top w:val="nil"/>
              <w:left w:val="nil"/>
              <w:bottom w:val="single" w:sz="8" w:space="0" w:color="auto"/>
              <w:right w:val="single" w:sz="8" w:space="0" w:color="auto"/>
            </w:tcBorders>
            <w:shd w:val="clear" w:color="auto" w:fill="auto"/>
            <w:noWrap/>
            <w:vAlign w:val="center"/>
            <w:hideMark/>
          </w:tcPr>
          <w:p w14:paraId="4C485C1E" w14:textId="77777777" w:rsidR="0019415E" w:rsidRPr="0019415E" w:rsidRDefault="0019415E" w:rsidP="0019415E">
            <w:pPr>
              <w:spacing w:after="0" w:line="240" w:lineRule="auto"/>
              <w:jc w:val="center"/>
              <w:rPr>
                <w:rFonts w:ascii="Times New Roman" w:eastAsia="Times New Roman" w:hAnsi="Times New Roman" w:cs="Times New Roman"/>
                <w:color w:val="000000"/>
                <w:sz w:val="18"/>
                <w:szCs w:val="18"/>
                <w:lang w:bidi="ar-SA"/>
              </w:rPr>
            </w:pPr>
            <w:r w:rsidRPr="0019415E">
              <w:rPr>
                <w:rFonts w:ascii="Times New Roman" w:eastAsia="Times New Roman" w:hAnsi="Times New Roman" w:cs="Times New Roman"/>
                <w:color w:val="000000"/>
                <w:sz w:val="18"/>
                <w:szCs w:val="18"/>
                <w:lang w:bidi="ar-SA"/>
              </w:rPr>
              <w:t>0,666</w:t>
            </w:r>
          </w:p>
        </w:tc>
        <w:tc>
          <w:tcPr>
            <w:tcW w:w="372" w:type="pct"/>
            <w:tcBorders>
              <w:top w:val="nil"/>
              <w:left w:val="nil"/>
              <w:bottom w:val="single" w:sz="8" w:space="0" w:color="auto"/>
              <w:right w:val="single" w:sz="8" w:space="0" w:color="auto"/>
            </w:tcBorders>
            <w:shd w:val="clear" w:color="auto" w:fill="auto"/>
            <w:noWrap/>
            <w:vAlign w:val="center"/>
            <w:hideMark/>
          </w:tcPr>
          <w:p w14:paraId="0F02D53A" w14:textId="77777777" w:rsidR="0019415E" w:rsidRPr="0019415E" w:rsidRDefault="0019415E" w:rsidP="0019415E">
            <w:pPr>
              <w:spacing w:after="0" w:line="240" w:lineRule="auto"/>
              <w:jc w:val="center"/>
              <w:rPr>
                <w:rFonts w:ascii="Times New Roman" w:eastAsia="Times New Roman" w:hAnsi="Times New Roman" w:cs="Times New Roman"/>
                <w:color w:val="000000"/>
                <w:sz w:val="18"/>
                <w:szCs w:val="18"/>
                <w:lang w:bidi="ar-SA"/>
              </w:rPr>
            </w:pPr>
            <w:r w:rsidRPr="0019415E">
              <w:rPr>
                <w:rFonts w:ascii="Times New Roman" w:eastAsia="Times New Roman" w:hAnsi="Times New Roman" w:cs="Times New Roman"/>
                <w:color w:val="000000"/>
                <w:sz w:val="18"/>
                <w:szCs w:val="18"/>
                <w:lang w:bidi="ar-SA"/>
              </w:rPr>
              <w:t>0,149</w:t>
            </w:r>
          </w:p>
        </w:tc>
        <w:tc>
          <w:tcPr>
            <w:tcW w:w="529" w:type="pct"/>
            <w:tcBorders>
              <w:top w:val="nil"/>
              <w:left w:val="nil"/>
              <w:bottom w:val="single" w:sz="8" w:space="0" w:color="auto"/>
              <w:right w:val="single" w:sz="8" w:space="0" w:color="auto"/>
            </w:tcBorders>
            <w:shd w:val="clear" w:color="auto" w:fill="auto"/>
            <w:noWrap/>
            <w:vAlign w:val="center"/>
            <w:hideMark/>
          </w:tcPr>
          <w:p w14:paraId="7ABABBE1" w14:textId="77777777" w:rsidR="0019415E" w:rsidRPr="0019415E" w:rsidRDefault="0019415E" w:rsidP="0019415E">
            <w:pPr>
              <w:spacing w:after="0" w:line="240" w:lineRule="auto"/>
              <w:jc w:val="center"/>
              <w:rPr>
                <w:rFonts w:ascii="Times New Roman" w:eastAsia="Times New Roman" w:hAnsi="Times New Roman" w:cs="Times New Roman"/>
                <w:color w:val="000000"/>
                <w:sz w:val="18"/>
                <w:szCs w:val="18"/>
                <w:lang w:bidi="ar-SA"/>
              </w:rPr>
            </w:pPr>
            <w:r w:rsidRPr="0019415E">
              <w:rPr>
                <w:rFonts w:ascii="Times New Roman" w:eastAsia="Times New Roman" w:hAnsi="Times New Roman" w:cs="Times New Roman"/>
                <w:color w:val="000000"/>
                <w:sz w:val="18"/>
                <w:szCs w:val="18"/>
                <w:lang w:bidi="ar-SA"/>
              </w:rPr>
              <w:t>6 218,79</w:t>
            </w:r>
          </w:p>
        </w:tc>
        <w:tc>
          <w:tcPr>
            <w:tcW w:w="493" w:type="pct"/>
            <w:tcBorders>
              <w:top w:val="nil"/>
              <w:left w:val="nil"/>
              <w:bottom w:val="single" w:sz="8" w:space="0" w:color="auto"/>
              <w:right w:val="single" w:sz="8" w:space="0" w:color="auto"/>
            </w:tcBorders>
            <w:shd w:val="clear" w:color="auto" w:fill="auto"/>
            <w:noWrap/>
            <w:vAlign w:val="center"/>
            <w:hideMark/>
          </w:tcPr>
          <w:p w14:paraId="68C68E36" w14:textId="77777777" w:rsidR="0019415E" w:rsidRPr="0019415E" w:rsidRDefault="0019415E" w:rsidP="0019415E">
            <w:pPr>
              <w:spacing w:after="0" w:line="240" w:lineRule="auto"/>
              <w:jc w:val="center"/>
              <w:rPr>
                <w:rFonts w:ascii="Times New Roman" w:eastAsia="Times New Roman" w:hAnsi="Times New Roman" w:cs="Times New Roman"/>
                <w:color w:val="000000"/>
                <w:sz w:val="18"/>
                <w:szCs w:val="18"/>
                <w:lang w:bidi="ar-SA"/>
              </w:rPr>
            </w:pPr>
            <w:r w:rsidRPr="0019415E">
              <w:rPr>
                <w:rFonts w:ascii="Times New Roman" w:eastAsia="Times New Roman" w:hAnsi="Times New Roman" w:cs="Times New Roman"/>
                <w:color w:val="000000"/>
                <w:sz w:val="18"/>
                <w:szCs w:val="18"/>
                <w:lang w:bidi="ar-SA"/>
              </w:rPr>
              <w:t>2027</w:t>
            </w:r>
          </w:p>
        </w:tc>
        <w:tc>
          <w:tcPr>
            <w:tcW w:w="368" w:type="pct"/>
            <w:tcBorders>
              <w:top w:val="nil"/>
              <w:left w:val="nil"/>
              <w:bottom w:val="single" w:sz="8" w:space="0" w:color="auto"/>
              <w:right w:val="single" w:sz="8" w:space="0" w:color="auto"/>
            </w:tcBorders>
            <w:shd w:val="clear" w:color="auto" w:fill="auto"/>
            <w:noWrap/>
            <w:vAlign w:val="center"/>
            <w:hideMark/>
          </w:tcPr>
          <w:p w14:paraId="244AA7FA" w14:textId="77777777" w:rsidR="0019415E" w:rsidRPr="0019415E" w:rsidRDefault="0019415E" w:rsidP="0019415E">
            <w:pPr>
              <w:spacing w:after="0" w:line="240" w:lineRule="auto"/>
              <w:jc w:val="center"/>
              <w:rPr>
                <w:rFonts w:ascii="Times New Roman" w:eastAsia="Times New Roman" w:hAnsi="Times New Roman" w:cs="Times New Roman"/>
                <w:color w:val="000000"/>
                <w:sz w:val="18"/>
                <w:szCs w:val="18"/>
                <w:lang w:bidi="ar-SA"/>
              </w:rPr>
            </w:pPr>
            <w:r w:rsidRPr="0019415E">
              <w:rPr>
                <w:rFonts w:ascii="Times New Roman" w:eastAsia="Times New Roman" w:hAnsi="Times New Roman" w:cs="Times New Roman"/>
                <w:color w:val="000000"/>
                <w:sz w:val="18"/>
                <w:szCs w:val="18"/>
                <w:lang w:bidi="ar-SA"/>
              </w:rPr>
              <w:t>0</w:t>
            </w:r>
          </w:p>
        </w:tc>
        <w:tc>
          <w:tcPr>
            <w:tcW w:w="371" w:type="pct"/>
            <w:tcBorders>
              <w:top w:val="nil"/>
              <w:left w:val="nil"/>
              <w:bottom w:val="single" w:sz="8" w:space="0" w:color="auto"/>
              <w:right w:val="single" w:sz="8" w:space="0" w:color="auto"/>
            </w:tcBorders>
            <w:shd w:val="clear" w:color="auto" w:fill="auto"/>
            <w:noWrap/>
            <w:vAlign w:val="center"/>
            <w:hideMark/>
          </w:tcPr>
          <w:p w14:paraId="5F1AED0C" w14:textId="77777777" w:rsidR="0019415E" w:rsidRPr="0019415E" w:rsidRDefault="0019415E" w:rsidP="0019415E">
            <w:pPr>
              <w:spacing w:after="0" w:line="240" w:lineRule="auto"/>
              <w:jc w:val="center"/>
              <w:rPr>
                <w:rFonts w:ascii="Times New Roman" w:eastAsia="Times New Roman" w:hAnsi="Times New Roman" w:cs="Times New Roman"/>
                <w:color w:val="000000"/>
                <w:sz w:val="18"/>
                <w:szCs w:val="18"/>
                <w:lang w:bidi="ar-SA"/>
              </w:rPr>
            </w:pPr>
            <w:r w:rsidRPr="0019415E">
              <w:rPr>
                <w:rFonts w:ascii="Times New Roman" w:eastAsia="Times New Roman" w:hAnsi="Times New Roman" w:cs="Times New Roman"/>
                <w:color w:val="000000"/>
                <w:sz w:val="18"/>
                <w:szCs w:val="18"/>
                <w:lang w:bidi="ar-SA"/>
              </w:rPr>
              <w:t>5 876,76</w:t>
            </w:r>
          </w:p>
        </w:tc>
        <w:tc>
          <w:tcPr>
            <w:tcW w:w="537" w:type="pct"/>
            <w:tcBorders>
              <w:top w:val="nil"/>
              <w:left w:val="nil"/>
              <w:bottom w:val="single" w:sz="8" w:space="0" w:color="auto"/>
              <w:right w:val="single" w:sz="8" w:space="0" w:color="auto"/>
            </w:tcBorders>
            <w:shd w:val="clear" w:color="auto" w:fill="auto"/>
            <w:noWrap/>
            <w:vAlign w:val="center"/>
            <w:hideMark/>
          </w:tcPr>
          <w:p w14:paraId="2704CD49" w14:textId="77777777" w:rsidR="0019415E" w:rsidRPr="0019415E" w:rsidRDefault="0019415E" w:rsidP="0019415E">
            <w:pPr>
              <w:spacing w:after="0" w:line="240" w:lineRule="auto"/>
              <w:jc w:val="center"/>
              <w:rPr>
                <w:rFonts w:ascii="Times New Roman" w:eastAsia="Times New Roman" w:hAnsi="Times New Roman" w:cs="Times New Roman"/>
                <w:color w:val="000000"/>
                <w:sz w:val="18"/>
                <w:szCs w:val="18"/>
                <w:lang w:bidi="ar-SA"/>
              </w:rPr>
            </w:pPr>
            <w:r w:rsidRPr="0019415E">
              <w:rPr>
                <w:rFonts w:ascii="Times New Roman" w:eastAsia="Times New Roman" w:hAnsi="Times New Roman" w:cs="Times New Roman"/>
                <w:color w:val="000000"/>
                <w:sz w:val="18"/>
                <w:szCs w:val="18"/>
                <w:lang w:bidi="ar-SA"/>
              </w:rPr>
              <w:t>342,03</w:t>
            </w:r>
          </w:p>
        </w:tc>
      </w:tr>
      <w:tr w:rsidR="0019415E" w:rsidRPr="0019415E" w14:paraId="4CCBDAF2" w14:textId="77777777" w:rsidTr="0019415E">
        <w:trPr>
          <w:trHeight w:val="20"/>
        </w:trPr>
        <w:tc>
          <w:tcPr>
            <w:tcW w:w="182" w:type="pct"/>
            <w:tcBorders>
              <w:top w:val="nil"/>
              <w:left w:val="single" w:sz="8" w:space="0" w:color="auto"/>
              <w:bottom w:val="single" w:sz="8" w:space="0" w:color="auto"/>
              <w:right w:val="single" w:sz="8" w:space="0" w:color="auto"/>
            </w:tcBorders>
            <w:shd w:val="clear" w:color="auto" w:fill="auto"/>
            <w:noWrap/>
            <w:vAlign w:val="center"/>
            <w:hideMark/>
          </w:tcPr>
          <w:p w14:paraId="1B7A165D" w14:textId="77777777" w:rsidR="0019415E" w:rsidRPr="0019415E" w:rsidRDefault="0019415E" w:rsidP="0019415E">
            <w:pPr>
              <w:spacing w:after="0" w:line="240" w:lineRule="auto"/>
              <w:jc w:val="center"/>
              <w:rPr>
                <w:rFonts w:ascii="Times New Roman" w:eastAsia="Times New Roman" w:hAnsi="Times New Roman" w:cs="Times New Roman"/>
                <w:color w:val="000000"/>
                <w:sz w:val="18"/>
                <w:szCs w:val="18"/>
                <w:lang w:bidi="ar-SA"/>
              </w:rPr>
            </w:pPr>
            <w:r w:rsidRPr="0019415E">
              <w:rPr>
                <w:rFonts w:ascii="Times New Roman" w:eastAsia="Times New Roman" w:hAnsi="Times New Roman" w:cs="Times New Roman"/>
                <w:color w:val="000000"/>
                <w:sz w:val="18"/>
                <w:szCs w:val="18"/>
                <w:lang w:bidi="ar-SA"/>
              </w:rPr>
              <w:t>35</w:t>
            </w:r>
          </w:p>
        </w:tc>
        <w:tc>
          <w:tcPr>
            <w:tcW w:w="1105" w:type="pct"/>
            <w:tcBorders>
              <w:top w:val="nil"/>
              <w:left w:val="nil"/>
              <w:bottom w:val="single" w:sz="8" w:space="0" w:color="auto"/>
              <w:right w:val="single" w:sz="8" w:space="0" w:color="auto"/>
            </w:tcBorders>
            <w:shd w:val="clear" w:color="auto" w:fill="auto"/>
            <w:noWrap/>
            <w:vAlign w:val="center"/>
            <w:hideMark/>
          </w:tcPr>
          <w:p w14:paraId="35B8B5CB" w14:textId="77777777" w:rsidR="0019415E" w:rsidRPr="0019415E" w:rsidRDefault="0019415E" w:rsidP="0019415E">
            <w:pPr>
              <w:spacing w:after="0" w:line="240" w:lineRule="auto"/>
              <w:rPr>
                <w:rFonts w:ascii="Times New Roman" w:eastAsia="Times New Roman" w:hAnsi="Times New Roman" w:cs="Times New Roman"/>
                <w:color w:val="000000"/>
                <w:sz w:val="18"/>
                <w:szCs w:val="18"/>
                <w:lang w:bidi="ar-SA"/>
              </w:rPr>
            </w:pPr>
            <w:r w:rsidRPr="0019415E">
              <w:rPr>
                <w:rFonts w:ascii="Times New Roman" w:eastAsia="Times New Roman" w:hAnsi="Times New Roman" w:cs="Times New Roman"/>
                <w:color w:val="000000"/>
                <w:sz w:val="18"/>
                <w:szCs w:val="18"/>
                <w:lang w:bidi="ar-SA"/>
              </w:rPr>
              <w:t>ул</w:t>
            </w:r>
            <w:proofErr w:type="gramStart"/>
            <w:r w:rsidRPr="0019415E">
              <w:rPr>
                <w:rFonts w:ascii="Times New Roman" w:eastAsia="Times New Roman" w:hAnsi="Times New Roman" w:cs="Times New Roman"/>
                <w:color w:val="000000"/>
                <w:sz w:val="18"/>
                <w:szCs w:val="18"/>
                <w:lang w:bidi="ar-SA"/>
              </w:rPr>
              <w:t>.П</w:t>
            </w:r>
            <w:proofErr w:type="gramEnd"/>
            <w:r w:rsidRPr="0019415E">
              <w:rPr>
                <w:rFonts w:ascii="Times New Roman" w:eastAsia="Times New Roman" w:hAnsi="Times New Roman" w:cs="Times New Roman"/>
                <w:color w:val="000000"/>
                <w:sz w:val="18"/>
                <w:szCs w:val="18"/>
                <w:lang w:bidi="ar-SA"/>
              </w:rPr>
              <w:t>ирогова,32А</w:t>
            </w:r>
          </w:p>
        </w:tc>
        <w:tc>
          <w:tcPr>
            <w:tcW w:w="622" w:type="pct"/>
            <w:tcBorders>
              <w:top w:val="nil"/>
              <w:left w:val="nil"/>
              <w:bottom w:val="single" w:sz="8" w:space="0" w:color="auto"/>
              <w:right w:val="single" w:sz="8" w:space="0" w:color="auto"/>
            </w:tcBorders>
            <w:shd w:val="clear" w:color="auto" w:fill="auto"/>
            <w:vAlign w:val="center"/>
            <w:hideMark/>
          </w:tcPr>
          <w:p w14:paraId="0A22F594" w14:textId="77777777" w:rsidR="0019415E" w:rsidRPr="0019415E" w:rsidRDefault="0019415E" w:rsidP="0019415E">
            <w:pPr>
              <w:spacing w:after="0" w:line="240" w:lineRule="auto"/>
              <w:jc w:val="center"/>
              <w:rPr>
                <w:rFonts w:ascii="Times New Roman" w:eastAsia="Times New Roman" w:hAnsi="Times New Roman" w:cs="Times New Roman"/>
                <w:color w:val="000000"/>
                <w:sz w:val="18"/>
                <w:szCs w:val="18"/>
                <w:lang w:bidi="ar-SA"/>
              </w:rPr>
            </w:pPr>
            <w:r w:rsidRPr="0019415E">
              <w:rPr>
                <w:rFonts w:ascii="Times New Roman" w:eastAsia="Times New Roman" w:hAnsi="Times New Roman" w:cs="Times New Roman"/>
                <w:color w:val="000000"/>
                <w:sz w:val="18"/>
                <w:szCs w:val="18"/>
                <w:lang w:bidi="ar-SA"/>
              </w:rPr>
              <w:t>Котельная ул. Коммунаров, 89а</w:t>
            </w:r>
          </w:p>
        </w:tc>
        <w:tc>
          <w:tcPr>
            <w:tcW w:w="422" w:type="pct"/>
            <w:tcBorders>
              <w:top w:val="nil"/>
              <w:left w:val="nil"/>
              <w:bottom w:val="single" w:sz="8" w:space="0" w:color="auto"/>
              <w:right w:val="single" w:sz="8" w:space="0" w:color="auto"/>
            </w:tcBorders>
            <w:shd w:val="clear" w:color="auto" w:fill="auto"/>
            <w:noWrap/>
            <w:vAlign w:val="center"/>
            <w:hideMark/>
          </w:tcPr>
          <w:p w14:paraId="7A33F785" w14:textId="77777777" w:rsidR="0019415E" w:rsidRPr="0019415E" w:rsidRDefault="0019415E" w:rsidP="0019415E">
            <w:pPr>
              <w:spacing w:after="0" w:line="240" w:lineRule="auto"/>
              <w:jc w:val="center"/>
              <w:rPr>
                <w:rFonts w:ascii="Times New Roman" w:eastAsia="Times New Roman" w:hAnsi="Times New Roman" w:cs="Times New Roman"/>
                <w:color w:val="000000"/>
                <w:sz w:val="18"/>
                <w:szCs w:val="18"/>
                <w:lang w:bidi="ar-SA"/>
              </w:rPr>
            </w:pPr>
            <w:r w:rsidRPr="0019415E">
              <w:rPr>
                <w:rFonts w:ascii="Times New Roman" w:eastAsia="Times New Roman" w:hAnsi="Times New Roman" w:cs="Times New Roman"/>
                <w:color w:val="000000"/>
                <w:sz w:val="18"/>
                <w:szCs w:val="18"/>
                <w:lang w:bidi="ar-SA"/>
              </w:rPr>
              <w:t>0,144</w:t>
            </w:r>
          </w:p>
        </w:tc>
        <w:tc>
          <w:tcPr>
            <w:tcW w:w="372" w:type="pct"/>
            <w:tcBorders>
              <w:top w:val="nil"/>
              <w:left w:val="nil"/>
              <w:bottom w:val="single" w:sz="8" w:space="0" w:color="auto"/>
              <w:right w:val="single" w:sz="8" w:space="0" w:color="auto"/>
            </w:tcBorders>
            <w:shd w:val="clear" w:color="auto" w:fill="auto"/>
            <w:noWrap/>
            <w:vAlign w:val="center"/>
            <w:hideMark/>
          </w:tcPr>
          <w:p w14:paraId="36AB9178" w14:textId="77777777" w:rsidR="0019415E" w:rsidRPr="0019415E" w:rsidRDefault="0019415E" w:rsidP="0019415E">
            <w:pPr>
              <w:spacing w:after="0" w:line="240" w:lineRule="auto"/>
              <w:jc w:val="center"/>
              <w:rPr>
                <w:rFonts w:ascii="Times New Roman" w:eastAsia="Times New Roman" w:hAnsi="Times New Roman" w:cs="Times New Roman"/>
                <w:color w:val="000000"/>
                <w:sz w:val="18"/>
                <w:szCs w:val="18"/>
                <w:lang w:bidi="ar-SA"/>
              </w:rPr>
            </w:pPr>
            <w:r w:rsidRPr="0019415E">
              <w:rPr>
                <w:rFonts w:ascii="Times New Roman" w:eastAsia="Times New Roman" w:hAnsi="Times New Roman" w:cs="Times New Roman"/>
                <w:color w:val="000000"/>
                <w:sz w:val="18"/>
                <w:szCs w:val="18"/>
                <w:lang w:bidi="ar-SA"/>
              </w:rPr>
              <w:t>0,025</w:t>
            </w:r>
          </w:p>
        </w:tc>
        <w:tc>
          <w:tcPr>
            <w:tcW w:w="529" w:type="pct"/>
            <w:tcBorders>
              <w:top w:val="nil"/>
              <w:left w:val="nil"/>
              <w:bottom w:val="single" w:sz="8" w:space="0" w:color="auto"/>
              <w:right w:val="single" w:sz="8" w:space="0" w:color="auto"/>
            </w:tcBorders>
            <w:shd w:val="clear" w:color="auto" w:fill="auto"/>
            <w:noWrap/>
            <w:vAlign w:val="center"/>
            <w:hideMark/>
          </w:tcPr>
          <w:p w14:paraId="6EF86EA6" w14:textId="77777777" w:rsidR="0019415E" w:rsidRPr="0019415E" w:rsidRDefault="0019415E" w:rsidP="0019415E">
            <w:pPr>
              <w:spacing w:after="0" w:line="240" w:lineRule="auto"/>
              <w:jc w:val="center"/>
              <w:rPr>
                <w:rFonts w:ascii="Times New Roman" w:eastAsia="Times New Roman" w:hAnsi="Times New Roman" w:cs="Times New Roman"/>
                <w:color w:val="000000"/>
                <w:sz w:val="18"/>
                <w:szCs w:val="18"/>
                <w:lang w:bidi="ar-SA"/>
              </w:rPr>
            </w:pPr>
            <w:r w:rsidRPr="0019415E">
              <w:rPr>
                <w:rFonts w:ascii="Times New Roman" w:eastAsia="Times New Roman" w:hAnsi="Times New Roman" w:cs="Times New Roman"/>
                <w:color w:val="000000"/>
                <w:sz w:val="18"/>
                <w:szCs w:val="18"/>
                <w:lang w:bidi="ar-SA"/>
              </w:rPr>
              <w:t>3 166,37</w:t>
            </w:r>
          </w:p>
        </w:tc>
        <w:tc>
          <w:tcPr>
            <w:tcW w:w="493" w:type="pct"/>
            <w:tcBorders>
              <w:top w:val="nil"/>
              <w:left w:val="nil"/>
              <w:bottom w:val="single" w:sz="8" w:space="0" w:color="auto"/>
              <w:right w:val="single" w:sz="8" w:space="0" w:color="auto"/>
            </w:tcBorders>
            <w:shd w:val="clear" w:color="auto" w:fill="auto"/>
            <w:noWrap/>
            <w:vAlign w:val="center"/>
            <w:hideMark/>
          </w:tcPr>
          <w:p w14:paraId="4BB9D023" w14:textId="77777777" w:rsidR="0019415E" w:rsidRPr="0019415E" w:rsidRDefault="0019415E" w:rsidP="0019415E">
            <w:pPr>
              <w:spacing w:after="0" w:line="240" w:lineRule="auto"/>
              <w:jc w:val="center"/>
              <w:rPr>
                <w:rFonts w:ascii="Times New Roman" w:eastAsia="Times New Roman" w:hAnsi="Times New Roman" w:cs="Times New Roman"/>
                <w:color w:val="000000"/>
                <w:sz w:val="18"/>
                <w:szCs w:val="18"/>
                <w:lang w:bidi="ar-SA"/>
              </w:rPr>
            </w:pPr>
            <w:r w:rsidRPr="0019415E">
              <w:rPr>
                <w:rFonts w:ascii="Times New Roman" w:eastAsia="Times New Roman" w:hAnsi="Times New Roman" w:cs="Times New Roman"/>
                <w:color w:val="000000"/>
                <w:sz w:val="18"/>
                <w:szCs w:val="18"/>
                <w:lang w:bidi="ar-SA"/>
              </w:rPr>
              <w:t>2027</w:t>
            </w:r>
          </w:p>
        </w:tc>
        <w:tc>
          <w:tcPr>
            <w:tcW w:w="368" w:type="pct"/>
            <w:tcBorders>
              <w:top w:val="nil"/>
              <w:left w:val="nil"/>
              <w:bottom w:val="single" w:sz="8" w:space="0" w:color="auto"/>
              <w:right w:val="single" w:sz="8" w:space="0" w:color="auto"/>
            </w:tcBorders>
            <w:shd w:val="clear" w:color="auto" w:fill="auto"/>
            <w:noWrap/>
            <w:vAlign w:val="center"/>
            <w:hideMark/>
          </w:tcPr>
          <w:p w14:paraId="3272B60B" w14:textId="77777777" w:rsidR="0019415E" w:rsidRPr="0019415E" w:rsidRDefault="0019415E" w:rsidP="0019415E">
            <w:pPr>
              <w:spacing w:after="0" w:line="240" w:lineRule="auto"/>
              <w:jc w:val="center"/>
              <w:rPr>
                <w:rFonts w:ascii="Times New Roman" w:eastAsia="Times New Roman" w:hAnsi="Times New Roman" w:cs="Times New Roman"/>
                <w:color w:val="000000"/>
                <w:sz w:val="18"/>
                <w:szCs w:val="18"/>
                <w:lang w:bidi="ar-SA"/>
              </w:rPr>
            </w:pPr>
            <w:r w:rsidRPr="0019415E">
              <w:rPr>
                <w:rFonts w:ascii="Times New Roman" w:eastAsia="Times New Roman" w:hAnsi="Times New Roman" w:cs="Times New Roman"/>
                <w:color w:val="000000"/>
                <w:sz w:val="18"/>
                <w:szCs w:val="18"/>
                <w:lang w:bidi="ar-SA"/>
              </w:rPr>
              <w:t>0</w:t>
            </w:r>
          </w:p>
        </w:tc>
        <w:tc>
          <w:tcPr>
            <w:tcW w:w="371" w:type="pct"/>
            <w:tcBorders>
              <w:top w:val="nil"/>
              <w:left w:val="nil"/>
              <w:bottom w:val="single" w:sz="8" w:space="0" w:color="auto"/>
              <w:right w:val="single" w:sz="8" w:space="0" w:color="auto"/>
            </w:tcBorders>
            <w:shd w:val="clear" w:color="auto" w:fill="auto"/>
            <w:noWrap/>
            <w:vAlign w:val="center"/>
            <w:hideMark/>
          </w:tcPr>
          <w:p w14:paraId="75BE89FA" w14:textId="77777777" w:rsidR="0019415E" w:rsidRPr="0019415E" w:rsidRDefault="0019415E" w:rsidP="0019415E">
            <w:pPr>
              <w:spacing w:after="0" w:line="240" w:lineRule="auto"/>
              <w:jc w:val="center"/>
              <w:rPr>
                <w:rFonts w:ascii="Times New Roman" w:eastAsia="Times New Roman" w:hAnsi="Times New Roman" w:cs="Times New Roman"/>
                <w:color w:val="000000"/>
                <w:sz w:val="18"/>
                <w:szCs w:val="18"/>
                <w:lang w:bidi="ar-SA"/>
              </w:rPr>
            </w:pPr>
            <w:r w:rsidRPr="0019415E">
              <w:rPr>
                <w:rFonts w:ascii="Times New Roman" w:eastAsia="Times New Roman" w:hAnsi="Times New Roman" w:cs="Times New Roman"/>
                <w:color w:val="000000"/>
                <w:sz w:val="18"/>
                <w:szCs w:val="18"/>
                <w:lang w:bidi="ar-SA"/>
              </w:rPr>
              <w:t>2 992,22</w:t>
            </w:r>
          </w:p>
        </w:tc>
        <w:tc>
          <w:tcPr>
            <w:tcW w:w="537" w:type="pct"/>
            <w:tcBorders>
              <w:top w:val="nil"/>
              <w:left w:val="nil"/>
              <w:bottom w:val="single" w:sz="8" w:space="0" w:color="auto"/>
              <w:right w:val="single" w:sz="8" w:space="0" w:color="auto"/>
            </w:tcBorders>
            <w:shd w:val="clear" w:color="auto" w:fill="auto"/>
            <w:noWrap/>
            <w:vAlign w:val="center"/>
            <w:hideMark/>
          </w:tcPr>
          <w:p w14:paraId="29C02EB0" w14:textId="77777777" w:rsidR="0019415E" w:rsidRPr="0019415E" w:rsidRDefault="0019415E" w:rsidP="0019415E">
            <w:pPr>
              <w:spacing w:after="0" w:line="240" w:lineRule="auto"/>
              <w:jc w:val="center"/>
              <w:rPr>
                <w:rFonts w:ascii="Times New Roman" w:eastAsia="Times New Roman" w:hAnsi="Times New Roman" w:cs="Times New Roman"/>
                <w:color w:val="000000"/>
                <w:sz w:val="18"/>
                <w:szCs w:val="18"/>
                <w:lang w:bidi="ar-SA"/>
              </w:rPr>
            </w:pPr>
            <w:r w:rsidRPr="0019415E">
              <w:rPr>
                <w:rFonts w:ascii="Times New Roman" w:eastAsia="Times New Roman" w:hAnsi="Times New Roman" w:cs="Times New Roman"/>
                <w:color w:val="000000"/>
                <w:sz w:val="18"/>
                <w:szCs w:val="18"/>
                <w:lang w:bidi="ar-SA"/>
              </w:rPr>
              <w:t>174,15</w:t>
            </w:r>
          </w:p>
        </w:tc>
      </w:tr>
      <w:tr w:rsidR="0019415E" w:rsidRPr="0019415E" w14:paraId="268601EA" w14:textId="77777777" w:rsidTr="0019415E">
        <w:trPr>
          <w:trHeight w:val="20"/>
        </w:trPr>
        <w:tc>
          <w:tcPr>
            <w:tcW w:w="182" w:type="pct"/>
            <w:tcBorders>
              <w:top w:val="nil"/>
              <w:left w:val="single" w:sz="8" w:space="0" w:color="auto"/>
              <w:bottom w:val="single" w:sz="8" w:space="0" w:color="auto"/>
              <w:right w:val="single" w:sz="8" w:space="0" w:color="auto"/>
            </w:tcBorders>
            <w:shd w:val="clear" w:color="auto" w:fill="auto"/>
            <w:noWrap/>
            <w:vAlign w:val="center"/>
            <w:hideMark/>
          </w:tcPr>
          <w:p w14:paraId="439B5AEB" w14:textId="77777777" w:rsidR="0019415E" w:rsidRPr="0019415E" w:rsidRDefault="0019415E" w:rsidP="0019415E">
            <w:pPr>
              <w:spacing w:after="0" w:line="240" w:lineRule="auto"/>
              <w:jc w:val="center"/>
              <w:rPr>
                <w:rFonts w:ascii="Times New Roman" w:eastAsia="Times New Roman" w:hAnsi="Times New Roman" w:cs="Times New Roman"/>
                <w:color w:val="000000"/>
                <w:sz w:val="18"/>
                <w:szCs w:val="18"/>
                <w:lang w:bidi="ar-SA"/>
              </w:rPr>
            </w:pPr>
            <w:r w:rsidRPr="0019415E">
              <w:rPr>
                <w:rFonts w:ascii="Times New Roman" w:eastAsia="Times New Roman" w:hAnsi="Times New Roman" w:cs="Times New Roman"/>
                <w:color w:val="000000"/>
                <w:sz w:val="18"/>
                <w:szCs w:val="18"/>
                <w:lang w:bidi="ar-SA"/>
              </w:rPr>
              <w:t>36</w:t>
            </w:r>
          </w:p>
        </w:tc>
        <w:tc>
          <w:tcPr>
            <w:tcW w:w="1105" w:type="pct"/>
            <w:tcBorders>
              <w:top w:val="nil"/>
              <w:left w:val="nil"/>
              <w:bottom w:val="single" w:sz="8" w:space="0" w:color="auto"/>
              <w:right w:val="single" w:sz="8" w:space="0" w:color="auto"/>
            </w:tcBorders>
            <w:shd w:val="clear" w:color="auto" w:fill="auto"/>
            <w:vAlign w:val="center"/>
            <w:hideMark/>
          </w:tcPr>
          <w:p w14:paraId="39FBBD84" w14:textId="77777777" w:rsidR="0019415E" w:rsidRPr="0019415E" w:rsidRDefault="0019415E" w:rsidP="0019415E">
            <w:pPr>
              <w:spacing w:after="0" w:line="240" w:lineRule="auto"/>
              <w:rPr>
                <w:rFonts w:ascii="Times New Roman" w:eastAsia="Times New Roman" w:hAnsi="Times New Roman" w:cs="Times New Roman"/>
                <w:color w:val="000000"/>
                <w:sz w:val="18"/>
                <w:szCs w:val="18"/>
                <w:lang w:bidi="ar-SA"/>
              </w:rPr>
            </w:pPr>
            <w:r w:rsidRPr="0019415E">
              <w:rPr>
                <w:rFonts w:ascii="Times New Roman" w:eastAsia="Times New Roman" w:hAnsi="Times New Roman" w:cs="Times New Roman"/>
                <w:color w:val="000000"/>
                <w:sz w:val="18"/>
                <w:szCs w:val="18"/>
                <w:lang w:bidi="ar-SA"/>
              </w:rPr>
              <w:t>ул. Пригородная, д. 44</w:t>
            </w:r>
          </w:p>
        </w:tc>
        <w:tc>
          <w:tcPr>
            <w:tcW w:w="622" w:type="pct"/>
            <w:tcBorders>
              <w:top w:val="nil"/>
              <w:left w:val="nil"/>
              <w:bottom w:val="single" w:sz="8" w:space="0" w:color="auto"/>
              <w:right w:val="single" w:sz="8" w:space="0" w:color="auto"/>
            </w:tcBorders>
            <w:shd w:val="clear" w:color="auto" w:fill="auto"/>
            <w:vAlign w:val="center"/>
            <w:hideMark/>
          </w:tcPr>
          <w:p w14:paraId="09A24A1F" w14:textId="77777777" w:rsidR="0019415E" w:rsidRPr="0019415E" w:rsidRDefault="0019415E" w:rsidP="0019415E">
            <w:pPr>
              <w:spacing w:after="0" w:line="240" w:lineRule="auto"/>
              <w:jc w:val="center"/>
              <w:rPr>
                <w:rFonts w:ascii="Times New Roman" w:eastAsia="Times New Roman" w:hAnsi="Times New Roman" w:cs="Times New Roman"/>
                <w:color w:val="000000"/>
                <w:sz w:val="18"/>
                <w:szCs w:val="18"/>
                <w:lang w:bidi="ar-SA"/>
              </w:rPr>
            </w:pPr>
            <w:r w:rsidRPr="0019415E">
              <w:rPr>
                <w:rFonts w:ascii="Times New Roman" w:eastAsia="Times New Roman" w:hAnsi="Times New Roman" w:cs="Times New Roman"/>
                <w:color w:val="000000"/>
                <w:sz w:val="18"/>
                <w:szCs w:val="18"/>
                <w:lang w:bidi="ar-SA"/>
              </w:rPr>
              <w:t>Котельная ул. Коммунаров, 89а</w:t>
            </w:r>
          </w:p>
        </w:tc>
        <w:tc>
          <w:tcPr>
            <w:tcW w:w="422" w:type="pct"/>
            <w:tcBorders>
              <w:top w:val="nil"/>
              <w:left w:val="nil"/>
              <w:bottom w:val="single" w:sz="8" w:space="0" w:color="auto"/>
              <w:right w:val="single" w:sz="8" w:space="0" w:color="auto"/>
            </w:tcBorders>
            <w:shd w:val="clear" w:color="auto" w:fill="auto"/>
            <w:noWrap/>
            <w:vAlign w:val="center"/>
            <w:hideMark/>
          </w:tcPr>
          <w:p w14:paraId="32024095" w14:textId="77777777" w:rsidR="0019415E" w:rsidRPr="0019415E" w:rsidRDefault="0019415E" w:rsidP="0019415E">
            <w:pPr>
              <w:spacing w:after="0" w:line="240" w:lineRule="auto"/>
              <w:jc w:val="center"/>
              <w:rPr>
                <w:rFonts w:ascii="Times New Roman" w:eastAsia="Times New Roman" w:hAnsi="Times New Roman" w:cs="Times New Roman"/>
                <w:color w:val="000000"/>
                <w:sz w:val="18"/>
                <w:szCs w:val="18"/>
                <w:lang w:bidi="ar-SA"/>
              </w:rPr>
            </w:pPr>
            <w:r w:rsidRPr="0019415E">
              <w:rPr>
                <w:rFonts w:ascii="Times New Roman" w:eastAsia="Times New Roman" w:hAnsi="Times New Roman" w:cs="Times New Roman"/>
                <w:color w:val="000000"/>
                <w:sz w:val="18"/>
                <w:szCs w:val="18"/>
                <w:lang w:bidi="ar-SA"/>
              </w:rPr>
              <w:t>0,123</w:t>
            </w:r>
          </w:p>
        </w:tc>
        <w:tc>
          <w:tcPr>
            <w:tcW w:w="372" w:type="pct"/>
            <w:tcBorders>
              <w:top w:val="nil"/>
              <w:left w:val="nil"/>
              <w:bottom w:val="single" w:sz="8" w:space="0" w:color="auto"/>
              <w:right w:val="single" w:sz="8" w:space="0" w:color="auto"/>
            </w:tcBorders>
            <w:shd w:val="clear" w:color="auto" w:fill="auto"/>
            <w:noWrap/>
            <w:vAlign w:val="center"/>
            <w:hideMark/>
          </w:tcPr>
          <w:p w14:paraId="1B746C3F" w14:textId="77777777" w:rsidR="0019415E" w:rsidRPr="0019415E" w:rsidRDefault="0019415E" w:rsidP="0019415E">
            <w:pPr>
              <w:spacing w:after="0" w:line="240" w:lineRule="auto"/>
              <w:jc w:val="center"/>
              <w:rPr>
                <w:rFonts w:ascii="Times New Roman" w:eastAsia="Times New Roman" w:hAnsi="Times New Roman" w:cs="Times New Roman"/>
                <w:color w:val="000000"/>
                <w:sz w:val="18"/>
                <w:szCs w:val="18"/>
                <w:lang w:bidi="ar-SA"/>
              </w:rPr>
            </w:pPr>
            <w:r w:rsidRPr="0019415E">
              <w:rPr>
                <w:rFonts w:ascii="Times New Roman" w:eastAsia="Times New Roman" w:hAnsi="Times New Roman" w:cs="Times New Roman"/>
                <w:color w:val="000000"/>
                <w:sz w:val="18"/>
                <w:szCs w:val="18"/>
                <w:lang w:bidi="ar-SA"/>
              </w:rPr>
              <w:t>0,022</w:t>
            </w:r>
          </w:p>
        </w:tc>
        <w:tc>
          <w:tcPr>
            <w:tcW w:w="529" w:type="pct"/>
            <w:tcBorders>
              <w:top w:val="nil"/>
              <w:left w:val="nil"/>
              <w:bottom w:val="single" w:sz="8" w:space="0" w:color="auto"/>
              <w:right w:val="single" w:sz="8" w:space="0" w:color="auto"/>
            </w:tcBorders>
            <w:shd w:val="clear" w:color="auto" w:fill="auto"/>
            <w:noWrap/>
            <w:vAlign w:val="center"/>
            <w:hideMark/>
          </w:tcPr>
          <w:p w14:paraId="5C6977BD" w14:textId="77777777" w:rsidR="0019415E" w:rsidRPr="0019415E" w:rsidRDefault="0019415E" w:rsidP="0019415E">
            <w:pPr>
              <w:spacing w:after="0" w:line="240" w:lineRule="auto"/>
              <w:jc w:val="center"/>
              <w:rPr>
                <w:rFonts w:ascii="Times New Roman" w:eastAsia="Times New Roman" w:hAnsi="Times New Roman" w:cs="Times New Roman"/>
                <w:color w:val="000000"/>
                <w:sz w:val="18"/>
                <w:szCs w:val="18"/>
                <w:lang w:bidi="ar-SA"/>
              </w:rPr>
            </w:pPr>
            <w:r w:rsidRPr="0019415E">
              <w:rPr>
                <w:rFonts w:ascii="Times New Roman" w:eastAsia="Times New Roman" w:hAnsi="Times New Roman" w:cs="Times New Roman"/>
                <w:color w:val="000000"/>
                <w:sz w:val="18"/>
                <w:szCs w:val="18"/>
                <w:lang w:bidi="ar-SA"/>
              </w:rPr>
              <w:t>2 715,10</w:t>
            </w:r>
          </w:p>
        </w:tc>
        <w:tc>
          <w:tcPr>
            <w:tcW w:w="493" w:type="pct"/>
            <w:tcBorders>
              <w:top w:val="nil"/>
              <w:left w:val="nil"/>
              <w:bottom w:val="single" w:sz="8" w:space="0" w:color="auto"/>
              <w:right w:val="single" w:sz="8" w:space="0" w:color="auto"/>
            </w:tcBorders>
            <w:shd w:val="clear" w:color="auto" w:fill="auto"/>
            <w:noWrap/>
            <w:vAlign w:val="center"/>
            <w:hideMark/>
          </w:tcPr>
          <w:p w14:paraId="5523791B" w14:textId="77777777" w:rsidR="0019415E" w:rsidRPr="0019415E" w:rsidRDefault="0019415E" w:rsidP="0019415E">
            <w:pPr>
              <w:spacing w:after="0" w:line="240" w:lineRule="auto"/>
              <w:jc w:val="center"/>
              <w:rPr>
                <w:rFonts w:ascii="Times New Roman" w:eastAsia="Times New Roman" w:hAnsi="Times New Roman" w:cs="Times New Roman"/>
                <w:color w:val="000000"/>
                <w:sz w:val="18"/>
                <w:szCs w:val="18"/>
                <w:lang w:bidi="ar-SA"/>
              </w:rPr>
            </w:pPr>
            <w:r w:rsidRPr="0019415E">
              <w:rPr>
                <w:rFonts w:ascii="Times New Roman" w:eastAsia="Times New Roman" w:hAnsi="Times New Roman" w:cs="Times New Roman"/>
                <w:color w:val="000000"/>
                <w:sz w:val="18"/>
                <w:szCs w:val="18"/>
                <w:lang w:bidi="ar-SA"/>
              </w:rPr>
              <w:t>2027</w:t>
            </w:r>
          </w:p>
        </w:tc>
        <w:tc>
          <w:tcPr>
            <w:tcW w:w="368" w:type="pct"/>
            <w:tcBorders>
              <w:top w:val="nil"/>
              <w:left w:val="nil"/>
              <w:bottom w:val="single" w:sz="8" w:space="0" w:color="auto"/>
              <w:right w:val="single" w:sz="8" w:space="0" w:color="auto"/>
            </w:tcBorders>
            <w:shd w:val="clear" w:color="auto" w:fill="auto"/>
            <w:noWrap/>
            <w:vAlign w:val="center"/>
            <w:hideMark/>
          </w:tcPr>
          <w:p w14:paraId="4CE9ECC8" w14:textId="77777777" w:rsidR="0019415E" w:rsidRPr="0019415E" w:rsidRDefault="0019415E" w:rsidP="0019415E">
            <w:pPr>
              <w:spacing w:after="0" w:line="240" w:lineRule="auto"/>
              <w:jc w:val="center"/>
              <w:rPr>
                <w:rFonts w:ascii="Times New Roman" w:eastAsia="Times New Roman" w:hAnsi="Times New Roman" w:cs="Times New Roman"/>
                <w:color w:val="000000"/>
                <w:sz w:val="18"/>
                <w:szCs w:val="18"/>
                <w:lang w:bidi="ar-SA"/>
              </w:rPr>
            </w:pPr>
            <w:r w:rsidRPr="0019415E">
              <w:rPr>
                <w:rFonts w:ascii="Times New Roman" w:eastAsia="Times New Roman" w:hAnsi="Times New Roman" w:cs="Times New Roman"/>
                <w:color w:val="000000"/>
                <w:sz w:val="18"/>
                <w:szCs w:val="18"/>
                <w:lang w:bidi="ar-SA"/>
              </w:rPr>
              <w:t>0</w:t>
            </w:r>
          </w:p>
        </w:tc>
        <w:tc>
          <w:tcPr>
            <w:tcW w:w="371" w:type="pct"/>
            <w:tcBorders>
              <w:top w:val="nil"/>
              <w:left w:val="nil"/>
              <w:bottom w:val="single" w:sz="8" w:space="0" w:color="auto"/>
              <w:right w:val="single" w:sz="8" w:space="0" w:color="auto"/>
            </w:tcBorders>
            <w:shd w:val="clear" w:color="auto" w:fill="auto"/>
            <w:noWrap/>
            <w:vAlign w:val="center"/>
            <w:hideMark/>
          </w:tcPr>
          <w:p w14:paraId="452D84AE" w14:textId="77777777" w:rsidR="0019415E" w:rsidRPr="0019415E" w:rsidRDefault="0019415E" w:rsidP="0019415E">
            <w:pPr>
              <w:spacing w:after="0" w:line="240" w:lineRule="auto"/>
              <w:jc w:val="center"/>
              <w:rPr>
                <w:rFonts w:ascii="Times New Roman" w:eastAsia="Times New Roman" w:hAnsi="Times New Roman" w:cs="Times New Roman"/>
                <w:color w:val="000000"/>
                <w:sz w:val="18"/>
                <w:szCs w:val="18"/>
                <w:lang w:bidi="ar-SA"/>
              </w:rPr>
            </w:pPr>
            <w:r w:rsidRPr="0019415E">
              <w:rPr>
                <w:rFonts w:ascii="Times New Roman" w:eastAsia="Times New Roman" w:hAnsi="Times New Roman" w:cs="Times New Roman"/>
                <w:color w:val="000000"/>
                <w:sz w:val="18"/>
                <w:szCs w:val="18"/>
                <w:lang w:bidi="ar-SA"/>
              </w:rPr>
              <w:t>2 565,77</w:t>
            </w:r>
          </w:p>
        </w:tc>
        <w:tc>
          <w:tcPr>
            <w:tcW w:w="537" w:type="pct"/>
            <w:tcBorders>
              <w:top w:val="nil"/>
              <w:left w:val="nil"/>
              <w:bottom w:val="single" w:sz="8" w:space="0" w:color="auto"/>
              <w:right w:val="single" w:sz="8" w:space="0" w:color="auto"/>
            </w:tcBorders>
            <w:shd w:val="clear" w:color="auto" w:fill="auto"/>
            <w:noWrap/>
            <w:vAlign w:val="center"/>
            <w:hideMark/>
          </w:tcPr>
          <w:p w14:paraId="7E47E0BF" w14:textId="77777777" w:rsidR="0019415E" w:rsidRPr="0019415E" w:rsidRDefault="0019415E" w:rsidP="0019415E">
            <w:pPr>
              <w:spacing w:after="0" w:line="240" w:lineRule="auto"/>
              <w:jc w:val="center"/>
              <w:rPr>
                <w:rFonts w:ascii="Times New Roman" w:eastAsia="Times New Roman" w:hAnsi="Times New Roman" w:cs="Times New Roman"/>
                <w:color w:val="000000"/>
                <w:sz w:val="18"/>
                <w:szCs w:val="18"/>
                <w:lang w:bidi="ar-SA"/>
              </w:rPr>
            </w:pPr>
            <w:r w:rsidRPr="0019415E">
              <w:rPr>
                <w:rFonts w:ascii="Times New Roman" w:eastAsia="Times New Roman" w:hAnsi="Times New Roman" w:cs="Times New Roman"/>
                <w:color w:val="000000"/>
                <w:sz w:val="18"/>
                <w:szCs w:val="18"/>
                <w:lang w:bidi="ar-SA"/>
              </w:rPr>
              <w:t>149,33</w:t>
            </w:r>
          </w:p>
        </w:tc>
      </w:tr>
      <w:tr w:rsidR="0019415E" w:rsidRPr="0019415E" w14:paraId="624B6F2E" w14:textId="77777777" w:rsidTr="0019415E">
        <w:trPr>
          <w:trHeight w:val="20"/>
        </w:trPr>
        <w:tc>
          <w:tcPr>
            <w:tcW w:w="182" w:type="pct"/>
            <w:tcBorders>
              <w:top w:val="nil"/>
              <w:left w:val="single" w:sz="8" w:space="0" w:color="auto"/>
              <w:bottom w:val="single" w:sz="8" w:space="0" w:color="auto"/>
              <w:right w:val="single" w:sz="8" w:space="0" w:color="auto"/>
            </w:tcBorders>
            <w:shd w:val="clear" w:color="auto" w:fill="auto"/>
            <w:noWrap/>
            <w:vAlign w:val="center"/>
            <w:hideMark/>
          </w:tcPr>
          <w:p w14:paraId="7E0431AA" w14:textId="77777777" w:rsidR="0019415E" w:rsidRPr="0019415E" w:rsidRDefault="0019415E" w:rsidP="0019415E">
            <w:pPr>
              <w:spacing w:after="0" w:line="240" w:lineRule="auto"/>
              <w:jc w:val="center"/>
              <w:rPr>
                <w:rFonts w:ascii="Times New Roman" w:eastAsia="Times New Roman" w:hAnsi="Times New Roman" w:cs="Times New Roman"/>
                <w:color w:val="000000"/>
                <w:sz w:val="18"/>
                <w:szCs w:val="18"/>
                <w:lang w:bidi="ar-SA"/>
              </w:rPr>
            </w:pPr>
            <w:r w:rsidRPr="0019415E">
              <w:rPr>
                <w:rFonts w:ascii="Times New Roman" w:eastAsia="Times New Roman" w:hAnsi="Times New Roman" w:cs="Times New Roman"/>
                <w:color w:val="000000"/>
                <w:sz w:val="18"/>
                <w:szCs w:val="18"/>
                <w:lang w:bidi="ar-SA"/>
              </w:rPr>
              <w:t>37</w:t>
            </w:r>
          </w:p>
        </w:tc>
        <w:tc>
          <w:tcPr>
            <w:tcW w:w="1105" w:type="pct"/>
            <w:tcBorders>
              <w:top w:val="nil"/>
              <w:left w:val="nil"/>
              <w:bottom w:val="single" w:sz="8" w:space="0" w:color="auto"/>
              <w:right w:val="single" w:sz="8" w:space="0" w:color="auto"/>
            </w:tcBorders>
            <w:shd w:val="clear" w:color="auto" w:fill="auto"/>
            <w:vAlign w:val="center"/>
            <w:hideMark/>
          </w:tcPr>
          <w:p w14:paraId="01F247CA" w14:textId="77777777" w:rsidR="0019415E" w:rsidRPr="0019415E" w:rsidRDefault="0019415E" w:rsidP="0019415E">
            <w:pPr>
              <w:spacing w:after="0" w:line="240" w:lineRule="auto"/>
              <w:rPr>
                <w:rFonts w:ascii="Times New Roman" w:eastAsia="Times New Roman" w:hAnsi="Times New Roman" w:cs="Times New Roman"/>
                <w:color w:val="000000"/>
                <w:sz w:val="18"/>
                <w:szCs w:val="18"/>
                <w:lang w:bidi="ar-SA"/>
              </w:rPr>
            </w:pPr>
            <w:r w:rsidRPr="0019415E">
              <w:rPr>
                <w:rFonts w:ascii="Times New Roman" w:eastAsia="Times New Roman" w:hAnsi="Times New Roman" w:cs="Times New Roman"/>
                <w:color w:val="000000"/>
                <w:sz w:val="18"/>
                <w:szCs w:val="18"/>
                <w:lang w:bidi="ar-SA"/>
              </w:rPr>
              <w:t>ул. Свердлова, д. 151</w:t>
            </w:r>
          </w:p>
        </w:tc>
        <w:tc>
          <w:tcPr>
            <w:tcW w:w="622" w:type="pct"/>
            <w:tcBorders>
              <w:top w:val="nil"/>
              <w:left w:val="nil"/>
              <w:bottom w:val="single" w:sz="8" w:space="0" w:color="auto"/>
              <w:right w:val="single" w:sz="8" w:space="0" w:color="auto"/>
            </w:tcBorders>
            <w:shd w:val="clear" w:color="auto" w:fill="auto"/>
            <w:vAlign w:val="center"/>
            <w:hideMark/>
          </w:tcPr>
          <w:p w14:paraId="46B8BBC4" w14:textId="77777777" w:rsidR="0019415E" w:rsidRPr="0019415E" w:rsidRDefault="0019415E" w:rsidP="0019415E">
            <w:pPr>
              <w:spacing w:after="0" w:line="240" w:lineRule="auto"/>
              <w:jc w:val="center"/>
              <w:rPr>
                <w:rFonts w:ascii="Times New Roman" w:eastAsia="Times New Roman" w:hAnsi="Times New Roman" w:cs="Times New Roman"/>
                <w:color w:val="000000"/>
                <w:sz w:val="18"/>
                <w:szCs w:val="18"/>
                <w:lang w:bidi="ar-SA"/>
              </w:rPr>
            </w:pPr>
            <w:r w:rsidRPr="0019415E">
              <w:rPr>
                <w:rFonts w:ascii="Times New Roman" w:eastAsia="Times New Roman" w:hAnsi="Times New Roman" w:cs="Times New Roman"/>
                <w:color w:val="000000"/>
                <w:sz w:val="18"/>
                <w:szCs w:val="18"/>
                <w:lang w:bidi="ar-SA"/>
              </w:rPr>
              <w:t>Котельная ул. Коммунаров, 89а</w:t>
            </w:r>
          </w:p>
        </w:tc>
        <w:tc>
          <w:tcPr>
            <w:tcW w:w="422" w:type="pct"/>
            <w:tcBorders>
              <w:top w:val="nil"/>
              <w:left w:val="nil"/>
              <w:bottom w:val="single" w:sz="8" w:space="0" w:color="auto"/>
              <w:right w:val="single" w:sz="8" w:space="0" w:color="auto"/>
            </w:tcBorders>
            <w:shd w:val="clear" w:color="auto" w:fill="auto"/>
            <w:noWrap/>
            <w:vAlign w:val="center"/>
            <w:hideMark/>
          </w:tcPr>
          <w:p w14:paraId="38082E90" w14:textId="77777777" w:rsidR="0019415E" w:rsidRPr="0019415E" w:rsidRDefault="0019415E" w:rsidP="0019415E">
            <w:pPr>
              <w:spacing w:after="0" w:line="240" w:lineRule="auto"/>
              <w:jc w:val="center"/>
              <w:rPr>
                <w:rFonts w:ascii="Times New Roman" w:eastAsia="Times New Roman" w:hAnsi="Times New Roman" w:cs="Times New Roman"/>
                <w:color w:val="000000"/>
                <w:sz w:val="18"/>
                <w:szCs w:val="18"/>
                <w:lang w:bidi="ar-SA"/>
              </w:rPr>
            </w:pPr>
            <w:r w:rsidRPr="0019415E">
              <w:rPr>
                <w:rFonts w:ascii="Times New Roman" w:eastAsia="Times New Roman" w:hAnsi="Times New Roman" w:cs="Times New Roman"/>
                <w:color w:val="000000"/>
                <w:sz w:val="18"/>
                <w:szCs w:val="18"/>
                <w:lang w:bidi="ar-SA"/>
              </w:rPr>
              <w:t>0,215</w:t>
            </w:r>
          </w:p>
        </w:tc>
        <w:tc>
          <w:tcPr>
            <w:tcW w:w="372" w:type="pct"/>
            <w:tcBorders>
              <w:top w:val="nil"/>
              <w:left w:val="nil"/>
              <w:bottom w:val="single" w:sz="8" w:space="0" w:color="auto"/>
              <w:right w:val="single" w:sz="8" w:space="0" w:color="auto"/>
            </w:tcBorders>
            <w:shd w:val="clear" w:color="auto" w:fill="auto"/>
            <w:noWrap/>
            <w:vAlign w:val="center"/>
            <w:hideMark/>
          </w:tcPr>
          <w:p w14:paraId="2CEF2B6C" w14:textId="77777777" w:rsidR="0019415E" w:rsidRPr="0019415E" w:rsidRDefault="0019415E" w:rsidP="0019415E">
            <w:pPr>
              <w:spacing w:after="0" w:line="240" w:lineRule="auto"/>
              <w:jc w:val="center"/>
              <w:rPr>
                <w:rFonts w:ascii="Times New Roman" w:eastAsia="Times New Roman" w:hAnsi="Times New Roman" w:cs="Times New Roman"/>
                <w:color w:val="000000"/>
                <w:sz w:val="18"/>
                <w:szCs w:val="18"/>
                <w:lang w:bidi="ar-SA"/>
              </w:rPr>
            </w:pPr>
            <w:r w:rsidRPr="0019415E">
              <w:rPr>
                <w:rFonts w:ascii="Times New Roman" w:eastAsia="Times New Roman" w:hAnsi="Times New Roman" w:cs="Times New Roman"/>
                <w:color w:val="000000"/>
                <w:sz w:val="18"/>
                <w:szCs w:val="18"/>
                <w:lang w:bidi="ar-SA"/>
              </w:rPr>
              <w:t>0,028</w:t>
            </w:r>
          </w:p>
        </w:tc>
        <w:tc>
          <w:tcPr>
            <w:tcW w:w="529" w:type="pct"/>
            <w:tcBorders>
              <w:top w:val="nil"/>
              <w:left w:val="nil"/>
              <w:bottom w:val="single" w:sz="8" w:space="0" w:color="auto"/>
              <w:right w:val="single" w:sz="8" w:space="0" w:color="auto"/>
            </w:tcBorders>
            <w:shd w:val="clear" w:color="auto" w:fill="auto"/>
            <w:noWrap/>
            <w:vAlign w:val="center"/>
            <w:hideMark/>
          </w:tcPr>
          <w:p w14:paraId="6E61914B" w14:textId="77777777" w:rsidR="0019415E" w:rsidRPr="0019415E" w:rsidRDefault="0019415E" w:rsidP="0019415E">
            <w:pPr>
              <w:spacing w:after="0" w:line="240" w:lineRule="auto"/>
              <w:jc w:val="center"/>
              <w:rPr>
                <w:rFonts w:ascii="Times New Roman" w:eastAsia="Times New Roman" w:hAnsi="Times New Roman" w:cs="Times New Roman"/>
                <w:color w:val="000000"/>
                <w:sz w:val="18"/>
                <w:szCs w:val="18"/>
                <w:lang w:bidi="ar-SA"/>
              </w:rPr>
            </w:pPr>
            <w:r w:rsidRPr="0019415E">
              <w:rPr>
                <w:rFonts w:ascii="Times New Roman" w:eastAsia="Times New Roman" w:hAnsi="Times New Roman" w:cs="Times New Roman"/>
                <w:color w:val="000000"/>
                <w:sz w:val="18"/>
                <w:szCs w:val="18"/>
                <w:lang w:bidi="ar-SA"/>
              </w:rPr>
              <w:t>4 567,38</w:t>
            </w:r>
          </w:p>
        </w:tc>
        <w:tc>
          <w:tcPr>
            <w:tcW w:w="493" w:type="pct"/>
            <w:tcBorders>
              <w:top w:val="nil"/>
              <w:left w:val="nil"/>
              <w:bottom w:val="single" w:sz="8" w:space="0" w:color="auto"/>
              <w:right w:val="single" w:sz="8" w:space="0" w:color="auto"/>
            </w:tcBorders>
            <w:shd w:val="clear" w:color="auto" w:fill="auto"/>
            <w:noWrap/>
            <w:vAlign w:val="center"/>
            <w:hideMark/>
          </w:tcPr>
          <w:p w14:paraId="300FD9E4" w14:textId="77777777" w:rsidR="0019415E" w:rsidRPr="0019415E" w:rsidRDefault="0019415E" w:rsidP="0019415E">
            <w:pPr>
              <w:spacing w:after="0" w:line="240" w:lineRule="auto"/>
              <w:jc w:val="center"/>
              <w:rPr>
                <w:rFonts w:ascii="Times New Roman" w:eastAsia="Times New Roman" w:hAnsi="Times New Roman" w:cs="Times New Roman"/>
                <w:color w:val="000000"/>
                <w:sz w:val="18"/>
                <w:szCs w:val="18"/>
                <w:lang w:bidi="ar-SA"/>
              </w:rPr>
            </w:pPr>
            <w:r w:rsidRPr="0019415E">
              <w:rPr>
                <w:rFonts w:ascii="Times New Roman" w:eastAsia="Times New Roman" w:hAnsi="Times New Roman" w:cs="Times New Roman"/>
                <w:color w:val="000000"/>
                <w:sz w:val="18"/>
                <w:szCs w:val="18"/>
                <w:lang w:bidi="ar-SA"/>
              </w:rPr>
              <w:t>2027</w:t>
            </w:r>
          </w:p>
        </w:tc>
        <w:tc>
          <w:tcPr>
            <w:tcW w:w="368" w:type="pct"/>
            <w:tcBorders>
              <w:top w:val="nil"/>
              <w:left w:val="nil"/>
              <w:bottom w:val="single" w:sz="8" w:space="0" w:color="auto"/>
              <w:right w:val="single" w:sz="8" w:space="0" w:color="auto"/>
            </w:tcBorders>
            <w:shd w:val="clear" w:color="auto" w:fill="auto"/>
            <w:noWrap/>
            <w:vAlign w:val="center"/>
            <w:hideMark/>
          </w:tcPr>
          <w:p w14:paraId="6B26CC2E" w14:textId="77777777" w:rsidR="0019415E" w:rsidRPr="0019415E" w:rsidRDefault="0019415E" w:rsidP="0019415E">
            <w:pPr>
              <w:spacing w:after="0" w:line="240" w:lineRule="auto"/>
              <w:jc w:val="center"/>
              <w:rPr>
                <w:rFonts w:ascii="Times New Roman" w:eastAsia="Times New Roman" w:hAnsi="Times New Roman" w:cs="Times New Roman"/>
                <w:color w:val="000000"/>
                <w:sz w:val="18"/>
                <w:szCs w:val="18"/>
                <w:lang w:bidi="ar-SA"/>
              </w:rPr>
            </w:pPr>
            <w:r w:rsidRPr="0019415E">
              <w:rPr>
                <w:rFonts w:ascii="Times New Roman" w:eastAsia="Times New Roman" w:hAnsi="Times New Roman" w:cs="Times New Roman"/>
                <w:color w:val="000000"/>
                <w:sz w:val="18"/>
                <w:szCs w:val="18"/>
                <w:lang w:bidi="ar-SA"/>
              </w:rPr>
              <w:t>0</w:t>
            </w:r>
          </w:p>
        </w:tc>
        <w:tc>
          <w:tcPr>
            <w:tcW w:w="371" w:type="pct"/>
            <w:tcBorders>
              <w:top w:val="nil"/>
              <w:left w:val="nil"/>
              <w:bottom w:val="single" w:sz="8" w:space="0" w:color="auto"/>
              <w:right w:val="single" w:sz="8" w:space="0" w:color="auto"/>
            </w:tcBorders>
            <w:shd w:val="clear" w:color="auto" w:fill="auto"/>
            <w:noWrap/>
            <w:vAlign w:val="center"/>
            <w:hideMark/>
          </w:tcPr>
          <w:p w14:paraId="4A73DE12" w14:textId="77777777" w:rsidR="0019415E" w:rsidRPr="0019415E" w:rsidRDefault="0019415E" w:rsidP="0019415E">
            <w:pPr>
              <w:spacing w:after="0" w:line="240" w:lineRule="auto"/>
              <w:jc w:val="center"/>
              <w:rPr>
                <w:rFonts w:ascii="Times New Roman" w:eastAsia="Times New Roman" w:hAnsi="Times New Roman" w:cs="Times New Roman"/>
                <w:color w:val="000000"/>
                <w:sz w:val="18"/>
                <w:szCs w:val="18"/>
                <w:lang w:bidi="ar-SA"/>
              </w:rPr>
            </w:pPr>
            <w:r w:rsidRPr="0019415E">
              <w:rPr>
                <w:rFonts w:ascii="Times New Roman" w:eastAsia="Times New Roman" w:hAnsi="Times New Roman" w:cs="Times New Roman"/>
                <w:color w:val="000000"/>
                <w:sz w:val="18"/>
                <w:szCs w:val="18"/>
                <w:lang w:bidi="ar-SA"/>
              </w:rPr>
              <w:t>4 316,17</w:t>
            </w:r>
          </w:p>
        </w:tc>
        <w:tc>
          <w:tcPr>
            <w:tcW w:w="537" w:type="pct"/>
            <w:tcBorders>
              <w:top w:val="nil"/>
              <w:left w:val="nil"/>
              <w:bottom w:val="single" w:sz="8" w:space="0" w:color="auto"/>
              <w:right w:val="single" w:sz="8" w:space="0" w:color="auto"/>
            </w:tcBorders>
            <w:shd w:val="clear" w:color="auto" w:fill="auto"/>
            <w:noWrap/>
            <w:vAlign w:val="center"/>
            <w:hideMark/>
          </w:tcPr>
          <w:p w14:paraId="5A1B3EF7" w14:textId="77777777" w:rsidR="0019415E" w:rsidRPr="0019415E" w:rsidRDefault="0019415E" w:rsidP="0019415E">
            <w:pPr>
              <w:spacing w:after="0" w:line="240" w:lineRule="auto"/>
              <w:jc w:val="center"/>
              <w:rPr>
                <w:rFonts w:ascii="Times New Roman" w:eastAsia="Times New Roman" w:hAnsi="Times New Roman" w:cs="Times New Roman"/>
                <w:color w:val="000000"/>
                <w:sz w:val="18"/>
                <w:szCs w:val="18"/>
                <w:lang w:bidi="ar-SA"/>
              </w:rPr>
            </w:pPr>
            <w:r w:rsidRPr="0019415E">
              <w:rPr>
                <w:rFonts w:ascii="Times New Roman" w:eastAsia="Times New Roman" w:hAnsi="Times New Roman" w:cs="Times New Roman"/>
                <w:color w:val="000000"/>
                <w:sz w:val="18"/>
                <w:szCs w:val="18"/>
                <w:lang w:bidi="ar-SA"/>
              </w:rPr>
              <w:t>251,21</w:t>
            </w:r>
          </w:p>
        </w:tc>
      </w:tr>
      <w:tr w:rsidR="0019415E" w:rsidRPr="0019415E" w14:paraId="3C024919" w14:textId="77777777" w:rsidTr="0019415E">
        <w:trPr>
          <w:trHeight w:val="20"/>
        </w:trPr>
        <w:tc>
          <w:tcPr>
            <w:tcW w:w="182" w:type="pct"/>
            <w:tcBorders>
              <w:top w:val="nil"/>
              <w:left w:val="single" w:sz="8" w:space="0" w:color="auto"/>
              <w:bottom w:val="single" w:sz="8" w:space="0" w:color="auto"/>
              <w:right w:val="single" w:sz="8" w:space="0" w:color="auto"/>
            </w:tcBorders>
            <w:shd w:val="clear" w:color="auto" w:fill="auto"/>
            <w:noWrap/>
            <w:vAlign w:val="center"/>
            <w:hideMark/>
          </w:tcPr>
          <w:p w14:paraId="02F535AB" w14:textId="77777777" w:rsidR="0019415E" w:rsidRPr="0019415E" w:rsidRDefault="0019415E" w:rsidP="0019415E">
            <w:pPr>
              <w:spacing w:after="0" w:line="240" w:lineRule="auto"/>
              <w:jc w:val="center"/>
              <w:rPr>
                <w:rFonts w:ascii="Times New Roman" w:eastAsia="Times New Roman" w:hAnsi="Times New Roman" w:cs="Times New Roman"/>
                <w:color w:val="000000"/>
                <w:sz w:val="18"/>
                <w:szCs w:val="18"/>
                <w:lang w:bidi="ar-SA"/>
              </w:rPr>
            </w:pPr>
            <w:r w:rsidRPr="0019415E">
              <w:rPr>
                <w:rFonts w:ascii="Times New Roman" w:eastAsia="Times New Roman" w:hAnsi="Times New Roman" w:cs="Times New Roman"/>
                <w:color w:val="000000"/>
                <w:sz w:val="18"/>
                <w:szCs w:val="18"/>
                <w:lang w:bidi="ar-SA"/>
              </w:rPr>
              <w:t>38</w:t>
            </w:r>
          </w:p>
        </w:tc>
        <w:tc>
          <w:tcPr>
            <w:tcW w:w="1105" w:type="pct"/>
            <w:tcBorders>
              <w:top w:val="nil"/>
              <w:left w:val="nil"/>
              <w:bottom w:val="single" w:sz="8" w:space="0" w:color="auto"/>
              <w:right w:val="single" w:sz="8" w:space="0" w:color="auto"/>
            </w:tcBorders>
            <w:shd w:val="clear" w:color="auto" w:fill="auto"/>
            <w:noWrap/>
            <w:vAlign w:val="center"/>
            <w:hideMark/>
          </w:tcPr>
          <w:p w14:paraId="1418A190" w14:textId="77777777" w:rsidR="0019415E" w:rsidRPr="0019415E" w:rsidRDefault="0019415E" w:rsidP="0019415E">
            <w:pPr>
              <w:spacing w:after="0" w:line="240" w:lineRule="auto"/>
              <w:rPr>
                <w:rFonts w:ascii="Times New Roman" w:eastAsia="Times New Roman" w:hAnsi="Times New Roman" w:cs="Times New Roman"/>
                <w:color w:val="000000"/>
                <w:sz w:val="18"/>
                <w:szCs w:val="18"/>
                <w:lang w:bidi="ar-SA"/>
              </w:rPr>
            </w:pPr>
            <w:r w:rsidRPr="0019415E">
              <w:rPr>
                <w:rFonts w:ascii="Times New Roman" w:eastAsia="Times New Roman" w:hAnsi="Times New Roman" w:cs="Times New Roman"/>
                <w:color w:val="000000"/>
                <w:sz w:val="18"/>
                <w:szCs w:val="18"/>
                <w:lang w:bidi="ar-SA"/>
              </w:rPr>
              <w:t>ул. Спутников, д. 1</w:t>
            </w:r>
          </w:p>
        </w:tc>
        <w:tc>
          <w:tcPr>
            <w:tcW w:w="622" w:type="pct"/>
            <w:tcBorders>
              <w:top w:val="nil"/>
              <w:left w:val="nil"/>
              <w:bottom w:val="single" w:sz="8" w:space="0" w:color="auto"/>
              <w:right w:val="single" w:sz="8" w:space="0" w:color="auto"/>
            </w:tcBorders>
            <w:shd w:val="clear" w:color="auto" w:fill="auto"/>
            <w:vAlign w:val="center"/>
            <w:hideMark/>
          </w:tcPr>
          <w:p w14:paraId="0FFACCE3" w14:textId="77777777" w:rsidR="0019415E" w:rsidRPr="0019415E" w:rsidRDefault="0019415E" w:rsidP="0019415E">
            <w:pPr>
              <w:spacing w:after="0" w:line="240" w:lineRule="auto"/>
              <w:jc w:val="center"/>
              <w:rPr>
                <w:rFonts w:ascii="Times New Roman" w:eastAsia="Times New Roman" w:hAnsi="Times New Roman" w:cs="Times New Roman"/>
                <w:color w:val="000000"/>
                <w:sz w:val="18"/>
                <w:szCs w:val="18"/>
                <w:lang w:bidi="ar-SA"/>
              </w:rPr>
            </w:pPr>
            <w:r w:rsidRPr="0019415E">
              <w:rPr>
                <w:rFonts w:ascii="Times New Roman" w:eastAsia="Times New Roman" w:hAnsi="Times New Roman" w:cs="Times New Roman"/>
                <w:color w:val="000000"/>
                <w:sz w:val="18"/>
                <w:szCs w:val="18"/>
                <w:lang w:bidi="ar-SA"/>
              </w:rPr>
              <w:t>Котельная ул. Коммунаров, 89а</w:t>
            </w:r>
          </w:p>
        </w:tc>
        <w:tc>
          <w:tcPr>
            <w:tcW w:w="422" w:type="pct"/>
            <w:tcBorders>
              <w:top w:val="nil"/>
              <w:left w:val="nil"/>
              <w:bottom w:val="single" w:sz="8" w:space="0" w:color="auto"/>
              <w:right w:val="single" w:sz="8" w:space="0" w:color="auto"/>
            </w:tcBorders>
            <w:shd w:val="clear" w:color="auto" w:fill="auto"/>
            <w:noWrap/>
            <w:vAlign w:val="center"/>
            <w:hideMark/>
          </w:tcPr>
          <w:p w14:paraId="2392D418" w14:textId="77777777" w:rsidR="0019415E" w:rsidRPr="0019415E" w:rsidRDefault="0019415E" w:rsidP="0019415E">
            <w:pPr>
              <w:spacing w:after="0" w:line="240" w:lineRule="auto"/>
              <w:jc w:val="center"/>
              <w:rPr>
                <w:rFonts w:ascii="Times New Roman" w:eastAsia="Times New Roman" w:hAnsi="Times New Roman" w:cs="Times New Roman"/>
                <w:color w:val="000000"/>
                <w:sz w:val="18"/>
                <w:szCs w:val="18"/>
                <w:lang w:bidi="ar-SA"/>
              </w:rPr>
            </w:pPr>
            <w:r w:rsidRPr="0019415E">
              <w:rPr>
                <w:rFonts w:ascii="Times New Roman" w:eastAsia="Times New Roman" w:hAnsi="Times New Roman" w:cs="Times New Roman"/>
                <w:color w:val="000000"/>
                <w:sz w:val="18"/>
                <w:szCs w:val="18"/>
                <w:lang w:bidi="ar-SA"/>
              </w:rPr>
              <w:t>0,263</w:t>
            </w:r>
          </w:p>
        </w:tc>
        <w:tc>
          <w:tcPr>
            <w:tcW w:w="372" w:type="pct"/>
            <w:tcBorders>
              <w:top w:val="nil"/>
              <w:left w:val="nil"/>
              <w:bottom w:val="single" w:sz="8" w:space="0" w:color="auto"/>
              <w:right w:val="single" w:sz="8" w:space="0" w:color="auto"/>
            </w:tcBorders>
            <w:shd w:val="clear" w:color="auto" w:fill="auto"/>
            <w:noWrap/>
            <w:vAlign w:val="center"/>
            <w:hideMark/>
          </w:tcPr>
          <w:p w14:paraId="52DF55F7" w14:textId="77777777" w:rsidR="0019415E" w:rsidRPr="0019415E" w:rsidRDefault="0019415E" w:rsidP="0019415E">
            <w:pPr>
              <w:spacing w:after="0" w:line="240" w:lineRule="auto"/>
              <w:jc w:val="center"/>
              <w:rPr>
                <w:rFonts w:ascii="Times New Roman" w:eastAsia="Times New Roman" w:hAnsi="Times New Roman" w:cs="Times New Roman"/>
                <w:color w:val="000000"/>
                <w:sz w:val="18"/>
                <w:szCs w:val="18"/>
                <w:lang w:bidi="ar-SA"/>
              </w:rPr>
            </w:pPr>
            <w:r w:rsidRPr="0019415E">
              <w:rPr>
                <w:rFonts w:ascii="Times New Roman" w:eastAsia="Times New Roman" w:hAnsi="Times New Roman" w:cs="Times New Roman"/>
                <w:color w:val="000000"/>
                <w:sz w:val="18"/>
                <w:szCs w:val="18"/>
                <w:lang w:bidi="ar-SA"/>
              </w:rPr>
              <w:t>0,061</w:t>
            </w:r>
          </w:p>
        </w:tc>
        <w:tc>
          <w:tcPr>
            <w:tcW w:w="529" w:type="pct"/>
            <w:tcBorders>
              <w:top w:val="nil"/>
              <w:left w:val="nil"/>
              <w:bottom w:val="single" w:sz="8" w:space="0" w:color="auto"/>
              <w:right w:val="single" w:sz="8" w:space="0" w:color="auto"/>
            </w:tcBorders>
            <w:shd w:val="clear" w:color="auto" w:fill="auto"/>
            <w:noWrap/>
            <w:vAlign w:val="center"/>
            <w:hideMark/>
          </w:tcPr>
          <w:p w14:paraId="5CF1B5E0" w14:textId="77777777" w:rsidR="0019415E" w:rsidRPr="0019415E" w:rsidRDefault="0019415E" w:rsidP="0019415E">
            <w:pPr>
              <w:spacing w:after="0" w:line="240" w:lineRule="auto"/>
              <w:jc w:val="center"/>
              <w:rPr>
                <w:rFonts w:ascii="Times New Roman" w:eastAsia="Times New Roman" w:hAnsi="Times New Roman" w:cs="Times New Roman"/>
                <w:color w:val="000000"/>
                <w:sz w:val="18"/>
                <w:szCs w:val="18"/>
                <w:lang w:bidi="ar-SA"/>
              </w:rPr>
            </w:pPr>
            <w:r w:rsidRPr="0019415E">
              <w:rPr>
                <w:rFonts w:ascii="Times New Roman" w:eastAsia="Times New Roman" w:hAnsi="Times New Roman" w:cs="Times New Roman"/>
                <w:color w:val="000000"/>
                <w:sz w:val="18"/>
                <w:szCs w:val="18"/>
                <w:lang w:bidi="ar-SA"/>
              </w:rPr>
              <w:t>4 356,94</w:t>
            </w:r>
          </w:p>
        </w:tc>
        <w:tc>
          <w:tcPr>
            <w:tcW w:w="493" w:type="pct"/>
            <w:tcBorders>
              <w:top w:val="nil"/>
              <w:left w:val="nil"/>
              <w:bottom w:val="single" w:sz="8" w:space="0" w:color="auto"/>
              <w:right w:val="single" w:sz="8" w:space="0" w:color="auto"/>
            </w:tcBorders>
            <w:shd w:val="clear" w:color="auto" w:fill="auto"/>
            <w:noWrap/>
            <w:vAlign w:val="center"/>
            <w:hideMark/>
          </w:tcPr>
          <w:p w14:paraId="3FDB47B7" w14:textId="77777777" w:rsidR="0019415E" w:rsidRPr="0019415E" w:rsidRDefault="0019415E" w:rsidP="0019415E">
            <w:pPr>
              <w:spacing w:after="0" w:line="240" w:lineRule="auto"/>
              <w:jc w:val="center"/>
              <w:rPr>
                <w:rFonts w:ascii="Times New Roman" w:eastAsia="Times New Roman" w:hAnsi="Times New Roman" w:cs="Times New Roman"/>
                <w:color w:val="000000"/>
                <w:sz w:val="18"/>
                <w:szCs w:val="18"/>
                <w:lang w:bidi="ar-SA"/>
              </w:rPr>
            </w:pPr>
            <w:r w:rsidRPr="0019415E">
              <w:rPr>
                <w:rFonts w:ascii="Times New Roman" w:eastAsia="Times New Roman" w:hAnsi="Times New Roman" w:cs="Times New Roman"/>
                <w:color w:val="000000"/>
                <w:sz w:val="18"/>
                <w:szCs w:val="18"/>
                <w:lang w:bidi="ar-SA"/>
              </w:rPr>
              <w:t>2027</w:t>
            </w:r>
          </w:p>
        </w:tc>
        <w:tc>
          <w:tcPr>
            <w:tcW w:w="368" w:type="pct"/>
            <w:tcBorders>
              <w:top w:val="nil"/>
              <w:left w:val="nil"/>
              <w:bottom w:val="single" w:sz="8" w:space="0" w:color="auto"/>
              <w:right w:val="single" w:sz="8" w:space="0" w:color="auto"/>
            </w:tcBorders>
            <w:shd w:val="clear" w:color="auto" w:fill="auto"/>
            <w:noWrap/>
            <w:vAlign w:val="center"/>
            <w:hideMark/>
          </w:tcPr>
          <w:p w14:paraId="5A5AFC30" w14:textId="77777777" w:rsidR="0019415E" w:rsidRPr="0019415E" w:rsidRDefault="0019415E" w:rsidP="0019415E">
            <w:pPr>
              <w:spacing w:after="0" w:line="240" w:lineRule="auto"/>
              <w:jc w:val="center"/>
              <w:rPr>
                <w:rFonts w:ascii="Times New Roman" w:eastAsia="Times New Roman" w:hAnsi="Times New Roman" w:cs="Times New Roman"/>
                <w:color w:val="000000"/>
                <w:sz w:val="18"/>
                <w:szCs w:val="18"/>
                <w:lang w:bidi="ar-SA"/>
              </w:rPr>
            </w:pPr>
            <w:r w:rsidRPr="0019415E">
              <w:rPr>
                <w:rFonts w:ascii="Times New Roman" w:eastAsia="Times New Roman" w:hAnsi="Times New Roman" w:cs="Times New Roman"/>
                <w:color w:val="000000"/>
                <w:sz w:val="18"/>
                <w:szCs w:val="18"/>
                <w:lang w:bidi="ar-SA"/>
              </w:rPr>
              <w:t>0</w:t>
            </w:r>
          </w:p>
        </w:tc>
        <w:tc>
          <w:tcPr>
            <w:tcW w:w="371" w:type="pct"/>
            <w:tcBorders>
              <w:top w:val="nil"/>
              <w:left w:val="nil"/>
              <w:bottom w:val="single" w:sz="8" w:space="0" w:color="auto"/>
              <w:right w:val="single" w:sz="8" w:space="0" w:color="auto"/>
            </w:tcBorders>
            <w:shd w:val="clear" w:color="auto" w:fill="auto"/>
            <w:noWrap/>
            <w:vAlign w:val="center"/>
            <w:hideMark/>
          </w:tcPr>
          <w:p w14:paraId="6F89ACEE" w14:textId="77777777" w:rsidR="0019415E" w:rsidRPr="0019415E" w:rsidRDefault="0019415E" w:rsidP="0019415E">
            <w:pPr>
              <w:spacing w:after="0" w:line="240" w:lineRule="auto"/>
              <w:jc w:val="center"/>
              <w:rPr>
                <w:rFonts w:ascii="Times New Roman" w:eastAsia="Times New Roman" w:hAnsi="Times New Roman" w:cs="Times New Roman"/>
                <w:color w:val="000000"/>
                <w:sz w:val="18"/>
                <w:szCs w:val="18"/>
                <w:lang w:bidi="ar-SA"/>
              </w:rPr>
            </w:pPr>
            <w:r w:rsidRPr="0019415E">
              <w:rPr>
                <w:rFonts w:ascii="Times New Roman" w:eastAsia="Times New Roman" w:hAnsi="Times New Roman" w:cs="Times New Roman"/>
                <w:color w:val="000000"/>
                <w:sz w:val="18"/>
                <w:szCs w:val="18"/>
                <w:lang w:bidi="ar-SA"/>
              </w:rPr>
              <w:t>4 117,30</w:t>
            </w:r>
          </w:p>
        </w:tc>
        <w:tc>
          <w:tcPr>
            <w:tcW w:w="537" w:type="pct"/>
            <w:tcBorders>
              <w:top w:val="nil"/>
              <w:left w:val="nil"/>
              <w:bottom w:val="single" w:sz="8" w:space="0" w:color="auto"/>
              <w:right w:val="single" w:sz="8" w:space="0" w:color="auto"/>
            </w:tcBorders>
            <w:shd w:val="clear" w:color="auto" w:fill="auto"/>
            <w:noWrap/>
            <w:vAlign w:val="center"/>
            <w:hideMark/>
          </w:tcPr>
          <w:p w14:paraId="0FBC0B18" w14:textId="77777777" w:rsidR="0019415E" w:rsidRPr="0019415E" w:rsidRDefault="0019415E" w:rsidP="0019415E">
            <w:pPr>
              <w:spacing w:after="0" w:line="240" w:lineRule="auto"/>
              <w:jc w:val="center"/>
              <w:rPr>
                <w:rFonts w:ascii="Times New Roman" w:eastAsia="Times New Roman" w:hAnsi="Times New Roman" w:cs="Times New Roman"/>
                <w:color w:val="000000"/>
                <w:sz w:val="18"/>
                <w:szCs w:val="18"/>
                <w:lang w:bidi="ar-SA"/>
              </w:rPr>
            </w:pPr>
            <w:r w:rsidRPr="0019415E">
              <w:rPr>
                <w:rFonts w:ascii="Times New Roman" w:eastAsia="Times New Roman" w:hAnsi="Times New Roman" w:cs="Times New Roman"/>
                <w:color w:val="000000"/>
                <w:sz w:val="18"/>
                <w:szCs w:val="18"/>
                <w:lang w:bidi="ar-SA"/>
              </w:rPr>
              <w:t>239,63</w:t>
            </w:r>
          </w:p>
        </w:tc>
      </w:tr>
      <w:tr w:rsidR="0019415E" w:rsidRPr="0019415E" w14:paraId="3E7BC0E9" w14:textId="77777777" w:rsidTr="0019415E">
        <w:trPr>
          <w:trHeight w:val="20"/>
        </w:trPr>
        <w:tc>
          <w:tcPr>
            <w:tcW w:w="182" w:type="pct"/>
            <w:tcBorders>
              <w:top w:val="nil"/>
              <w:left w:val="single" w:sz="8" w:space="0" w:color="auto"/>
              <w:bottom w:val="single" w:sz="8" w:space="0" w:color="auto"/>
              <w:right w:val="single" w:sz="8" w:space="0" w:color="auto"/>
            </w:tcBorders>
            <w:shd w:val="clear" w:color="auto" w:fill="auto"/>
            <w:noWrap/>
            <w:vAlign w:val="center"/>
            <w:hideMark/>
          </w:tcPr>
          <w:p w14:paraId="3EBB1275" w14:textId="77777777" w:rsidR="0019415E" w:rsidRPr="0019415E" w:rsidRDefault="0019415E" w:rsidP="0019415E">
            <w:pPr>
              <w:spacing w:after="0" w:line="240" w:lineRule="auto"/>
              <w:jc w:val="center"/>
              <w:rPr>
                <w:rFonts w:ascii="Times New Roman" w:eastAsia="Times New Roman" w:hAnsi="Times New Roman" w:cs="Times New Roman"/>
                <w:color w:val="000000"/>
                <w:sz w:val="18"/>
                <w:szCs w:val="18"/>
                <w:lang w:bidi="ar-SA"/>
              </w:rPr>
            </w:pPr>
            <w:r w:rsidRPr="0019415E">
              <w:rPr>
                <w:rFonts w:ascii="Times New Roman" w:eastAsia="Times New Roman" w:hAnsi="Times New Roman" w:cs="Times New Roman"/>
                <w:color w:val="000000"/>
                <w:sz w:val="18"/>
                <w:szCs w:val="18"/>
                <w:lang w:bidi="ar-SA"/>
              </w:rPr>
              <w:t>39</w:t>
            </w:r>
          </w:p>
        </w:tc>
        <w:tc>
          <w:tcPr>
            <w:tcW w:w="1105" w:type="pct"/>
            <w:tcBorders>
              <w:top w:val="nil"/>
              <w:left w:val="nil"/>
              <w:bottom w:val="single" w:sz="8" w:space="0" w:color="auto"/>
              <w:right w:val="single" w:sz="8" w:space="0" w:color="auto"/>
            </w:tcBorders>
            <w:shd w:val="clear" w:color="auto" w:fill="auto"/>
            <w:noWrap/>
            <w:vAlign w:val="center"/>
            <w:hideMark/>
          </w:tcPr>
          <w:p w14:paraId="29BFEC32" w14:textId="77777777" w:rsidR="0019415E" w:rsidRPr="0019415E" w:rsidRDefault="0019415E" w:rsidP="0019415E">
            <w:pPr>
              <w:spacing w:after="0" w:line="240" w:lineRule="auto"/>
              <w:rPr>
                <w:rFonts w:ascii="Times New Roman" w:eastAsia="Times New Roman" w:hAnsi="Times New Roman" w:cs="Times New Roman"/>
                <w:color w:val="000000"/>
                <w:sz w:val="18"/>
                <w:szCs w:val="18"/>
                <w:lang w:bidi="ar-SA"/>
              </w:rPr>
            </w:pPr>
            <w:r w:rsidRPr="0019415E">
              <w:rPr>
                <w:rFonts w:ascii="Times New Roman" w:eastAsia="Times New Roman" w:hAnsi="Times New Roman" w:cs="Times New Roman"/>
                <w:color w:val="000000"/>
                <w:sz w:val="18"/>
                <w:szCs w:val="18"/>
                <w:lang w:bidi="ar-SA"/>
              </w:rPr>
              <w:t>ул. Спутников, д. 13</w:t>
            </w:r>
          </w:p>
        </w:tc>
        <w:tc>
          <w:tcPr>
            <w:tcW w:w="622" w:type="pct"/>
            <w:tcBorders>
              <w:top w:val="nil"/>
              <w:left w:val="nil"/>
              <w:bottom w:val="single" w:sz="8" w:space="0" w:color="auto"/>
              <w:right w:val="single" w:sz="8" w:space="0" w:color="auto"/>
            </w:tcBorders>
            <w:shd w:val="clear" w:color="auto" w:fill="auto"/>
            <w:vAlign w:val="center"/>
            <w:hideMark/>
          </w:tcPr>
          <w:p w14:paraId="42D4FDE6" w14:textId="77777777" w:rsidR="0019415E" w:rsidRPr="0019415E" w:rsidRDefault="0019415E" w:rsidP="0019415E">
            <w:pPr>
              <w:spacing w:after="0" w:line="240" w:lineRule="auto"/>
              <w:jc w:val="center"/>
              <w:rPr>
                <w:rFonts w:ascii="Times New Roman" w:eastAsia="Times New Roman" w:hAnsi="Times New Roman" w:cs="Times New Roman"/>
                <w:color w:val="000000"/>
                <w:sz w:val="18"/>
                <w:szCs w:val="18"/>
                <w:lang w:bidi="ar-SA"/>
              </w:rPr>
            </w:pPr>
            <w:r w:rsidRPr="0019415E">
              <w:rPr>
                <w:rFonts w:ascii="Times New Roman" w:eastAsia="Times New Roman" w:hAnsi="Times New Roman" w:cs="Times New Roman"/>
                <w:color w:val="000000"/>
                <w:sz w:val="18"/>
                <w:szCs w:val="18"/>
                <w:lang w:bidi="ar-SA"/>
              </w:rPr>
              <w:t xml:space="preserve">Котельная ул. </w:t>
            </w:r>
            <w:r w:rsidRPr="0019415E">
              <w:rPr>
                <w:rFonts w:ascii="Times New Roman" w:eastAsia="Times New Roman" w:hAnsi="Times New Roman" w:cs="Times New Roman"/>
                <w:color w:val="000000"/>
                <w:sz w:val="18"/>
                <w:szCs w:val="18"/>
                <w:lang w:bidi="ar-SA"/>
              </w:rPr>
              <w:lastRenderedPageBreak/>
              <w:t>Коммунаров, 89а</w:t>
            </w:r>
          </w:p>
        </w:tc>
        <w:tc>
          <w:tcPr>
            <w:tcW w:w="422" w:type="pct"/>
            <w:tcBorders>
              <w:top w:val="nil"/>
              <w:left w:val="nil"/>
              <w:bottom w:val="single" w:sz="8" w:space="0" w:color="auto"/>
              <w:right w:val="single" w:sz="8" w:space="0" w:color="auto"/>
            </w:tcBorders>
            <w:shd w:val="clear" w:color="auto" w:fill="auto"/>
            <w:noWrap/>
            <w:vAlign w:val="center"/>
            <w:hideMark/>
          </w:tcPr>
          <w:p w14:paraId="001D4231" w14:textId="77777777" w:rsidR="0019415E" w:rsidRPr="0019415E" w:rsidRDefault="0019415E" w:rsidP="0019415E">
            <w:pPr>
              <w:spacing w:after="0" w:line="240" w:lineRule="auto"/>
              <w:jc w:val="center"/>
              <w:rPr>
                <w:rFonts w:ascii="Times New Roman" w:eastAsia="Times New Roman" w:hAnsi="Times New Roman" w:cs="Times New Roman"/>
                <w:color w:val="000000"/>
                <w:sz w:val="18"/>
                <w:szCs w:val="18"/>
                <w:lang w:bidi="ar-SA"/>
              </w:rPr>
            </w:pPr>
            <w:r w:rsidRPr="0019415E">
              <w:rPr>
                <w:rFonts w:ascii="Times New Roman" w:eastAsia="Times New Roman" w:hAnsi="Times New Roman" w:cs="Times New Roman"/>
                <w:color w:val="000000"/>
                <w:sz w:val="18"/>
                <w:szCs w:val="18"/>
                <w:lang w:bidi="ar-SA"/>
              </w:rPr>
              <w:lastRenderedPageBreak/>
              <w:t>0,246</w:t>
            </w:r>
          </w:p>
        </w:tc>
        <w:tc>
          <w:tcPr>
            <w:tcW w:w="372" w:type="pct"/>
            <w:tcBorders>
              <w:top w:val="nil"/>
              <w:left w:val="nil"/>
              <w:bottom w:val="single" w:sz="8" w:space="0" w:color="auto"/>
              <w:right w:val="single" w:sz="8" w:space="0" w:color="auto"/>
            </w:tcBorders>
            <w:shd w:val="clear" w:color="auto" w:fill="auto"/>
            <w:noWrap/>
            <w:vAlign w:val="center"/>
            <w:hideMark/>
          </w:tcPr>
          <w:p w14:paraId="7D80F8E9" w14:textId="77777777" w:rsidR="0019415E" w:rsidRPr="0019415E" w:rsidRDefault="0019415E" w:rsidP="0019415E">
            <w:pPr>
              <w:spacing w:after="0" w:line="240" w:lineRule="auto"/>
              <w:jc w:val="center"/>
              <w:rPr>
                <w:rFonts w:ascii="Times New Roman" w:eastAsia="Times New Roman" w:hAnsi="Times New Roman" w:cs="Times New Roman"/>
                <w:color w:val="000000"/>
                <w:sz w:val="18"/>
                <w:szCs w:val="18"/>
                <w:lang w:bidi="ar-SA"/>
              </w:rPr>
            </w:pPr>
            <w:r w:rsidRPr="0019415E">
              <w:rPr>
                <w:rFonts w:ascii="Times New Roman" w:eastAsia="Times New Roman" w:hAnsi="Times New Roman" w:cs="Times New Roman"/>
                <w:color w:val="000000"/>
                <w:sz w:val="18"/>
                <w:szCs w:val="18"/>
                <w:lang w:bidi="ar-SA"/>
              </w:rPr>
              <w:t>0,051</w:t>
            </w:r>
          </w:p>
        </w:tc>
        <w:tc>
          <w:tcPr>
            <w:tcW w:w="529" w:type="pct"/>
            <w:tcBorders>
              <w:top w:val="nil"/>
              <w:left w:val="nil"/>
              <w:bottom w:val="single" w:sz="8" w:space="0" w:color="auto"/>
              <w:right w:val="single" w:sz="8" w:space="0" w:color="auto"/>
            </w:tcBorders>
            <w:shd w:val="clear" w:color="auto" w:fill="auto"/>
            <w:noWrap/>
            <w:vAlign w:val="center"/>
            <w:hideMark/>
          </w:tcPr>
          <w:p w14:paraId="57D9FBCE" w14:textId="77777777" w:rsidR="0019415E" w:rsidRPr="0019415E" w:rsidRDefault="0019415E" w:rsidP="0019415E">
            <w:pPr>
              <w:spacing w:after="0" w:line="240" w:lineRule="auto"/>
              <w:jc w:val="center"/>
              <w:rPr>
                <w:rFonts w:ascii="Times New Roman" w:eastAsia="Times New Roman" w:hAnsi="Times New Roman" w:cs="Times New Roman"/>
                <w:color w:val="000000"/>
                <w:sz w:val="18"/>
                <w:szCs w:val="18"/>
                <w:lang w:bidi="ar-SA"/>
              </w:rPr>
            </w:pPr>
            <w:r w:rsidRPr="0019415E">
              <w:rPr>
                <w:rFonts w:ascii="Times New Roman" w:eastAsia="Times New Roman" w:hAnsi="Times New Roman" w:cs="Times New Roman"/>
                <w:color w:val="000000"/>
                <w:sz w:val="18"/>
                <w:szCs w:val="18"/>
                <w:lang w:bidi="ar-SA"/>
              </w:rPr>
              <w:t>3 991,49</w:t>
            </w:r>
          </w:p>
        </w:tc>
        <w:tc>
          <w:tcPr>
            <w:tcW w:w="493" w:type="pct"/>
            <w:tcBorders>
              <w:top w:val="nil"/>
              <w:left w:val="nil"/>
              <w:bottom w:val="single" w:sz="8" w:space="0" w:color="auto"/>
              <w:right w:val="single" w:sz="8" w:space="0" w:color="auto"/>
            </w:tcBorders>
            <w:shd w:val="clear" w:color="auto" w:fill="auto"/>
            <w:noWrap/>
            <w:vAlign w:val="center"/>
            <w:hideMark/>
          </w:tcPr>
          <w:p w14:paraId="609DEB1F" w14:textId="77777777" w:rsidR="0019415E" w:rsidRPr="0019415E" w:rsidRDefault="0019415E" w:rsidP="0019415E">
            <w:pPr>
              <w:spacing w:after="0" w:line="240" w:lineRule="auto"/>
              <w:jc w:val="center"/>
              <w:rPr>
                <w:rFonts w:ascii="Times New Roman" w:eastAsia="Times New Roman" w:hAnsi="Times New Roman" w:cs="Times New Roman"/>
                <w:color w:val="000000"/>
                <w:sz w:val="18"/>
                <w:szCs w:val="18"/>
                <w:lang w:bidi="ar-SA"/>
              </w:rPr>
            </w:pPr>
            <w:r w:rsidRPr="0019415E">
              <w:rPr>
                <w:rFonts w:ascii="Times New Roman" w:eastAsia="Times New Roman" w:hAnsi="Times New Roman" w:cs="Times New Roman"/>
                <w:color w:val="000000"/>
                <w:sz w:val="18"/>
                <w:szCs w:val="18"/>
                <w:lang w:bidi="ar-SA"/>
              </w:rPr>
              <w:t>2027</w:t>
            </w:r>
          </w:p>
        </w:tc>
        <w:tc>
          <w:tcPr>
            <w:tcW w:w="368" w:type="pct"/>
            <w:tcBorders>
              <w:top w:val="nil"/>
              <w:left w:val="nil"/>
              <w:bottom w:val="single" w:sz="8" w:space="0" w:color="auto"/>
              <w:right w:val="single" w:sz="8" w:space="0" w:color="auto"/>
            </w:tcBorders>
            <w:shd w:val="clear" w:color="auto" w:fill="auto"/>
            <w:noWrap/>
            <w:vAlign w:val="center"/>
            <w:hideMark/>
          </w:tcPr>
          <w:p w14:paraId="2551E393" w14:textId="77777777" w:rsidR="0019415E" w:rsidRPr="0019415E" w:rsidRDefault="0019415E" w:rsidP="0019415E">
            <w:pPr>
              <w:spacing w:after="0" w:line="240" w:lineRule="auto"/>
              <w:jc w:val="center"/>
              <w:rPr>
                <w:rFonts w:ascii="Times New Roman" w:eastAsia="Times New Roman" w:hAnsi="Times New Roman" w:cs="Times New Roman"/>
                <w:color w:val="000000"/>
                <w:sz w:val="18"/>
                <w:szCs w:val="18"/>
                <w:lang w:bidi="ar-SA"/>
              </w:rPr>
            </w:pPr>
            <w:r w:rsidRPr="0019415E">
              <w:rPr>
                <w:rFonts w:ascii="Times New Roman" w:eastAsia="Times New Roman" w:hAnsi="Times New Roman" w:cs="Times New Roman"/>
                <w:color w:val="000000"/>
                <w:sz w:val="18"/>
                <w:szCs w:val="18"/>
                <w:lang w:bidi="ar-SA"/>
              </w:rPr>
              <w:t>0</w:t>
            </w:r>
          </w:p>
        </w:tc>
        <w:tc>
          <w:tcPr>
            <w:tcW w:w="371" w:type="pct"/>
            <w:tcBorders>
              <w:top w:val="nil"/>
              <w:left w:val="nil"/>
              <w:bottom w:val="single" w:sz="8" w:space="0" w:color="auto"/>
              <w:right w:val="single" w:sz="8" w:space="0" w:color="auto"/>
            </w:tcBorders>
            <w:shd w:val="clear" w:color="auto" w:fill="auto"/>
            <w:noWrap/>
            <w:vAlign w:val="center"/>
            <w:hideMark/>
          </w:tcPr>
          <w:p w14:paraId="519433AD" w14:textId="77777777" w:rsidR="0019415E" w:rsidRPr="0019415E" w:rsidRDefault="0019415E" w:rsidP="0019415E">
            <w:pPr>
              <w:spacing w:after="0" w:line="240" w:lineRule="auto"/>
              <w:jc w:val="center"/>
              <w:rPr>
                <w:rFonts w:ascii="Times New Roman" w:eastAsia="Times New Roman" w:hAnsi="Times New Roman" w:cs="Times New Roman"/>
                <w:color w:val="000000"/>
                <w:sz w:val="18"/>
                <w:szCs w:val="18"/>
                <w:lang w:bidi="ar-SA"/>
              </w:rPr>
            </w:pPr>
            <w:r w:rsidRPr="0019415E">
              <w:rPr>
                <w:rFonts w:ascii="Times New Roman" w:eastAsia="Times New Roman" w:hAnsi="Times New Roman" w:cs="Times New Roman"/>
                <w:color w:val="000000"/>
                <w:sz w:val="18"/>
                <w:szCs w:val="18"/>
                <w:lang w:bidi="ar-SA"/>
              </w:rPr>
              <w:t>3 771,96</w:t>
            </w:r>
          </w:p>
        </w:tc>
        <w:tc>
          <w:tcPr>
            <w:tcW w:w="537" w:type="pct"/>
            <w:tcBorders>
              <w:top w:val="nil"/>
              <w:left w:val="nil"/>
              <w:bottom w:val="single" w:sz="8" w:space="0" w:color="auto"/>
              <w:right w:val="single" w:sz="8" w:space="0" w:color="auto"/>
            </w:tcBorders>
            <w:shd w:val="clear" w:color="auto" w:fill="auto"/>
            <w:noWrap/>
            <w:vAlign w:val="center"/>
            <w:hideMark/>
          </w:tcPr>
          <w:p w14:paraId="3D8F534F" w14:textId="77777777" w:rsidR="0019415E" w:rsidRPr="0019415E" w:rsidRDefault="0019415E" w:rsidP="0019415E">
            <w:pPr>
              <w:spacing w:after="0" w:line="240" w:lineRule="auto"/>
              <w:jc w:val="center"/>
              <w:rPr>
                <w:rFonts w:ascii="Times New Roman" w:eastAsia="Times New Roman" w:hAnsi="Times New Roman" w:cs="Times New Roman"/>
                <w:color w:val="000000"/>
                <w:sz w:val="18"/>
                <w:szCs w:val="18"/>
                <w:lang w:bidi="ar-SA"/>
              </w:rPr>
            </w:pPr>
            <w:r w:rsidRPr="0019415E">
              <w:rPr>
                <w:rFonts w:ascii="Times New Roman" w:eastAsia="Times New Roman" w:hAnsi="Times New Roman" w:cs="Times New Roman"/>
                <w:color w:val="000000"/>
                <w:sz w:val="18"/>
                <w:szCs w:val="18"/>
                <w:lang w:bidi="ar-SA"/>
              </w:rPr>
              <w:t>219,53</w:t>
            </w:r>
          </w:p>
        </w:tc>
      </w:tr>
      <w:tr w:rsidR="0019415E" w:rsidRPr="0019415E" w14:paraId="477A2A7B" w14:textId="77777777" w:rsidTr="0019415E">
        <w:trPr>
          <w:trHeight w:val="20"/>
        </w:trPr>
        <w:tc>
          <w:tcPr>
            <w:tcW w:w="182" w:type="pct"/>
            <w:tcBorders>
              <w:top w:val="nil"/>
              <w:left w:val="single" w:sz="8" w:space="0" w:color="auto"/>
              <w:bottom w:val="single" w:sz="8" w:space="0" w:color="auto"/>
              <w:right w:val="single" w:sz="8" w:space="0" w:color="auto"/>
            </w:tcBorders>
            <w:shd w:val="clear" w:color="auto" w:fill="auto"/>
            <w:noWrap/>
            <w:vAlign w:val="center"/>
            <w:hideMark/>
          </w:tcPr>
          <w:p w14:paraId="2CA481DD" w14:textId="77777777" w:rsidR="0019415E" w:rsidRPr="0019415E" w:rsidRDefault="0019415E" w:rsidP="0019415E">
            <w:pPr>
              <w:spacing w:after="0" w:line="240" w:lineRule="auto"/>
              <w:jc w:val="center"/>
              <w:rPr>
                <w:rFonts w:ascii="Times New Roman" w:eastAsia="Times New Roman" w:hAnsi="Times New Roman" w:cs="Times New Roman"/>
                <w:color w:val="000000"/>
                <w:sz w:val="18"/>
                <w:szCs w:val="18"/>
                <w:lang w:bidi="ar-SA"/>
              </w:rPr>
            </w:pPr>
            <w:r w:rsidRPr="0019415E">
              <w:rPr>
                <w:rFonts w:ascii="Times New Roman" w:eastAsia="Times New Roman" w:hAnsi="Times New Roman" w:cs="Times New Roman"/>
                <w:color w:val="000000"/>
                <w:sz w:val="18"/>
                <w:szCs w:val="18"/>
                <w:lang w:bidi="ar-SA"/>
              </w:rPr>
              <w:lastRenderedPageBreak/>
              <w:t>40</w:t>
            </w:r>
          </w:p>
        </w:tc>
        <w:tc>
          <w:tcPr>
            <w:tcW w:w="1105" w:type="pct"/>
            <w:tcBorders>
              <w:top w:val="nil"/>
              <w:left w:val="nil"/>
              <w:bottom w:val="single" w:sz="8" w:space="0" w:color="auto"/>
              <w:right w:val="single" w:sz="8" w:space="0" w:color="auto"/>
            </w:tcBorders>
            <w:shd w:val="clear" w:color="auto" w:fill="auto"/>
            <w:noWrap/>
            <w:vAlign w:val="center"/>
            <w:hideMark/>
          </w:tcPr>
          <w:p w14:paraId="3E16BF3F" w14:textId="77777777" w:rsidR="0019415E" w:rsidRPr="0019415E" w:rsidRDefault="0019415E" w:rsidP="0019415E">
            <w:pPr>
              <w:spacing w:after="0" w:line="240" w:lineRule="auto"/>
              <w:rPr>
                <w:rFonts w:ascii="Times New Roman" w:eastAsia="Times New Roman" w:hAnsi="Times New Roman" w:cs="Times New Roman"/>
                <w:color w:val="000000"/>
                <w:sz w:val="18"/>
                <w:szCs w:val="18"/>
                <w:lang w:bidi="ar-SA"/>
              </w:rPr>
            </w:pPr>
            <w:r w:rsidRPr="0019415E">
              <w:rPr>
                <w:rFonts w:ascii="Times New Roman" w:eastAsia="Times New Roman" w:hAnsi="Times New Roman" w:cs="Times New Roman"/>
                <w:color w:val="000000"/>
                <w:sz w:val="18"/>
                <w:szCs w:val="18"/>
                <w:lang w:bidi="ar-SA"/>
              </w:rPr>
              <w:t>ул. Героев, д. 19</w:t>
            </w:r>
          </w:p>
        </w:tc>
        <w:tc>
          <w:tcPr>
            <w:tcW w:w="622" w:type="pct"/>
            <w:tcBorders>
              <w:top w:val="nil"/>
              <w:left w:val="nil"/>
              <w:bottom w:val="single" w:sz="8" w:space="0" w:color="auto"/>
              <w:right w:val="single" w:sz="8" w:space="0" w:color="auto"/>
            </w:tcBorders>
            <w:shd w:val="clear" w:color="auto" w:fill="auto"/>
            <w:vAlign w:val="center"/>
            <w:hideMark/>
          </w:tcPr>
          <w:p w14:paraId="09B3A410" w14:textId="77777777" w:rsidR="0019415E" w:rsidRPr="0019415E" w:rsidRDefault="0019415E" w:rsidP="0019415E">
            <w:pPr>
              <w:spacing w:after="0" w:line="240" w:lineRule="auto"/>
              <w:jc w:val="center"/>
              <w:rPr>
                <w:rFonts w:ascii="Times New Roman" w:eastAsia="Times New Roman" w:hAnsi="Times New Roman" w:cs="Times New Roman"/>
                <w:color w:val="000000"/>
                <w:sz w:val="18"/>
                <w:szCs w:val="18"/>
                <w:lang w:bidi="ar-SA"/>
              </w:rPr>
            </w:pPr>
            <w:r w:rsidRPr="0019415E">
              <w:rPr>
                <w:rFonts w:ascii="Times New Roman" w:eastAsia="Times New Roman" w:hAnsi="Times New Roman" w:cs="Times New Roman"/>
                <w:color w:val="000000"/>
                <w:sz w:val="18"/>
                <w:szCs w:val="18"/>
                <w:lang w:bidi="ar-SA"/>
              </w:rPr>
              <w:t>Котельная ул. Коммунаров, 89а</w:t>
            </w:r>
          </w:p>
        </w:tc>
        <w:tc>
          <w:tcPr>
            <w:tcW w:w="422" w:type="pct"/>
            <w:tcBorders>
              <w:top w:val="nil"/>
              <w:left w:val="nil"/>
              <w:bottom w:val="single" w:sz="8" w:space="0" w:color="auto"/>
              <w:right w:val="single" w:sz="8" w:space="0" w:color="auto"/>
            </w:tcBorders>
            <w:shd w:val="clear" w:color="auto" w:fill="auto"/>
            <w:noWrap/>
            <w:vAlign w:val="center"/>
            <w:hideMark/>
          </w:tcPr>
          <w:p w14:paraId="4BA9BAED" w14:textId="77777777" w:rsidR="0019415E" w:rsidRPr="0019415E" w:rsidRDefault="0019415E" w:rsidP="0019415E">
            <w:pPr>
              <w:spacing w:after="0" w:line="240" w:lineRule="auto"/>
              <w:jc w:val="center"/>
              <w:rPr>
                <w:rFonts w:ascii="Times New Roman" w:eastAsia="Times New Roman" w:hAnsi="Times New Roman" w:cs="Times New Roman"/>
                <w:color w:val="000000"/>
                <w:sz w:val="18"/>
                <w:szCs w:val="18"/>
                <w:lang w:bidi="ar-SA"/>
              </w:rPr>
            </w:pPr>
            <w:r w:rsidRPr="0019415E">
              <w:rPr>
                <w:rFonts w:ascii="Times New Roman" w:eastAsia="Times New Roman" w:hAnsi="Times New Roman" w:cs="Times New Roman"/>
                <w:color w:val="000000"/>
                <w:sz w:val="18"/>
                <w:szCs w:val="18"/>
                <w:lang w:bidi="ar-SA"/>
              </w:rPr>
              <w:t>0,660</w:t>
            </w:r>
          </w:p>
        </w:tc>
        <w:tc>
          <w:tcPr>
            <w:tcW w:w="372" w:type="pct"/>
            <w:tcBorders>
              <w:top w:val="nil"/>
              <w:left w:val="nil"/>
              <w:bottom w:val="single" w:sz="8" w:space="0" w:color="auto"/>
              <w:right w:val="single" w:sz="8" w:space="0" w:color="auto"/>
            </w:tcBorders>
            <w:shd w:val="clear" w:color="auto" w:fill="auto"/>
            <w:noWrap/>
            <w:vAlign w:val="center"/>
            <w:hideMark/>
          </w:tcPr>
          <w:p w14:paraId="4974EA04" w14:textId="77777777" w:rsidR="0019415E" w:rsidRPr="0019415E" w:rsidRDefault="0019415E" w:rsidP="0019415E">
            <w:pPr>
              <w:spacing w:after="0" w:line="240" w:lineRule="auto"/>
              <w:jc w:val="center"/>
              <w:rPr>
                <w:rFonts w:ascii="Times New Roman" w:eastAsia="Times New Roman" w:hAnsi="Times New Roman" w:cs="Times New Roman"/>
                <w:color w:val="000000"/>
                <w:sz w:val="18"/>
                <w:szCs w:val="18"/>
                <w:lang w:bidi="ar-SA"/>
              </w:rPr>
            </w:pPr>
            <w:r w:rsidRPr="0019415E">
              <w:rPr>
                <w:rFonts w:ascii="Times New Roman" w:eastAsia="Times New Roman" w:hAnsi="Times New Roman" w:cs="Times New Roman"/>
                <w:color w:val="000000"/>
                <w:sz w:val="18"/>
                <w:szCs w:val="18"/>
                <w:lang w:bidi="ar-SA"/>
              </w:rPr>
              <w:t>0,043</w:t>
            </w:r>
          </w:p>
        </w:tc>
        <w:tc>
          <w:tcPr>
            <w:tcW w:w="529" w:type="pct"/>
            <w:tcBorders>
              <w:top w:val="nil"/>
              <w:left w:val="nil"/>
              <w:bottom w:val="single" w:sz="8" w:space="0" w:color="auto"/>
              <w:right w:val="single" w:sz="8" w:space="0" w:color="auto"/>
            </w:tcBorders>
            <w:shd w:val="clear" w:color="auto" w:fill="auto"/>
            <w:noWrap/>
            <w:vAlign w:val="center"/>
            <w:hideMark/>
          </w:tcPr>
          <w:p w14:paraId="25428614" w14:textId="77777777" w:rsidR="0019415E" w:rsidRPr="0019415E" w:rsidRDefault="0019415E" w:rsidP="0019415E">
            <w:pPr>
              <w:spacing w:after="0" w:line="240" w:lineRule="auto"/>
              <w:jc w:val="center"/>
              <w:rPr>
                <w:rFonts w:ascii="Times New Roman" w:eastAsia="Times New Roman" w:hAnsi="Times New Roman" w:cs="Times New Roman"/>
                <w:color w:val="000000"/>
                <w:sz w:val="18"/>
                <w:szCs w:val="18"/>
                <w:lang w:bidi="ar-SA"/>
              </w:rPr>
            </w:pPr>
            <w:r w:rsidRPr="0019415E">
              <w:rPr>
                <w:rFonts w:ascii="Times New Roman" w:eastAsia="Times New Roman" w:hAnsi="Times New Roman" w:cs="Times New Roman"/>
                <w:color w:val="000000"/>
                <w:sz w:val="18"/>
                <w:szCs w:val="18"/>
                <w:lang w:bidi="ar-SA"/>
              </w:rPr>
              <w:t>5 816,91</w:t>
            </w:r>
          </w:p>
        </w:tc>
        <w:tc>
          <w:tcPr>
            <w:tcW w:w="493" w:type="pct"/>
            <w:tcBorders>
              <w:top w:val="nil"/>
              <w:left w:val="nil"/>
              <w:bottom w:val="single" w:sz="8" w:space="0" w:color="auto"/>
              <w:right w:val="single" w:sz="8" w:space="0" w:color="auto"/>
            </w:tcBorders>
            <w:shd w:val="clear" w:color="auto" w:fill="auto"/>
            <w:noWrap/>
            <w:vAlign w:val="center"/>
            <w:hideMark/>
          </w:tcPr>
          <w:p w14:paraId="041E72F4" w14:textId="77777777" w:rsidR="0019415E" w:rsidRPr="0019415E" w:rsidRDefault="0019415E" w:rsidP="0019415E">
            <w:pPr>
              <w:spacing w:after="0" w:line="240" w:lineRule="auto"/>
              <w:jc w:val="center"/>
              <w:rPr>
                <w:rFonts w:ascii="Times New Roman" w:eastAsia="Times New Roman" w:hAnsi="Times New Roman" w:cs="Times New Roman"/>
                <w:color w:val="000000"/>
                <w:sz w:val="18"/>
                <w:szCs w:val="18"/>
                <w:lang w:bidi="ar-SA"/>
              </w:rPr>
            </w:pPr>
            <w:r w:rsidRPr="0019415E">
              <w:rPr>
                <w:rFonts w:ascii="Times New Roman" w:eastAsia="Times New Roman" w:hAnsi="Times New Roman" w:cs="Times New Roman"/>
                <w:color w:val="000000"/>
                <w:sz w:val="18"/>
                <w:szCs w:val="18"/>
                <w:lang w:bidi="ar-SA"/>
              </w:rPr>
              <w:t>2027</w:t>
            </w:r>
          </w:p>
        </w:tc>
        <w:tc>
          <w:tcPr>
            <w:tcW w:w="368" w:type="pct"/>
            <w:tcBorders>
              <w:top w:val="nil"/>
              <w:left w:val="nil"/>
              <w:bottom w:val="single" w:sz="8" w:space="0" w:color="auto"/>
              <w:right w:val="single" w:sz="8" w:space="0" w:color="auto"/>
            </w:tcBorders>
            <w:shd w:val="clear" w:color="auto" w:fill="auto"/>
            <w:noWrap/>
            <w:vAlign w:val="center"/>
            <w:hideMark/>
          </w:tcPr>
          <w:p w14:paraId="1F2CAB45" w14:textId="77777777" w:rsidR="0019415E" w:rsidRPr="0019415E" w:rsidRDefault="0019415E" w:rsidP="0019415E">
            <w:pPr>
              <w:spacing w:after="0" w:line="240" w:lineRule="auto"/>
              <w:jc w:val="center"/>
              <w:rPr>
                <w:rFonts w:ascii="Times New Roman" w:eastAsia="Times New Roman" w:hAnsi="Times New Roman" w:cs="Times New Roman"/>
                <w:color w:val="000000"/>
                <w:sz w:val="18"/>
                <w:szCs w:val="18"/>
                <w:lang w:bidi="ar-SA"/>
              </w:rPr>
            </w:pPr>
            <w:r w:rsidRPr="0019415E">
              <w:rPr>
                <w:rFonts w:ascii="Times New Roman" w:eastAsia="Times New Roman" w:hAnsi="Times New Roman" w:cs="Times New Roman"/>
                <w:color w:val="000000"/>
                <w:sz w:val="18"/>
                <w:szCs w:val="18"/>
                <w:lang w:bidi="ar-SA"/>
              </w:rPr>
              <w:t>0</w:t>
            </w:r>
          </w:p>
        </w:tc>
        <w:tc>
          <w:tcPr>
            <w:tcW w:w="371" w:type="pct"/>
            <w:tcBorders>
              <w:top w:val="nil"/>
              <w:left w:val="nil"/>
              <w:bottom w:val="single" w:sz="8" w:space="0" w:color="auto"/>
              <w:right w:val="single" w:sz="8" w:space="0" w:color="auto"/>
            </w:tcBorders>
            <w:shd w:val="clear" w:color="auto" w:fill="auto"/>
            <w:noWrap/>
            <w:vAlign w:val="center"/>
            <w:hideMark/>
          </w:tcPr>
          <w:p w14:paraId="0FB34B7D" w14:textId="77777777" w:rsidR="0019415E" w:rsidRPr="0019415E" w:rsidRDefault="0019415E" w:rsidP="0019415E">
            <w:pPr>
              <w:spacing w:after="0" w:line="240" w:lineRule="auto"/>
              <w:jc w:val="center"/>
              <w:rPr>
                <w:rFonts w:ascii="Times New Roman" w:eastAsia="Times New Roman" w:hAnsi="Times New Roman" w:cs="Times New Roman"/>
                <w:color w:val="000000"/>
                <w:sz w:val="18"/>
                <w:szCs w:val="18"/>
                <w:lang w:bidi="ar-SA"/>
              </w:rPr>
            </w:pPr>
            <w:r w:rsidRPr="0019415E">
              <w:rPr>
                <w:rFonts w:ascii="Times New Roman" w:eastAsia="Times New Roman" w:hAnsi="Times New Roman" w:cs="Times New Roman"/>
                <w:color w:val="000000"/>
                <w:sz w:val="18"/>
                <w:szCs w:val="18"/>
                <w:lang w:bidi="ar-SA"/>
              </w:rPr>
              <w:t>5 496,98</w:t>
            </w:r>
          </w:p>
        </w:tc>
        <w:tc>
          <w:tcPr>
            <w:tcW w:w="537" w:type="pct"/>
            <w:tcBorders>
              <w:top w:val="nil"/>
              <w:left w:val="nil"/>
              <w:bottom w:val="single" w:sz="8" w:space="0" w:color="auto"/>
              <w:right w:val="single" w:sz="8" w:space="0" w:color="auto"/>
            </w:tcBorders>
            <w:shd w:val="clear" w:color="auto" w:fill="auto"/>
            <w:noWrap/>
            <w:vAlign w:val="center"/>
            <w:hideMark/>
          </w:tcPr>
          <w:p w14:paraId="6C63B095" w14:textId="77777777" w:rsidR="0019415E" w:rsidRPr="0019415E" w:rsidRDefault="0019415E" w:rsidP="0019415E">
            <w:pPr>
              <w:spacing w:after="0" w:line="240" w:lineRule="auto"/>
              <w:jc w:val="center"/>
              <w:rPr>
                <w:rFonts w:ascii="Times New Roman" w:eastAsia="Times New Roman" w:hAnsi="Times New Roman" w:cs="Times New Roman"/>
                <w:color w:val="000000"/>
                <w:sz w:val="18"/>
                <w:szCs w:val="18"/>
                <w:lang w:bidi="ar-SA"/>
              </w:rPr>
            </w:pPr>
            <w:r w:rsidRPr="0019415E">
              <w:rPr>
                <w:rFonts w:ascii="Times New Roman" w:eastAsia="Times New Roman" w:hAnsi="Times New Roman" w:cs="Times New Roman"/>
                <w:color w:val="000000"/>
                <w:sz w:val="18"/>
                <w:szCs w:val="18"/>
                <w:lang w:bidi="ar-SA"/>
              </w:rPr>
              <w:t>319,93</w:t>
            </w:r>
          </w:p>
        </w:tc>
      </w:tr>
      <w:tr w:rsidR="0019415E" w:rsidRPr="0019415E" w14:paraId="1ADA7181" w14:textId="77777777" w:rsidTr="0019415E">
        <w:trPr>
          <w:trHeight w:val="20"/>
        </w:trPr>
        <w:tc>
          <w:tcPr>
            <w:tcW w:w="182" w:type="pct"/>
            <w:tcBorders>
              <w:top w:val="nil"/>
              <w:left w:val="single" w:sz="8" w:space="0" w:color="auto"/>
              <w:bottom w:val="single" w:sz="8" w:space="0" w:color="auto"/>
              <w:right w:val="single" w:sz="8" w:space="0" w:color="auto"/>
            </w:tcBorders>
            <w:shd w:val="clear" w:color="auto" w:fill="auto"/>
            <w:noWrap/>
            <w:vAlign w:val="center"/>
            <w:hideMark/>
          </w:tcPr>
          <w:p w14:paraId="34BC8F52" w14:textId="77777777" w:rsidR="0019415E" w:rsidRPr="0019415E" w:rsidRDefault="0019415E" w:rsidP="0019415E">
            <w:pPr>
              <w:spacing w:after="0" w:line="240" w:lineRule="auto"/>
              <w:jc w:val="center"/>
              <w:rPr>
                <w:rFonts w:ascii="Times New Roman" w:eastAsia="Times New Roman" w:hAnsi="Times New Roman" w:cs="Times New Roman"/>
                <w:color w:val="000000"/>
                <w:sz w:val="18"/>
                <w:szCs w:val="18"/>
                <w:lang w:bidi="ar-SA"/>
              </w:rPr>
            </w:pPr>
            <w:r w:rsidRPr="0019415E">
              <w:rPr>
                <w:rFonts w:ascii="Times New Roman" w:eastAsia="Times New Roman" w:hAnsi="Times New Roman" w:cs="Times New Roman"/>
                <w:color w:val="000000"/>
                <w:sz w:val="18"/>
                <w:szCs w:val="18"/>
                <w:lang w:bidi="ar-SA"/>
              </w:rPr>
              <w:t>41</w:t>
            </w:r>
          </w:p>
        </w:tc>
        <w:tc>
          <w:tcPr>
            <w:tcW w:w="1105" w:type="pct"/>
            <w:tcBorders>
              <w:top w:val="nil"/>
              <w:left w:val="nil"/>
              <w:bottom w:val="single" w:sz="8" w:space="0" w:color="auto"/>
              <w:right w:val="single" w:sz="8" w:space="0" w:color="auto"/>
            </w:tcBorders>
            <w:shd w:val="clear" w:color="auto" w:fill="auto"/>
            <w:vAlign w:val="center"/>
            <w:hideMark/>
          </w:tcPr>
          <w:p w14:paraId="40D30013" w14:textId="77777777" w:rsidR="0019415E" w:rsidRPr="0019415E" w:rsidRDefault="0019415E" w:rsidP="0019415E">
            <w:pPr>
              <w:spacing w:after="0" w:line="240" w:lineRule="auto"/>
              <w:rPr>
                <w:rFonts w:ascii="Times New Roman" w:eastAsia="Times New Roman" w:hAnsi="Times New Roman" w:cs="Times New Roman"/>
                <w:color w:val="000000"/>
                <w:sz w:val="18"/>
                <w:szCs w:val="18"/>
                <w:lang w:bidi="ar-SA"/>
              </w:rPr>
            </w:pPr>
            <w:r w:rsidRPr="0019415E">
              <w:rPr>
                <w:rFonts w:ascii="Times New Roman" w:eastAsia="Times New Roman" w:hAnsi="Times New Roman" w:cs="Times New Roman"/>
                <w:color w:val="000000"/>
                <w:sz w:val="18"/>
                <w:szCs w:val="18"/>
                <w:lang w:bidi="ar-SA"/>
              </w:rPr>
              <w:t>ул. Коммунаров, д. 123</w:t>
            </w:r>
          </w:p>
        </w:tc>
        <w:tc>
          <w:tcPr>
            <w:tcW w:w="622" w:type="pct"/>
            <w:tcBorders>
              <w:top w:val="nil"/>
              <w:left w:val="nil"/>
              <w:bottom w:val="single" w:sz="8" w:space="0" w:color="auto"/>
              <w:right w:val="single" w:sz="8" w:space="0" w:color="auto"/>
            </w:tcBorders>
            <w:shd w:val="clear" w:color="auto" w:fill="auto"/>
            <w:vAlign w:val="center"/>
            <w:hideMark/>
          </w:tcPr>
          <w:p w14:paraId="79B6B716" w14:textId="77777777" w:rsidR="0019415E" w:rsidRPr="0019415E" w:rsidRDefault="0019415E" w:rsidP="0019415E">
            <w:pPr>
              <w:spacing w:after="0" w:line="240" w:lineRule="auto"/>
              <w:jc w:val="center"/>
              <w:rPr>
                <w:rFonts w:ascii="Times New Roman" w:eastAsia="Times New Roman" w:hAnsi="Times New Roman" w:cs="Times New Roman"/>
                <w:color w:val="000000"/>
                <w:sz w:val="18"/>
                <w:szCs w:val="18"/>
                <w:lang w:bidi="ar-SA"/>
              </w:rPr>
            </w:pPr>
            <w:r w:rsidRPr="0019415E">
              <w:rPr>
                <w:rFonts w:ascii="Times New Roman" w:eastAsia="Times New Roman" w:hAnsi="Times New Roman" w:cs="Times New Roman"/>
                <w:color w:val="000000"/>
                <w:sz w:val="18"/>
                <w:szCs w:val="18"/>
                <w:lang w:bidi="ar-SA"/>
              </w:rPr>
              <w:t>Котельная ул. Коммунаров, 89а</w:t>
            </w:r>
          </w:p>
        </w:tc>
        <w:tc>
          <w:tcPr>
            <w:tcW w:w="422" w:type="pct"/>
            <w:tcBorders>
              <w:top w:val="nil"/>
              <w:left w:val="nil"/>
              <w:bottom w:val="single" w:sz="8" w:space="0" w:color="auto"/>
              <w:right w:val="single" w:sz="8" w:space="0" w:color="auto"/>
            </w:tcBorders>
            <w:shd w:val="clear" w:color="auto" w:fill="auto"/>
            <w:noWrap/>
            <w:vAlign w:val="center"/>
            <w:hideMark/>
          </w:tcPr>
          <w:p w14:paraId="719AAD31" w14:textId="77777777" w:rsidR="0019415E" w:rsidRPr="0019415E" w:rsidRDefault="0019415E" w:rsidP="0019415E">
            <w:pPr>
              <w:spacing w:after="0" w:line="240" w:lineRule="auto"/>
              <w:jc w:val="center"/>
              <w:rPr>
                <w:rFonts w:ascii="Times New Roman" w:eastAsia="Times New Roman" w:hAnsi="Times New Roman" w:cs="Times New Roman"/>
                <w:color w:val="000000"/>
                <w:sz w:val="18"/>
                <w:szCs w:val="18"/>
                <w:lang w:bidi="ar-SA"/>
              </w:rPr>
            </w:pPr>
            <w:r w:rsidRPr="0019415E">
              <w:rPr>
                <w:rFonts w:ascii="Times New Roman" w:eastAsia="Times New Roman" w:hAnsi="Times New Roman" w:cs="Times New Roman"/>
                <w:color w:val="000000"/>
                <w:sz w:val="18"/>
                <w:szCs w:val="18"/>
                <w:lang w:bidi="ar-SA"/>
              </w:rPr>
              <w:t>0,316</w:t>
            </w:r>
          </w:p>
        </w:tc>
        <w:tc>
          <w:tcPr>
            <w:tcW w:w="372" w:type="pct"/>
            <w:tcBorders>
              <w:top w:val="nil"/>
              <w:left w:val="nil"/>
              <w:bottom w:val="single" w:sz="8" w:space="0" w:color="auto"/>
              <w:right w:val="single" w:sz="8" w:space="0" w:color="auto"/>
            </w:tcBorders>
            <w:shd w:val="clear" w:color="auto" w:fill="auto"/>
            <w:noWrap/>
            <w:vAlign w:val="center"/>
            <w:hideMark/>
          </w:tcPr>
          <w:p w14:paraId="55F327B6" w14:textId="77777777" w:rsidR="0019415E" w:rsidRPr="0019415E" w:rsidRDefault="0019415E" w:rsidP="0019415E">
            <w:pPr>
              <w:spacing w:after="0" w:line="240" w:lineRule="auto"/>
              <w:jc w:val="center"/>
              <w:rPr>
                <w:rFonts w:ascii="Times New Roman" w:eastAsia="Times New Roman" w:hAnsi="Times New Roman" w:cs="Times New Roman"/>
                <w:color w:val="000000"/>
                <w:sz w:val="18"/>
                <w:szCs w:val="18"/>
                <w:lang w:bidi="ar-SA"/>
              </w:rPr>
            </w:pPr>
            <w:r w:rsidRPr="0019415E">
              <w:rPr>
                <w:rFonts w:ascii="Times New Roman" w:eastAsia="Times New Roman" w:hAnsi="Times New Roman" w:cs="Times New Roman"/>
                <w:color w:val="000000"/>
                <w:sz w:val="18"/>
                <w:szCs w:val="18"/>
                <w:lang w:bidi="ar-SA"/>
              </w:rPr>
              <w:t>0,074</w:t>
            </w:r>
          </w:p>
        </w:tc>
        <w:tc>
          <w:tcPr>
            <w:tcW w:w="529" w:type="pct"/>
            <w:tcBorders>
              <w:top w:val="nil"/>
              <w:left w:val="nil"/>
              <w:bottom w:val="single" w:sz="8" w:space="0" w:color="auto"/>
              <w:right w:val="single" w:sz="8" w:space="0" w:color="auto"/>
            </w:tcBorders>
            <w:shd w:val="clear" w:color="auto" w:fill="auto"/>
            <w:noWrap/>
            <w:vAlign w:val="center"/>
            <w:hideMark/>
          </w:tcPr>
          <w:p w14:paraId="6C475525" w14:textId="77777777" w:rsidR="0019415E" w:rsidRPr="0019415E" w:rsidRDefault="0019415E" w:rsidP="0019415E">
            <w:pPr>
              <w:spacing w:after="0" w:line="240" w:lineRule="auto"/>
              <w:jc w:val="center"/>
              <w:rPr>
                <w:rFonts w:ascii="Times New Roman" w:eastAsia="Times New Roman" w:hAnsi="Times New Roman" w:cs="Times New Roman"/>
                <w:color w:val="000000"/>
                <w:sz w:val="18"/>
                <w:szCs w:val="18"/>
                <w:lang w:bidi="ar-SA"/>
              </w:rPr>
            </w:pPr>
            <w:r w:rsidRPr="0019415E">
              <w:rPr>
                <w:rFonts w:ascii="Times New Roman" w:eastAsia="Times New Roman" w:hAnsi="Times New Roman" w:cs="Times New Roman"/>
                <w:color w:val="000000"/>
                <w:sz w:val="18"/>
                <w:szCs w:val="18"/>
                <w:lang w:bidi="ar-SA"/>
              </w:rPr>
              <w:t>3 497,19</w:t>
            </w:r>
          </w:p>
        </w:tc>
        <w:tc>
          <w:tcPr>
            <w:tcW w:w="493" w:type="pct"/>
            <w:tcBorders>
              <w:top w:val="nil"/>
              <w:left w:val="nil"/>
              <w:bottom w:val="single" w:sz="8" w:space="0" w:color="auto"/>
              <w:right w:val="single" w:sz="8" w:space="0" w:color="auto"/>
            </w:tcBorders>
            <w:shd w:val="clear" w:color="auto" w:fill="auto"/>
            <w:noWrap/>
            <w:vAlign w:val="center"/>
            <w:hideMark/>
          </w:tcPr>
          <w:p w14:paraId="079A5917" w14:textId="77777777" w:rsidR="0019415E" w:rsidRPr="0019415E" w:rsidRDefault="0019415E" w:rsidP="0019415E">
            <w:pPr>
              <w:spacing w:after="0" w:line="240" w:lineRule="auto"/>
              <w:jc w:val="center"/>
              <w:rPr>
                <w:rFonts w:ascii="Times New Roman" w:eastAsia="Times New Roman" w:hAnsi="Times New Roman" w:cs="Times New Roman"/>
                <w:color w:val="000000"/>
                <w:sz w:val="18"/>
                <w:szCs w:val="18"/>
                <w:lang w:bidi="ar-SA"/>
              </w:rPr>
            </w:pPr>
            <w:r w:rsidRPr="0019415E">
              <w:rPr>
                <w:rFonts w:ascii="Times New Roman" w:eastAsia="Times New Roman" w:hAnsi="Times New Roman" w:cs="Times New Roman"/>
                <w:color w:val="000000"/>
                <w:sz w:val="18"/>
                <w:szCs w:val="18"/>
                <w:lang w:bidi="ar-SA"/>
              </w:rPr>
              <w:t>2027</w:t>
            </w:r>
          </w:p>
        </w:tc>
        <w:tc>
          <w:tcPr>
            <w:tcW w:w="368" w:type="pct"/>
            <w:tcBorders>
              <w:top w:val="nil"/>
              <w:left w:val="nil"/>
              <w:bottom w:val="single" w:sz="8" w:space="0" w:color="auto"/>
              <w:right w:val="single" w:sz="8" w:space="0" w:color="auto"/>
            </w:tcBorders>
            <w:shd w:val="clear" w:color="auto" w:fill="auto"/>
            <w:noWrap/>
            <w:vAlign w:val="center"/>
            <w:hideMark/>
          </w:tcPr>
          <w:p w14:paraId="47588984" w14:textId="77777777" w:rsidR="0019415E" w:rsidRPr="0019415E" w:rsidRDefault="0019415E" w:rsidP="0019415E">
            <w:pPr>
              <w:spacing w:after="0" w:line="240" w:lineRule="auto"/>
              <w:jc w:val="center"/>
              <w:rPr>
                <w:rFonts w:ascii="Times New Roman" w:eastAsia="Times New Roman" w:hAnsi="Times New Roman" w:cs="Times New Roman"/>
                <w:color w:val="000000"/>
                <w:sz w:val="18"/>
                <w:szCs w:val="18"/>
                <w:lang w:bidi="ar-SA"/>
              </w:rPr>
            </w:pPr>
            <w:r w:rsidRPr="0019415E">
              <w:rPr>
                <w:rFonts w:ascii="Times New Roman" w:eastAsia="Times New Roman" w:hAnsi="Times New Roman" w:cs="Times New Roman"/>
                <w:color w:val="000000"/>
                <w:sz w:val="18"/>
                <w:szCs w:val="18"/>
                <w:lang w:bidi="ar-SA"/>
              </w:rPr>
              <w:t>0</w:t>
            </w:r>
          </w:p>
        </w:tc>
        <w:tc>
          <w:tcPr>
            <w:tcW w:w="371" w:type="pct"/>
            <w:tcBorders>
              <w:top w:val="nil"/>
              <w:left w:val="nil"/>
              <w:bottom w:val="single" w:sz="8" w:space="0" w:color="auto"/>
              <w:right w:val="single" w:sz="8" w:space="0" w:color="auto"/>
            </w:tcBorders>
            <w:shd w:val="clear" w:color="auto" w:fill="auto"/>
            <w:noWrap/>
            <w:vAlign w:val="center"/>
            <w:hideMark/>
          </w:tcPr>
          <w:p w14:paraId="2AA075B4" w14:textId="77777777" w:rsidR="0019415E" w:rsidRPr="0019415E" w:rsidRDefault="0019415E" w:rsidP="0019415E">
            <w:pPr>
              <w:spacing w:after="0" w:line="240" w:lineRule="auto"/>
              <w:jc w:val="center"/>
              <w:rPr>
                <w:rFonts w:ascii="Times New Roman" w:eastAsia="Times New Roman" w:hAnsi="Times New Roman" w:cs="Times New Roman"/>
                <w:color w:val="000000"/>
                <w:sz w:val="18"/>
                <w:szCs w:val="18"/>
                <w:lang w:bidi="ar-SA"/>
              </w:rPr>
            </w:pPr>
            <w:r w:rsidRPr="0019415E">
              <w:rPr>
                <w:rFonts w:ascii="Times New Roman" w:eastAsia="Times New Roman" w:hAnsi="Times New Roman" w:cs="Times New Roman"/>
                <w:color w:val="000000"/>
                <w:sz w:val="18"/>
                <w:szCs w:val="18"/>
                <w:lang w:bidi="ar-SA"/>
              </w:rPr>
              <w:t>3 304,84</w:t>
            </w:r>
          </w:p>
        </w:tc>
        <w:tc>
          <w:tcPr>
            <w:tcW w:w="537" w:type="pct"/>
            <w:tcBorders>
              <w:top w:val="nil"/>
              <w:left w:val="nil"/>
              <w:bottom w:val="single" w:sz="8" w:space="0" w:color="auto"/>
              <w:right w:val="single" w:sz="8" w:space="0" w:color="auto"/>
            </w:tcBorders>
            <w:shd w:val="clear" w:color="auto" w:fill="auto"/>
            <w:noWrap/>
            <w:vAlign w:val="center"/>
            <w:hideMark/>
          </w:tcPr>
          <w:p w14:paraId="68D051AE" w14:textId="77777777" w:rsidR="0019415E" w:rsidRPr="0019415E" w:rsidRDefault="0019415E" w:rsidP="0019415E">
            <w:pPr>
              <w:spacing w:after="0" w:line="240" w:lineRule="auto"/>
              <w:jc w:val="center"/>
              <w:rPr>
                <w:rFonts w:ascii="Times New Roman" w:eastAsia="Times New Roman" w:hAnsi="Times New Roman" w:cs="Times New Roman"/>
                <w:color w:val="000000"/>
                <w:sz w:val="18"/>
                <w:szCs w:val="18"/>
                <w:lang w:bidi="ar-SA"/>
              </w:rPr>
            </w:pPr>
            <w:r w:rsidRPr="0019415E">
              <w:rPr>
                <w:rFonts w:ascii="Times New Roman" w:eastAsia="Times New Roman" w:hAnsi="Times New Roman" w:cs="Times New Roman"/>
                <w:color w:val="000000"/>
                <w:sz w:val="18"/>
                <w:szCs w:val="18"/>
                <w:lang w:bidi="ar-SA"/>
              </w:rPr>
              <w:t>192,35</w:t>
            </w:r>
          </w:p>
        </w:tc>
      </w:tr>
      <w:tr w:rsidR="0019415E" w:rsidRPr="0019415E" w14:paraId="011FF5C8" w14:textId="77777777" w:rsidTr="0019415E">
        <w:trPr>
          <w:trHeight w:val="20"/>
        </w:trPr>
        <w:tc>
          <w:tcPr>
            <w:tcW w:w="182" w:type="pct"/>
            <w:tcBorders>
              <w:top w:val="nil"/>
              <w:left w:val="single" w:sz="8" w:space="0" w:color="auto"/>
              <w:bottom w:val="single" w:sz="8" w:space="0" w:color="auto"/>
              <w:right w:val="single" w:sz="8" w:space="0" w:color="auto"/>
            </w:tcBorders>
            <w:shd w:val="clear" w:color="auto" w:fill="auto"/>
            <w:noWrap/>
            <w:vAlign w:val="center"/>
            <w:hideMark/>
          </w:tcPr>
          <w:p w14:paraId="49412DEA" w14:textId="77777777" w:rsidR="0019415E" w:rsidRPr="0019415E" w:rsidRDefault="0019415E" w:rsidP="0019415E">
            <w:pPr>
              <w:spacing w:after="0" w:line="240" w:lineRule="auto"/>
              <w:jc w:val="center"/>
              <w:rPr>
                <w:rFonts w:ascii="Times New Roman" w:eastAsia="Times New Roman" w:hAnsi="Times New Roman" w:cs="Times New Roman"/>
                <w:color w:val="000000"/>
                <w:sz w:val="18"/>
                <w:szCs w:val="18"/>
                <w:lang w:bidi="ar-SA"/>
              </w:rPr>
            </w:pPr>
            <w:r w:rsidRPr="0019415E">
              <w:rPr>
                <w:rFonts w:ascii="Times New Roman" w:eastAsia="Times New Roman" w:hAnsi="Times New Roman" w:cs="Times New Roman"/>
                <w:color w:val="000000"/>
                <w:sz w:val="18"/>
                <w:szCs w:val="18"/>
                <w:lang w:bidi="ar-SA"/>
              </w:rPr>
              <w:t>42</w:t>
            </w:r>
          </w:p>
        </w:tc>
        <w:tc>
          <w:tcPr>
            <w:tcW w:w="1105" w:type="pct"/>
            <w:tcBorders>
              <w:top w:val="nil"/>
              <w:left w:val="nil"/>
              <w:bottom w:val="single" w:sz="8" w:space="0" w:color="auto"/>
              <w:right w:val="single" w:sz="8" w:space="0" w:color="auto"/>
            </w:tcBorders>
            <w:shd w:val="clear" w:color="auto" w:fill="auto"/>
            <w:noWrap/>
            <w:vAlign w:val="center"/>
            <w:hideMark/>
          </w:tcPr>
          <w:p w14:paraId="648B51DB" w14:textId="77777777" w:rsidR="0019415E" w:rsidRPr="0019415E" w:rsidRDefault="0019415E" w:rsidP="0019415E">
            <w:pPr>
              <w:spacing w:after="0" w:line="240" w:lineRule="auto"/>
              <w:rPr>
                <w:rFonts w:ascii="Times New Roman" w:eastAsia="Times New Roman" w:hAnsi="Times New Roman" w:cs="Times New Roman"/>
                <w:color w:val="000000"/>
                <w:sz w:val="18"/>
                <w:szCs w:val="18"/>
                <w:lang w:bidi="ar-SA"/>
              </w:rPr>
            </w:pPr>
            <w:r w:rsidRPr="0019415E">
              <w:rPr>
                <w:rFonts w:ascii="Times New Roman" w:eastAsia="Times New Roman" w:hAnsi="Times New Roman" w:cs="Times New Roman"/>
                <w:color w:val="000000"/>
                <w:sz w:val="18"/>
                <w:szCs w:val="18"/>
                <w:lang w:bidi="ar-SA"/>
              </w:rPr>
              <w:t>ул.Л.Толстого,83</w:t>
            </w:r>
          </w:p>
        </w:tc>
        <w:tc>
          <w:tcPr>
            <w:tcW w:w="622" w:type="pct"/>
            <w:tcBorders>
              <w:top w:val="nil"/>
              <w:left w:val="nil"/>
              <w:bottom w:val="single" w:sz="8" w:space="0" w:color="auto"/>
              <w:right w:val="single" w:sz="8" w:space="0" w:color="auto"/>
            </w:tcBorders>
            <w:shd w:val="clear" w:color="auto" w:fill="auto"/>
            <w:vAlign w:val="center"/>
            <w:hideMark/>
          </w:tcPr>
          <w:p w14:paraId="4FD03552" w14:textId="77777777" w:rsidR="0019415E" w:rsidRPr="0019415E" w:rsidRDefault="0019415E" w:rsidP="0019415E">
            <w:pPr>
              <w:spacing w:after="0" w:line="240" w:lineRule="auto"/>
              <w:jc w:val="center"/>
              <w:rPr>
                <w:rFonts w:ascii="Times New Roman" w:eastAsia="Times New Roman" w:hAnsi="Times New Roman" w:cs="Times New Roman"/>
                <w:color w:val="000000"/>
                <w:sz w:val="18"/>
                <w:szCs w:val="18"/>
                <w:lang w:bidi="ar-SA"/>
              </w:rPr>
            </w:pPr>
            <w:r w:rsidRPr="0019415E">
              <w:rPr>
                <w:rFonts w:ascii="Times New Roman" w:eastAsia="Times New Roman" w:hAnsi="Times New Roman" w:cs="Times New Roman"/>
                <w:color w:val="000000"/>
                <w:sz w:val="18"/>
                <w:szCs w:val="18"/>
                <w:lang w:bidi="ar-SA"/>
              </w:rPr>
              <w:t>Котельная ул. Коммунаров, 89а</w:t>
            </w:r>
          </w:p>
        </w:tc>
        <w:tc>
          <w:tcPr>
            <w:tcW w:w="422" w:type="pct"/>
            <w:tcBorders>
              <w:top w:val="nil"/>
              <w:left w:val="nil"/>
              <w:bottom w:val="single" w:sz="8" w:space="0" w:color="auto"/>
              <w:right w:val="single" w:sz="8" w:space="0" w:color="auto"/>
            </w:tcBorders>
            <w:shd w:val="clear" w:color="auto" w:fill="auto"/>
            <w:noWrap/>
            <w:vAlign w:val="center"/>
            <w:hideMark/>
          </w:tcPr>
          <w:p w14:paraId="019A60D0" w14:textId="77777777" w:rsidR="0019415E" w:rsidRPr="0019415E" w:rsidRDefault="0019415E" w:rsidP="0019415E">
            <w:pPr>
              <w:spacing w:after="0" w:line="240" w:lineRule="auto"/>
              <w:jc w:val="center"/>
              <w:rPr>
                <w:rFonts w:ascii="Times New Roman" w:eastAsia="Times New Roman" w:hAnsi="Times New Roman" w:cs="Times New Roman"/>
                <w:color w:val="000000"/>
                <w:sz w:val="18"/>
                <w:szCs w:val="18"/>
                <w:lang w:bidi="ar-SA"/>
              </w:rPr>
            </w:pPr>
            <w:r w:rsidRPr="0019415E">
              <w:rPr>
                <w:rFonts w:ascii="Times New Roman" w:eastAsia="Times New Roman" w:hAnsi="Times New Roman" w:cs="Times New Roman"/>
                <w:color w:val="000000"/>
                <w:sz w:val="18"/>
                <w:szCs w:val="18"/>
                <w:lang w:bidi="ar-SA"/>
              </w:rPr>
              <w:t>0,042</w:t>
            </w:r>
          </w:p>
        </w:tc>
        <w:tc>
          <w:tcPr>
            <w:tcW w:w="372" w:type="pct"/>
            <w:tcBorders>
              <w:top w:val="nil"/>
              <w:left w:val="nil"/>
              <w:bottom w:val="single" w:sz="8" w:space="0" w:color="auto"/>
              <w:right w:val="single" w:sz="8" w:space="0" w:color="auto"/>
            </w:tcBorders>
            <w:shd w:val="clear" w:color="auto" w:fill="auto"/>
            <w:noWrap/>
            <w:vAlign w:val="center"/>
            <w:hideMark/>
          </w:tcPr>
          <w:p w14:paraId="1A80ACC2" w14:textId="77777777" w:rsidR="0019415E" w:rsidRPr="0019415E" w:rsidRDefault="0019415E" w:rsidP="0019415E">
            <w:pPr>
              <w:spacing w:after="0" w:line="240" w:lineRule="auto"/>
              <w:jc w:val="center"/>
              <w:rPr>
                <w:rFonts w:ascii="Times New Roman" w:eastAsia="Times New Roman" w:hAnsi="Times New Roman" w:cs="Times New Roman"/>
                <w:color w:val="000000"/>
                <w:sz w:val="18"/>
                <w:szCs w:val="18"/>
                <w:lang w:bidi="ar-SA"/>
              </w:rPr>
            </w:pPr>
            <w:r w:rsidRPr="0019415E">
              <w:rPr>
                <w:rFonts w:ascii="Times New Roman" w:eastAsia="Times New Roman" w:hAnsi="Times New Roman" w:cs="Times New Roman"/>
                <w:color w:val="000000"/>
                <w:sz w:val="18"/>
                <w:szCs w:val="18"/>
                <w:lang w:bidi="ar-SA"/>
              </w:rPr>
              <w:t>0,001</w:t>
            </w:r>
          </w:p>
        </w:tc>
        <w:tc>
          <w:tcPr>
            <w:tcW w:w="529" w:type="pct"/>
            <w:tcBorders>
              <w:top w:val="nil"/>
              <w:left w:val="nil"/>
              <w:bottom w:val="single" w:sz="8" w:space="0" w:color="auto"/>
              <w:right w:val="single" w:sz="8" w:space="0" w:color="auto"/>
            </w:tcBorders>
            <w:shd w:val="clear" w:color="auto" w:fill="auto"/>
            <w:noWrap/>
            <w:vAlign w:val="center"/>
            <w:hideMark/>
          </w:tcPr>
          <w:p w14:paraId="557053DC" w14:textId="77777777" w:rsidR="0019415E" w:rsidRPr="0019415E" w:rsidRDefault="0019415E" w:rsidP="0019415E">
            <w:pPr>
              <w:spacing w:after="0" w:line="240" w:lineRule="auto"/>
              <w:jc w:val="center"/>
              <w:rPr>
                <w:rFonts w:ascii="Times New Roman" w:eastAsia="Times New Roman" w:hAnsi="Times New Roman" w:cs="Times New Roman"/>
                <w:color w:val="000000"/>
                <w:sz w:val="18"/>
                <w:szCs w:val="18"/>
                <w:lang w:bidi="ar-SA"/>
              </w:rPr>
            </w:pPr>
            <w:r w:rsidRPr="0019415E">
              <w:rPr>
                <w:rFonts w:ascii="Times New Roman" w:eastAsia="Times New Roman" w:hAnsi="Times New Roman" w:cs="Times New Roman"/>
                <w:color w:val="000000"/>
                <w:sz w:val="18"/>
                <w:szCs w:val="18"/>
                <w:lang w:bidi="ar-SA"/>
              </w:rPr>
              <w:t>811,42</w:t>
            </w:r>
          </w:p>
        </w:tc>
        <w:tc>
          <w:tcPr>
            <w:tcW w:w="493" w:type="pct"/>
            <w:tcBorders>
              <w:top w:val="nil"/>
              <w:left w:val="nil"/>
              <w:bottom w:val="single" w:sz="8" w:space="0" w:color="auto"/>
              <w:right w:val="single" w:sz="8" w:space="0" w:color="auto"/>
            </w:tcBorders>
            <w:shd w:val="clear" w:color="auto" w:fill="auto"/>
            <w:noWrap/>
            <w:vAlign w:val="center"/>
            <w:hideMark/>
          </w:tcPr>
          <w:p w14:paraId="514E0BE8" w14:textId="77777777" w:rsidR="0019415E" w:rsidRPr="0019415E" w:rsidRDefault="0019415E" w:rsidP="0019415E">
            <w:pPr>
              <w:spacing w:after="0" w:line="240" w:lineRule="auto"/>
              <w:jc w:val="center"/>
              <w:rPr>
                <w:rFonts w:ascii="Times New Roman" w:eastAsia="Times New Roman" w:hAnsi="Times New Roman" w:cs="Times New Roman"/>
                <w:color w:val="000000"/>
                <w:sz w:val="18"/>
                <w:szCs w:val="18"/>
                <w:lang w:bidi="ar-SA"/>
              </w:rPr>
            </w:pPr>
            <w:r w:rsidRPr="0019415E">
              <w:rPr>
                <w:rFonts w:ascii="Times New Roman" w:eastAsia="Times New Roman" w:hAnsi="Times New Roman" w:cs="Times New Roman"/>
                <w:color w:val="000000"/>
                <w:sz w:val="18"/>
                <w:szCs w:val="18"/>
                <w:lang w:bidi="ar-SA"/>
              </w:rPr>
              <w:t>2027</w:t>
            </w:r>
          </w:p>
        </w:tc>
        <w:tc>
          <w:tcPr>
            <w:tcW w:w="368" w:type="pct"/>
            <w:tcBorders>
              <w:top w:val="nil"/>
              <w:left w:val="nil"/>
              <w:bottom w:val="single" w:sz="8" w:space="0" w:color="auto"/>
              <w:right w:val="single" w:sz="8" w:space="0" w:color="auto"/>
            </w:tcBorders>
            <w:shd w:val="clear" w:color="auto" w:fill="auto"/>
            <w:noWrap/>
            <w:vAlign w:val="center"/>
            <w:hideMark/>
          </w:tcPr>
          <w:p w14:paraId="3A2B9182" w14:textId="77777777" w:rsidR="0019415E" w:rsidRPr="0019415E" w:rsidRDefault="0019415E" w:rsidP="0019415E">
            <w:pPr>
              <w:spacing w:after="0" w:line="240" w:lineRule="auto"/>
              <w:jc w:val="center"/>
              <w:rPr>
                <w:rFonts w:ascii="Times New Roman" w:eastAsia="Times New Roman" w:hAnsi="Times New Roman" w:cs="Times New Roman"/>
                <w:color w:val="000000"/>
                <w:sz w:val="18"/>
                <w:szCs w:val="18"/>
                <w:lang w:bidi="ar-SA"/>
              </w:rPr>
            </w:pPr>
            <w:r w:rsidRPr="0019415E">
              <w:rPr>
                <w:rFonts w:ascii="Times New Roman" w:eastAsia="Times New Roman" w:hAnsi="Times New Roman" w:cs="Times New Roman"/>
                <w:color w:val="000000"/>
                <w:sz w:val="18"/>
                <w:szCs w:val="18"/>
                <w:lang w:bidi="ar-SA"/>
              </w:rPr>
              <w:t>0</w:t>
            </w:r>
          </w:p>
        </w:tc>
        <w:tc>
          <w:tcPr>
            <w:tcW w:w="371" w:type="pct"/>
            <w:tcBorders>
              <w:top w:val="nil"/>
              <w:left w:val="nil"/>
              <w:bottom w:val="single" w:sz="8" w:space="0" w:color="auto"/>
              <w:right w:val="single" w:sz="8" w:space="0" w:color="auto"/>
            </w:tcBorders>
            <w:shd w:val="clear" w:color="auto" w:fill="auto"/>
            <w:noWrap/>
            <w:vAlign w:val="center"/>
            <w:hideMark/>
          </w:tcPr>
          <w:p w14:paraId="3479F3FB" w14:textId="77777777" w:rsidR="0019415E" w:rsidRPr="0019415E" w:rsidRDefault="0019415E" w:rsidP="0019415E">
            <w:pPr>
              <w:spacing w:after="0" w:line="240" w:lineRule="auto"/>
              <w:jc w:val="center"/>
              <w:rPr>
                <w:rFonts w:ascii="Times New Roman" w:eastAsia="Times New Roman" w:hAnsi="Times New Roman" w:cs="Times New Roman"/>
                <w:color w:val="000000"/>
                <w:sz w:val="18"/>
                <w:szCs w:val="18"/>
                <w:lang w:bidi="ar-SA"/>
              </w:rPr>
            </w:pPr>
            <w:r w:rsidRPr="0019415E">
              <w:rPr>
                <w:rFonts w:ascii="Times New Roman" w:eastAsia="Times New Roman" w:hAnsi="Times New Roman" w:cs="Times New Roman"/>
                <w:color w:val="000000"/>
                <w:sz w:val="18"/>
                <w:szCs w:val="18"/>
                <w:lang w:bidi="ar-SA"/>
              </w:rPr>
              <w:t>766,8</w:t>
            </w:r>
          </w:p>
        </w:tc>
        <w:tc>
          <w:tcPr>
            <w:tcW w:w="537" w:type="pct"/>
            <w:tcBorders>
              <w:top w:val="nil"/>
              <w:left w:val="nil"/>
              <w:bottom w:val="single" w:sz="8" w:space="0" w:color="auto"/>
              <w:right w:val="single" w:sz="8" w:space="0" w:color="auto"/>
            </w:tcBorders>
            <w:shd w:val="clear" w:color="auto" w:fill="auto"/>
            <w:noWrap/>
            <w:vAlign w:val="center"/>
            <w:hideMark/>
          </w:tcPr>
          <w:p w14:paraId="4591B029" w14:textId="77777777" w:rsidR="0019415E" w:rsidRPr="0019415E" w:rsidRDefault="0019415E" w:rsidP="0019415E">
            <w:pPr>
              <w:spacing w:after="0" w:line="240" w:lineRule="auto"/>
              <w:jc w:val="center"/>
              <w:rPr>
                <w:rFonts w:ascii="Times New Roman" w:eastAsia="Times New Roman" w:hAnsi="Times New Roman" w:cs="Times New Roman"/>
                <w:color w:val="000000"/>
                <w:sz w:val="18"/>
                <w:szCs w:val="18"/>
                <w:lang w:bidi="ar-SA"/>
              </w:rPr>
            </w:pPr>
            <w:r w:rsidRPr="0019415E">
              <w:rPr>
                <w:rFonts w:ascii="Times New Roman" w:eastAsia="Times New Roman" w:hAnsi="Times New Roman" w:cs="Times New Roman"/>
                <w:color w:val="000000"/>
                <w:sz w:val="18"/>
                <w:szCs w:val="18"/>
                <w:lang w:bidi="ar-SA"/>
              </w:rPr>
              <w:t>44,63</w:t>
            </w:r>
          </w:p>
        </w:tc>
      </w:tr>
      <w:tr w:rsidR="0019415E" w:rsidRPr="0019415E" w14:paraId="187D3B6B" w14:textId="77777777" w:rsidTr="0019415E">
        <w:trPr>
          <w:trHeight w:val="20"/>
        </w:trPr>
        <w:tc>
          <w:tcPr>
            <w:tcW w:w="182" w:type="pct"/>
            <w:tcBorders>
              <w:top w:val="nil"/>
              <w:left w:val="single" w:sz="8" w:space="0" w:color="auto"/>
              <w:bottom w:val="single" w:sz="8" w:space="0" w:color="auto"/>
              <w:right w:val="single" w:sz="8" w:space="0" w:color="auto"/>
            </w:tcBorders>
            <w:shd w:val="clear" w:color="auto" w:fill="auto"/>
            <w:noWrap/>
            <w:vAlign w:val="center"/>
            <w:hideMark/>
          </w:tcPr>
          <w:p w14:paraId="4224A7D0" w14:textId="77777777" w:rsidR="0019415E" w:rsidRPr="0019415E" w:rsidRDefault="0019415E" w:rsidP="0019415E">
            <w:pPr>
              <w:spacing w:after="0" w:line="240" w:lineRule="auto"/>
              <w:jc w:val="center"/>
              <w:rPr>
                <w:rFonts w:ascii="Times New Roman" w:eastAsia="Times New Roman" w:hAnsi="Times New Roman" w:cs="Times New Roman"/>
                <w:color w:val="000000"/>
                <w:sz w:val="18"/>
                <w:szCs w:val="18"/>
                <w:lang w:bidi="ar-SA"/>
              </w:rPr>
            </w:pPr>
            <w:r w:rsidRPr="0019415E">
              <w:rPr>
                <w:rFonts w:ascii="Times New Roman" w:eastAsia="Times New Roman" w:hAnsi="Times New Roman" w:cs="Times New Roman"/>
                <w:color w:val="000000"/>
                <w:sz w:val="18"/>
                <w:szCs w:val="18"/>
                <w:lang w:bidi="ar-SA"/>
              </w:rPr>
              <w:t>43</w:t>
            </w:r>
          </w:p>
        </w:tc>
        <w:tc>
          <w:tcPr>
            <w:tcW w:w="1105" w:type="pct"/>
            <w:tcBorders>
              <w:top w:val="nil"/>
              <w:left w:val="nil"/>
              <w:bottom w:val="single" w:sz="8" w:space="0" w:color="auto"/>
              <w:right w:val="single" w:sz="8" w:space="0" w:color="auto"/>
            </w:tcBorders>
            <w:shd w:val="clear" w:color="auto" w:fill="auto"/>
            <w:vAlign w:val="center"/>
            <w:hideMark/>
          </w:tcPr>
          <w:p w14:paraId="1346AC36" w14:textId="77777777" w:rsidR="0019415E" w:rsidRPr="0019415E" w:rsidRDefault="0019415E" w:rsidP="0019415E">
            <w:pPr>
              <w:spacing w:after="0" w:line="240" w:lineRule="auto"/>
              <w:rPr>
                <w:rFonts w:ascii="Times New Roman" w:eastAsia="Times New Roman" w:hAnsi="Times New Roman" w:cs="Times New Roman"/>
                <w:color w:val="000000"/>
                <w:sz w:val="18"/>
                <w:szCs w:val="18"/>
                <w:lang w:bidi="ar-SA"/>
              </w:rPr>
            </w:pPr>
            <w:r w:rsidRPr="0019415E">
              <w:rPr>
                <w:rFonts w:ascii="Times New Roman" w:eastAsia="Times New Roman" w:hAnsi="Times New Roman" w:cs="Times New Roman"/>
                <w:color w:val="000000"/>
                <w:sz w:val="18"/>
                <w:szCs w:val="18"/>
                <w:lang w:bidi="ar-SA"/>
              </w:rPr>
              <w:t>ул. Свердлова, д. 151а</w:t>
            </w:r>
          </w:p>
        </w:tc>
        <w:tc>
          <w:tcPr>
            <w:tcW w:w="622" w:type="pct"/>
            <w:tcBorders>
              <w:top w:val="nil"/>
              <w:left w:val="nil"/>
              <w:bottom w:val="single" w:sz="8" w:space="0" w:color="auto"/>
              <w:right w:val="single" w:sz="8" w:space="0" w:color="auto"/>
            </w:tcBorders>
            <w:shd w:val="clear" w:color="auto" w:fill="auto"/>
            <w:vAlign w:val="center"/>
            <w:hideMark/>
          </w:tcPr>
          <w:p w14:paraId="194943CC" w14:textId="77777777" w:rsidR="0019415E" w:rsidRPr="0019415E" w:rsidRDefault="0019415E" w:rsidP="0019415E">
            <w:pPr>
              <w:spacing w:after="0" w:line="240" w:lineRule="auto"/>
              <w:jc w:val="center"/>
              <w:rPr>
                <w:rFonts w:ascii="Times New Roman" w:eastAsia="Times New Roman" w:hAnsi="Times New Roman" w:cs="Times New Roman"/>
                <w:color w:val="000000"/>
                <w:sz w:val="18"/>
                <w:szCs w:val="18"/>
                <w:lang w:bidi="ar-SA"/>
              </w:rPr>
            </w:pPr>
            <w:r w:rsidRPr="0019415E">
              <w:rPr>
                <w:rFonts w:ascii="Times New Roman" w:eastAsia="Times New Roman" w:hAnsi="Times New Roman" w:cs="Times New Roman"/>
                <w:color w:val="000000"/>
                <w:sz w:val="18"/>
                <w:szCs w:val="18"/>
                <w:lang w:bidi="ar-SA"/>
              </w:rPr>
              <w:t>Котельная ул. Коммунаров, 89а</w:t>
            </w:r>
          </w:p>
        </w:tc>
        <w:tc>
          <w:tcPr>
            <w:tcW w:w="422" w:type="pct"/>
            <w:tcBorders>
              <w:top w:val="nil"/>
              <w:left w:val="nil"/>
              <w:bottom w:val="single" w:sz="8" w:space="0" w:color="auto"/>
              <w:right w:val="single" w:sz="8" w:space="0" w:color="auto"/>
            </w:tcBorders>
            <w:shd w:val="clear" w:color="auto" w:fill="auto"/>
            <w:noWrap/>
            <w:vAlign w:val="center"/>
            <w:hideMark/>
          </w:tcPr>
          <w:p w14:paraId="2ABABB15" w14:textId="77777777" w:rsidR="0019415E" w:rsidRPr="0019415E" w:rsidRDefault="0019415E" w:rsidP="0019415E">
            <w:pPr>
              <w:spacing w:after="0" w:line="240" w:lineRule="auto"/>
              <w:jc w:val="center"/>
              <w:rPr>
                <w:rFonts w:ascii="Times New Roman" w:eastAsia="Times New Roman" w:hAnsi="Times New Roman" w:cs="Times New Roman"/>
                <w:color w:val="000000"/>
                <w:sz w:val="18"/>
                <w:szCs w:val="18"/>
                <w:lang w:bidi="ar-SA"/>
              </w:rPr>
            </w:pPr>
            <w:r w:rsidRPr="0019415E">
              <w:rPr>
                <w:rFonts w:ascii="Times New Roman" w:eastAsia="Times New Roman" w:hAnsi="Times New Roman" w:cs="Times New Roman"/>
                <w:color w:val="000000"/>
                <w:sz w:val="18"/>
                <w:szCs w:val="18"/>
                <w:lang w:bidi="ar-SA"/>
              </w:rPr>
              <w:t>0,244</w:t>
            </w:r>
          </w:p>
        </w:tc>
        <w:tc>
          <w:tcPr>
            <w:tcW w:w="372" w:type="pct"/>
            <w:tcBorders>
              <w:top w:val="nil"/>
              <w:left w:val="nil"/>
              <w:bottom w:val="single" w:sz="8" w:space="0" w:color="auto"/>
              <w:right w:val="single" w:sz="8" w:space="0" w:color="auto"/>
            </w:tcBorders>
            <w:shd w:val="clear" w:color="auto" w:fill="auto"/>
            <w:noWrap/>
            <w:vAlign w:val="center"/>
            <w:hideMark/>
          </w:tcPr>
          <w:p w14:paraId="58A7E387" w14:textId="77777777" w:rsidR="0019415E" w:rsidRPr="0019415E" w:rsidRDefault="0019415E" w:rsidP="0019415E">
            <w:pPr>
              <w:spacing w:after="0" w:line="240" w:lineRule="auto"/>
              <w:jc w:val="center"/>
              <w:rPr>
                <w:rFonts w:ascii="Times New Roman" w:eastAsia="Times New Roman" w:hAnsi="Times New Roman" w:cs="Times New Roman"/>
                <w:color w:val="000000"/>
                <w:sz w:val="18"/>
                <w:szCs w:val="18"/>
                <w:lang w:bidi="ar-SA"/>
              </w:rPr>
            </w:pPr>
            <w:r w:rsidRPr="0019415E">
              <w:rPr>
                <w:rFonts w:ascii="Times New Roman" w:eastAsia="Times New Roman" w:hAnsi="Times New Roman" w:cs="Times New Roman"/>
                <w:color w:val="000000"/>
                <w:sz w:val="18"/>
                <w:szCs w:val="18"/>
                <w:lang w:bidi="ar-SA"/>
              </w:rPr>
              <w:t>0,040</w:t>
            </w:r>
          </w:p>
        </w:tc>
        <w:tc>
          <w:tcPr>
            <w:tcW w:w="529" w:type="pct"/>
            <w:tcBorders>
              <w:top w:val="nil"/>
              <w:left w:val="nil"/>
              <w:bottom w:val="single" w:sz="8" w:space="0" w:color="auto"/>
              <w:right w:val="single" w:sz="8" w:space="0" w:color="auto"/>
            </w:tcBorders>
            <w:shd w:val="clear" w:color="auto" w:fill="auto"/>
            <w:noWrap/>
            <w:vAlign w:val="center"/>
            <w:hideMark/>
          </w:tcPr>
          <w:p w14:paraId="3BD09626" w14:textId="77777777" w:rsidR="0019415E" w:rsidRPr="0019415E" w:rsidRDefault="0019415E" w:rsidP="0019415E">
            <w:pPr>
              <w:spacing w:after="0" w:line="240" w:lineRule="auto"/>
              <w:jc w:val="center"/>
              <w:rPr>
                <w:rFonts w:ascii="Times New Roman" w:eastAsia="Times New Roman" w:hAnsi="Times New Roman" w:cs="Times New Roman"/>
                <w:color w:val="000000"/>
                <w:sz w:val="18"/>
                <w:szCs w:val="18"/>
                <w:lang w:bidi="ar-SA"/>
              </w:rPr>
            </w:pPr>
            <w:r w:rsidRPr="0019415E">
              <w:rPr>
                <w:rFonts w:ascii="Times New Roman" w:eastAsia="Times New Roman" w:hAnsi="Times New Roman" w:cs="Times New Roman"/>
                <w:color w:val="000000"/>
                <w:sz w:val="18"/>
                <w:szCs w:val="18"/>
                <w:lang w:bidi="ar-SA"/>
              </w:rPr>
              <w:t>3 814,86</w:t>
            </w:r>
          </w:p>
        </w:tc>
        <w:tc>
          <w:tcPr>
            <w:tcW w:w="493" w:type="pct"/>
            <w:tcBorders>
              <w:top w:val="nil"/>
              <w:left w:val="nil"/>
              <w:bottom w:val="single" w:sz="8" w:space="0" w:color="auto"/>
              <w:right w:val="single" w:sz="8" w:space="0" w:color="auto"/>
            </w:tcBorders>
            <w:shd w:val="clear" w:color="auto" w:fill="auto"/>
            <w:noWrap/>
            <w:vAlign w:val="center"/>
            <w:hideMark/>
          </w:tcPr>
          <w:p w14:paraId="4C1CFD0E" w14:textId="77777777" w:rsidR="0019415E" w:rsidRPr="0019415E" w:rsidRDefault="0019415E" w:rsidP="0019415E">
            <w:pPr>
              <w:spacing w:after="0" w:line="240" w:lineRule="auto"/>
              <w:jc w:val="center"/>
              <w:rPr>
                <w:rFonts w:ascii="Times New Roman" w:eastAsia="Times New Roman" w:hAnsi="Times New Roman" w:cs="Times New Roman"/>
                <w:color w:val="000000"/>
                <w:sz w:val="18"/>
                <w:szCs w:val="18"/>
                <w:lang w:bidi="ar-SA"/>
              </w:rPr>
            </w:pPr>
            <w:r w:rsidRPr="0019415E">
              <w:rPr>
                <w:rFonts w:ascii="Times New Roman" w:eastAsia="Times New Roman" w:hAnsi="Times New Roman" w:cs="Times New Roman"/>
                <w:color w:val="000000"/>
                <w:sz w:val="18"/>
                <w:szCs w:val="18"/>
                <w:lang w:bidi="ar-SA"/>
              </w:rPr>
              <w:t>2027</w:t>
            </w:r>
          </w:p>
        </w:tc>
        <w:tc>
          <w:tcPr>
            <w:tcW w:w="368" w:type="pct"/>
            <w:tcBorders>
              <w:top w:val="nil"/>
              <w:left w:val="nil"/>
              <w:bottom w:val="single" w:sz="8" w:space="0" w:color="auto"/>
              <w:right w:val="single" w:sz="8" w:space="0" w:color="auto"/>
            </w:tcBorders>
            <w:shd w:val="clear" w:color="auto" w:fill="auto"/>
            <w:noWrap/>
            <w:vAlign w:val="center"/>
            <w:hideMark/>
          </w:tcPr>
          <w:p w14:paraId="0F24E658" w14:textId="77777777" w:rsidR="0019415E" w:rsidRPr="0019415E" w:rsidRDefault="0019415E" w:rsidP="0019415E">
            <w:pPr>
              <w:spacing w:after="0" w:line="240" w:lineRule="auto"/>
              <w:jc w:val="center"/>
              <w:rPr>
                <w:rFonts w:ascii="Times New Roman" w:eastAsia="Times New Roman" w:hAnsi="Times New Roman" w:cs="Times New Roman"/>
                <w:color w:val="000000"/>
                <w:sz w:val="18"/>
                <w:szCs w:val="18"/>
                <w:lang w:bidi="ar-SA"/>
              </w:rPr>
            </w:pPr>
            <w:r w:rsidRPr="0019415E">
              <w:rPr>
                <w:rFonts w:ascii="Times New Roman" w:eastAsia="Times New Roman" w:hAnsi="Times New Roman" w:cs="Times New Roman"/>
                <w:color w:val="000000"/>
                <w:sz w:val="18"/>
                <w:szCs w:val="18"/>
                <w:lang w:bidi="ar-SA"/>
              </w:rPr>
              <w:t>0</w:t>
            </w:r>
          </w:p>
        </w:tc>
        <w:tc>
          <w:tcPr>
            <w:tcW w:w="371" w:type="pct"/>
            <w:tcBorders>
              <w:top w:val="nil"/>
              <w:left w:val="nil"/>
              <w:bottom w:val="single" w:sz="8" w:space="0" w:color="auto"/>
              <w:right w:val="single" w:sz="8" w:space="0" w:color="auto"/>
            </w:tcBorders>
            <w:shd w:val="clear" w:color="auto" w:fill="auto"/>
            <w:noWrap/>
            <w:vAlign w:val="center"/>
            <w:hideMark/>
          </w:tcPr>
          <w:p w14:paraId="15A572CC" w14:textId="77777777" w:rsidR="0019415E" w:rsidRPr="0019415E" w:rsidRDefault="0019415E" w:rsidP="0019415E">
            <w:pPr>
              <w:spacing w:after="0" w:line="240" w:lineRule="auto"/>
              <w:jc w:val="center"/>
              <w:rPr>
                <w:rFonts w:ascii="Times New Roman" w:eastAsia="Times New Roman" w:hAnsi="Times New Roman" w:cs="Times New Roman"/>
                <w:color w:val="000000"/>
                <w:sz w:val="18"/>
                <w:szCs w:val="18"/>
                <w:lang w:bidi="ar-SA"/>
              </w:rPr>
            </w:pPr>
            <w:r w:rsidRPr="0019415E">
              <w:rPr>
                <w:rFonts w:ascii="Times New Roman" w:eastAsia="Times New Roman" w:hAnsi="Times New Roman" w:cs="Times New Roman"/>
                <w:color w:val="000000"/>
                <w:sz w:val="18"/>
                <w:szCs w:val="18"/>
                <w:lang w:bidi="ar-SA"/>
              </w:rPr>
              <w:t>3 605,04</w:t>
            </w:r>
          </w:p>
        </w:tc>
        <w:tc>
          <w:tcPr>
            <w:tcW w:w="537" w:type="pct"/>
            <w:tcBorders>
              <w:top w:val="nil"/>
              <w:left w:val="nil"/>
              <w:bottom w:val="single" w:sz="8" w:space="0" w:color="auto"/>
              <w:right w:val="single" w:sz="8" w:space="0" w:color="auto"/>
            </w:tcBorders>
            <w:shd w:val="clear" w:color="auto" w:fill="auto"/>
            <w:noWrap/>
            <w:vAlign w:val="center"/>
            <w:hideMark/>
          </w:tcPr>
          <w:p w14:paraId="0731B1C3" w14:textId="77777777" w:rsidR="0019415E" w:rsidRPr="0019415E" w:rsidRDefault="0019415E" w:rsidP="0019415E">
            <w:pPr>
              <w:spacing w:after="0" w:line="240" w:lineRule="auto"/>
              <w:jc w:val="center"/>
              <w:rPr>
                <w:rFonts w:ascii="Times New Roman" w:eastAsia="Times New Roman" w:hAnsi="Times New Roman" w:cs="Times New Roman"/>
                <w:color w:val="000000"/>
                <w:sz w:val="18"/>
                <w:szCs w:val="18"/>
                <w:lang w:bidi="ar-SA"/>
              </w:rPr>
            </w:pPr>
            <w:r w:rsidRPr="0019415E">
              <w:rPr>
                <w:rFonts w:ascii="Times New Roman" w:eastAsia="Times New Roman" w:hAnsi="Times New Roman" w:cs="Times New Roman"/>
                <w:color w:val="000000"/>
                <w:sz w:val="18"/>
                <w:szCs w:val="18"/>
                <w:lang w:bidi="ar-SA"/>
              </w:rPr>
              <w:t>209,82</w:t>
            </w:r>
          </w:p>
        </w:tc>
      </w:tr>
      <w:tr w:rsidR="0019415E" w:rsidRPr="0019415E" w14:paraId="506ECB4F" w14:textId="77777777" w:rsidTr="0019415E">
        <w:trPr>
          <w:trHeight w:val="20"/>
        </w:trPr>
        <w:tc>
          <w:tcPr>
            <w:tcW w:w="182" w:type="pct"/>
            <w:tcBorders>
              <w:top w:val="nil"/>
              <w:left w:val="single" w:sz="8" w:space="0" w:color="auto"/>
              <w:bottom w:val="single" w:sz="8" w:space="0" w:color="auto"/>
              <w:right w:val="single" w:sz="8" w:space="0" w:color="auto"/>
            </w:tcBorders>
            <w:shd w:val="clear" w:color="auto" w:fill="auto"/>
            <w:noWrap/>
            <w:vAlign w:val="center"/>
            <w:hideMark/>
          </w:tcPr>
          <w:p w14:paraId="175D267B" w14:textId="77777777" w:rsidR="0019415E" w:rsidRPr="0019415E" w:rsidRDefault="0019415E" w:rsidP="0019415E">
            <w:pPr>
              <w:spacing w:after="0" w:line="240" w:lineRule="auto"/>
              <w:jc w:val="center"/>
              <w:rPr>
                <w:rFonts w:ascii="Times New Roman" w:eastAsia="Times New Roman" w:hAnsi="Times New Roman" w:cs="Times New Roman"/>
                <w:color w:val="000000"/>
                <w:sz w:val="18"/>
                <w:szCs w:val="18"/>
                <w:lang w:bidi="ar-SA"/>
              </w:rPr>
            </w:pPr>
            <w:r w:rsidRPr="0019415E">
              <w:rPr>
                <w:rFonts w:ascii="Times New Roman" w:eastAsia="Times New Roman" w:hAnsi="Times New Roman" w:cs="Times New Roman"/>
                <w:color w:val="000000"/>
                <w:sz w:val="18"/>
                <w:szCs w:val="18"/>
                <w:lang w:bidi="ar-SA"/>
              </w:rPr>
              <w:t>44</w:t>
            </w:r>
          </w:p>
        </w:tc>
        <w:tc>
          <w:tcPr>
            <w:tcW w:w="1105" w:type="pct"/>
            <w:tcBorders>
              <w:top w:val="nil"/>
              <w:left w:val="nil"/>
              <w:bottom w:val="single" w:sz="8" w:space="0" w:color="auto"/>
              <w:right w:val="single" w:sz="8" w:space="0" w:color="auto"/>
            </w:tcBorders>
            <w:shd w:val="clear" w:color="auto" w:fill="auto"/>
            <w:noWrap/>
            <w:vAlign w:val="center"/>
            <w:hideMark/>
          </w:tcPr>
          <w:p w14:paraId="6B99EF68" w14:textId="77777777" w:rsidR="0019415E" w:rsidRPr="0019415E" w:rsidRDefault="0019415E" w:rsidP="0019415E">
            <w:pPr>
              <w:spacing w:after="0" w:line="240" w:lineRule="auto"/>
              <w:rPr>
                <w:rFonts w:ascii="Times New Roman" w:eastAsia="Times New Roman" w:hAnsi="Times New Roman" w:cs="Times New Roman"/>
                <w:color w:val="000000"/>
                <w:sz w:val="18"/>
                <w:szCs w:val="18"/>
                <w:lang w:bidi="ar-SA"/>
              </w:rPr>
            </w:pPr>
            <w:r w:rsidRPr="0019415E">
              <w:rPr>
                <w:rFonts w:ascii="Times New Roman" w:eastAsia="Times New Roman" w:hAnsi="Times New Roman" w:cs="Times New Roman"/>
                <w:color w:val="000000"/>
                <w:sz w:val="18"/>
                <w:szCs w:val="18"/>
                <w:lang w:bidi="ar-SA"/>
              </w:rPr>
              <w:t>ул. Семашко, д. 9</w:t>
            </w:r>
          </w:p>
        </w:tc>
        <w:tc>
          <w:tcPr>
            <w:tcW w:w="622" w:type="pct"/>
            <w:tcBorders>
              <w:top w:val="nil"/>
              <w:left w:val="nil"/>
              <w:bottom w:val="single" w:sz="8" w:space="0" w:color="auto"/>
              <w:right w:val="single" w:sz="8" w:space="0" w:color="auto"/>
            </w:tcBorders>
            <w:shd w:val="clear" w:color="auto" w:fill="auto"/>
            <w:vAlign w:val="center"/>
            <w:hideMark/>
          </w:tcPr>
          <w:p w14:paraId="0B8267DD" w14:textId="77777777" w:rsidR="0019415E" w:rsidRPr="0019415E" w:rsidRDefault="0019415E" w:rsidP="0019415E">
            <w:pPr>
              <w:spacing w:after="0" w:line="240" w:lineRule="auto"/>
              <w:jc w:val="center"/>
              <w:rPr>
                <w:rFonts w:ascii="Times New Roman" w:eastAsia="Times New Roman" w:hAnsi="Times New Roman" w:cs="Times New Roman"/>
                <w:color w:val="000000"/>
                <w:sz w:val="18"/>
                <w:szCs w:val="18"/>
                <w:lang w:bidi="ar-SA"/>
              </w:rPr>
            </w:pPr>
            <w:r w:rsidRPr="0019415E">
              <w:rPr>
                <w:rFonts w:ascii="Times New Roman" w:eastAsia="Times New Roman" w:hAnsi="Times New Roman" w:cs="Times New Roman"/>
                <w:color w:val="000000"/>
                <w:sz w:val="18"/>
                <w:szCs w:val="18"/>
                <w:lang w:bidi="ar-SA"/>
              </w:rPr>
              <w:t>Котельная ул. Коммунаров, 89а</w:t>
            </w:r>
          </w:p>
        </w:tc>
        <w:tc>
          <w:tcPr>
            <w:tcW w:w="422" w:type="pct"/>
            <w:tcBorders>
              <w:top w:val="nil"/>
              <w:left w:val="nil"/>
              <w:bottom w:val="single" w:sz="8" w:space="0" w:color="auto"/>
              <w:right w:val="single" w:sz="8" w:space="0" w:color="auto"/>
            </w:tcBorders>
            <w:shd w:val="clear" w:color="auto" w:fill="auto"/>
            <w:noWrap/>
            <w:vAlign w:val="center"/>
            <w:hideMark/>
          </w:tcPr>
          <w:p w14:paraId="24D73F29" w14:textId="77777777" w:rsidR="0019415E" w:rsidRPr="0019415E" w:rsidRDefault="0019415E" w:rsidP="0019415E">
            <w:pPr>
              <w:spacing w:after="0" w:line="240" w:lineRule="auto"/>
              <w:jc w:val="center"/>
              <w:rPr>
                <w:rFonts w:ascii="Times New Roman" w:eastAsia="Times New Roman" w:hAnsi="Times New Roman" w:cs="Times New Roman"/>
                <w:color w:val="000000"/>
                <w:sz w:val="18"/>
                <w:szCs w:val="18"/>
                <w:lang w:bidi="ar-SA"/>
              </w:rPr>
            </w:pPr>
            <w:r w:rsidRPr="0019415E">
              <w:rPr>
                <w:rFonts w:ascii="Times New Roman" w:eastAsia="Times New Roman" w:hAnsi="Times New Roman" w:cs="Times New Roman"/>
                <w:color w:val="000000"/>
                <w:sz w:val="18"/>
                <w:szCs w:val="18"/>
                <w:lang w:bidi="ar-SA"/>
              </w:rPr>
              <w:t>0,251</w:t>
            </w:r>
          </w:p>
        </w:tc>
        <w:tc>
          <w:tcPr>
            <w:tcW w:w="372" w:type="pct"/>
            <w:tcBorders>
              <w:top w:val="nil"/>
              <w:left w:val="nil"/>
              <w:bottom w:val="single" w:sz="8" w:space="0" w:color="auto"/>
              <w:right w:val="single" w:sz="8" w:space="0" w:color="auto"/>
            </w:tcBorders>
            <w:shd w:val="clear" w:color="auto" w:fill="auto"/>
            <w:noWrap/>
            <w:vAlign w:val="center"/>
            <w:hideMark/>
          </w:tcPr>
          <w:p w14:paraId="709ED25F" w14:textId="77777777" w:rsidR="0019415E" w:rsidRPr="0019415E" w:rsidRDefault="0019415E" w:rsidP="0019415E">
            <w:pPr>
              <w:spacing w:after="0" w:line="240" w:lineRule="auto"/>
              <w:jc w:val="center"/>
              <w:rPr>
                <w:rFonts w:ascii="Times New Roman" w:eastAsia="Times New Roman" w:hAnsi="Times New Roman" w:cs="Times New Roman"/>
                <w:color w:val="000000"/>
                <w:sz w:val="18"/>
                <w:szCs w:val="18"/>
                <w:lang w:bidi="ar-SA"/>
              </w:rPr>
            </w:pPr>
            <w:r w:rsidRPr="0019415E">
              <w:rPr>
                <w:rFonts w:ascii="Times New Roman" w:eastAsia="Times New Roman" w:hAnsi="Times New Roman" w:cs="Times New Roman"/>
                <w:color w:val="000000"/>
                <w:sz w:val="18"/>
                <w:szCs w:val="18"/>
                <w:lang w:bidi="ar-SA"/>
              </w:rPr>
              <w:t>0,051</w:t>
            </w:r>
          </w:p>
        </w:tc>
        <w:tc>
          <w:tcPr>
            <w:tcW w:w="529" w:type="pct"/>
            <w:tcBorders>
              <w:top w:val="nil"/>
              <w:left w:val="nil"/>
              <w:bottom w:val="single" w:sz="8" w:space="0" w:color="auto"/>
              <w:right w:val="single" w:sz="8" w:space="0" w:color="auto"/>
            </w:tcBorders>
            <w:shd w:val="clear" w:color="auto" w:fill="auto"/>
            <w:noWrap/>
            <w:vAlign w:val="center"/>
            <w:hideMark/>
          </w:tcPr>
          <w:p w14:paraId="17F9757C" w14:textId="77777777" w:rsidR="0019415E" w:rsidRPr="0019415E" w:rsidRDefault="0019415E" w:rsidP="0019415E">
            <w:pPr>
              <w:spacing w:after="0" w:line="240" w:lineRule="auto"/>
              <w:jc w:val="center"/>
              <w:rPr>
                <w:rFonts w:ascii="Times New Roman" w:eastAsia="Times New Roman" w:hAnsi="Times New Roman" w:cs="Times New Roman"/>
                <w:color w:val="000000"/>
                <w:sz w:val="18"/>
                <w:szCs w:val="18"/>
                <w:lang w:bidi="ar-SA"/>
              </w:rPr>
            </w:pPr>
            <w:r w:rsidRPr="0019415E">
              <w:rPr>
                <w:rFonts w:ascii="Times New Roman" w:eastAsia="Times New Roman" w:hAnsi="Times New Roman" w:cs="Times New Roman"/>
                <w:color w:val="000000"/>
                <w:sz w:val="18"/>
                <w:szCs w:val="18"/>
                <w:lang w:bidi="ar-SA"/>
              </w:rPr>
              <w:t>4 059,16</w:t>
            </w:r>
          </w:p>
        </w:tc>
        <w:tc>
          <w:tcPr>
            <w:tcW w:w="493" w:type="pct"/>
            <w:tcBorders>
              <w:top w:val="nil"/>
              <w:left w:val="nil"/>
              <w:bottom w:val="single" w:sz="8" w:space="0" w:color="auto"/>
              <w:right w:val="single" w:sz="8" w:space="0" w:color="auto"/>
            </w:tcBorders>
            <w:shd w:val="clear" w:color="auto" w:fill="auto"/>
            <w:noWrap/>
            <w:vAlign w:val="center"/>
            <w:hideMark/>
          </w:tcPr>
          <w:p w14:paraId="581CC9F9" w14:textId="77777777" w:rsidR="0019415E" w:rsidRPr="0019415E" w:rsidRDefault="0019415E" w:rsidP="0019415E">
            <w:pPr>
              <w:spacing w:after="0" w:line="240" w:lineRule="auto"/>
              <w:jc w:val="center"/>
              <w:rPr>
                <w:rFonts w:ascii="Times New Roman" w:eastAsia="Times New Roman" w:hAnsi="Times New Roman" w:cs="Times New Roman"/>
                <w:color w:val="000000"/>
                <w:sz w:val="18"/>
                <w:szCs w:val="18"/>
                <w:lang w:bidi="ar-SA"/>
              </w:rPr>
            </w:pPr>
            <w:r w:rsidRPr="0019415E">
              <w:rPr>
                <w:rFonts w:ascii="Times New Roman" w:eastAsia="Times New Roman" w:hAnsi="Times New Roman" w:cs="Times New Roman"/>
                <w:color w:val="000000"/>
                <w:sz w:val="18"/>
                <w:szCs w:val="18"/>
                <w:lang w:bidi="ar-SA"/>
              </w:rPr>
              <w:t>2027</w:t>
            </w:r>
          </w:p>
        </w:tc>
        <w:tc>
          <w:tcPr>
            <w:tcW w:w="368" w:type="pct"/>
            <w:tcBorders>
              <w:top w:val="nil"/>
              <w:left w:val="nil"/>
              <w:bottom w:val="single" w:sz="8" w:space="0" w:color="auto"/>
              <w:right w:val="single" w:sz="8" w:space="0" w:color="auto"/>
            </w:tcBorders>
            <w:shd w:val="clear" w:color="auto" w:fill="auto"/>
            <w:noWrap/>
            <w:vAlign w:val="center"/>
            <w:hideMark/>
          </w:tcPr>
          <w:p w14:paraId="637D2A93" w14:textId="77777777" w:rsidR="0019415E" w:rsidRPr="0019415E" w:rsidRDefault="0019415E" w:rsidP="0019415E">
            <w:pPr>
              <w:spacing w:after="0" w:line="240" w:lineRule="auto"/>
              <w:jc w:val="center"/>
              <w:rPr>
                <w:rFonts w:ascii="Times New Roman" w:eastAsia="Times New Roman" w:hAnsi="Times New Roman" w:cs="Times New Roman"/>
                <w:color w:val="000000"/>
                <w:sz w:val="18"/>
                <w:szCs w:val="18"/>
                <w:lang w:bidi="ar-SA"/>
              </w:rPr>
            </w:pPr>
            <w:r w:rsidRPr="0019415E">
              <w:rPr>
                <w:rFonts w:ascii="Times New Roman" w:eastAsia="Times New Roman" w:hAnsi="Times New Roman" w:cs="Times New Roman"/>
                <w:color w:val="000000"/>
                <w:sz w:val="18"/>
                <w:szCs w:val="18"/>
                <w:lang w:bidi="ar-SA"/>
              </w:rPr>
              <w:t>0</w:t>
            </w:r>
          </w:p>
        </w:tc>
        <w:tc>
          <w:tcPr>
            <w:tcW w:w="371" w:type="pct"/>
            <w:tcBorders>
              <w:top w:val="nil"/>
              <w:left w:val="nil"/>
              <w:bottom w:val="single" w:sz="8" w:space="0" w:color="auto"/>
              <w:right w:val="single" w:sz="8" w:space="0" w:color="auto"/>
            </w:tcBorders>
            <w:shd w:val="clear" w:color="auto" w:fill="auto"/>
            <w:noWrap/>
            <w:vAlign w:val="center"/>
            <w:hideMark/>
          </w:tcPr>
          <w:p w14:paraId="53D7306E" w14:textId="77777777" w:rsidR="0019415E" w:rsidRPr="0019415E" w:rsidRDefault="0019415E" w:rsidP="0019415E">
            <w:pPr>
              <w:spacing w:after="0" w:line="240" w:lineRule="auto"/>
              <w:jc w:val="center"/>
              <w:rPr>
                <w:rFonts w:ascii="Times New Roman" w:eastAsia="Times New Roman" w:hAnsi="Times New Roman" w:cs="Times New Roman"/>
                <w:color w:val="000000"/>
                <w:sz w:val="18"/>
                <w:szCs w:val="18"/>
                <w:lang w:bidi="ar-SA"/>
              </w:rPr>
            </w:pPr>
            <w:r w:rsidRPr="0019415E">
              <w:rPr>
                <w:rFonts w:ascii="Times New Roman" w:eastAsia="Times New Roman" w:hAnsi="Times New Roman" w:cs="Times New Roman"/>
                <w:color w:val="000000"/>
                <w:sz w:val="18"/>
                <w:szCs w:val="18"/>
                <w:lang w:bidi="ar-SA"/>
              </w:rPr>
              <w:t>3 835,91</w:t>
            </w:r>
          </w:p>
        </w:tc>
        <w:tc>
          <w:tcPr>
            <w:tcW w:w="537" w:type="pct"/>
            <w:tcBorders>
              <w:top w:val="nil"/>
              <w:left w:val="nil"/>
              <w:bottom w:val="single" w:sz="8" w:space="0" w:color="auto"/>
              <w:right w:val="single" w:sz="8" w:space="0" w:color="auto"/>
            </w:tcBorders>
            <w:shd w:val="clear" w:color="auto" w:fill="auto"/>
            <w:noWrap/>
            <w:vAlign w:val="center"/>
            <w:hideMark/>
          </w:tcPr>
          <w:p w14:paraId="0169BC70" w14:textId="77777777" w:rsidR="0019415E" w:rsidRPr="0019415E" w:rsidRDefault="0019415E" w:rsidP="0019415E">
            <w:pPr>
              <w:spacing w:after="0" w:line="240" w:lineRule="auto"/>
              <w:jc w:val="center"/>
              <w:rPr>
                <w:rFonts w:ascii="Times New Roman" w:eastAsia="Times New Roman" w:hAnsi="Times New Roman" w:cs="Times New Roman"/>
                <w:color w:val="000000"/>
                <w:sz w:val="18"/>
                <w:szCs w:val="18"/>
                <w:lang w:bidi="ar-SA"/>
              </w:rPr>
            </w:pPr>
            <w:r w:rsidRPr="0019415E">
              <w:rPr>
                <w:rFonts w:ascii="Times New Roman" w:eastAsia="Times New Roman" w:hAnsi="Times New Roman" w:cs="Times New Roman"/>
                <w:color w:val="000000"/>
                <w:sz w:val="18"/>
                <w:szCs w:val="18"/>
                <w:lang w:bidi="ar-SA"/>
              </w:rPr>
              <w:t>223,25</w:t>
            </w:r>
          </w:p>
        </w:tc>
      </w:tr>
      <w:tr w:rsidR="0019415E" w:rsidRPr="0019415E" w14:paraId="75EACBCA" w14:textId="77777777" w:rsidTr="0019415E">
        <w:trPr>
          <w:trHeight w:val="20"/>
        </w:trPr>
        <w:tc>
          <w:tcPr>
            <w:tcW w:w="182" w:type="pct"/>
            <w:tcBorders>
              <w:top w:val="nil"/>
              <w:left w:val="single" w:sz="8" w:space="0" w:color="auto"/>
              <w:bottom w:val="single" w:sz="8" w:space="0" w:color="auto"/>
              <w:right w:val="single" w:sz="8" w:space="0" w:color="auto"/>
            </w:tcBorders>
            <w:shd w:val="clear" w:color="auto" w:fill="auto"/>
            <w:noWrap/>
            <w:vAlign w:val="center"/>
            <w:hideMark/>
          </w:tcPr>
          <w:p w14:paraId="457A7F80" w14:textId="77777777" w:rsidR="0019415E" w:rsidRPr="0019415E" w:rsidRDefault="0019415E" w:rsidP="0019415E">
            <w:pPr>
              <w:spacing w:after="0" w:line="240" w:lineRule="auto"/>
              <w:jc w:val="center"/>
              <w:rPr>
                <w:rFonts w:ascii="Times New Roman" w:eastAsia="Times New Roman" w:hAnsi="Times New Roman" w:cs="Times New Roman"/>
                <w:color w:val="000000"/>
                <w:sz w:val="18"/>
                <w:szCs w:val="18"/>
                <w:lang w:bidi="ar-SA"/>
              </w:rPr>
            </w:pPr>
            <w:r w:rsidRPr="0019415E">
              <w:rPr>
                <w:rFonts w:ascii="Times New Roman" w:eastAsia="Times New Roman" w:hAnsi="Times New Roman" w:cs="Times New Roman"/>
                <w:color w:val="000000"/>
                <w:sz w:val="18"/>
                <w:szCs w:val="18"/>
                <w:lang w:bidi="ar-SA"/>
              </w:rPr>
              <w:t>45</w:t>
            </w:r>
          </w:p>
        </w:tc>
        <w:tc>
          <w:tcPr>
            <w:tcW w:w="1105" w:type="pct"/>
            <w:tcBorders>
              <w:top w:val="nil"/>
              <w:left w:val="nil"/>
              <w:bottom w:val="single" w:sz="8" w:space="0" w:color="auto"/>
              <w:right w:val="single" w:sz="8" w:space="0" w:color="auto"/>
            </w:tcBorders>
            <w:shd w:val="clear" w:color="auto" w:fill="auto"/>
            <w:noWrap/>
            <w:vAlign w:val="center"/>
            <w:hideMark/>
          </w:tcPr>
          <w:p w14:paraId="077A22BA" w14:textId="77777777" w:rsidR="0019415E" w:rsidRPr="0019415E" w:rsidRDefault="0019415E" w:rsidP="0019415E">
            <w:pPr>
              <w:spacing w:after="0" w:line="240" w:lineRule="auto"/>
              <w:rPr>
                <w:rFonts w:ascii="Times New Roman" w:eastAsia="Times New Roman" w:hAnsi="Times New Roman" w:cs="Times New Roman"/>
                <w:color w:val="000000"/>
                <w:sz w:val="18"/>
                <w:szCs w:val="18"/>
                <w:lang w:bidi="ar-SA"/>
              </w:rPr>
            </w:pPr>
            <w:r w:rsidRPr="0019415E">
              <w:rPr>
                <w:rFonts w:ascii="Times New Roman" w:eastAsia="Times New Roman" w:hAnsi="Times New Roman" w:cs="Times New Roman"/>
                <w:color w:val="000000"/>
                <w:sz w:val="18"/>
                <w:szCs w:val="18"/>
                <w:lang w:bidi="ar-SA"/>
              </w:rPr>
              <w:t>ул. Спутников, д. 11</w:t>
            </w:r>
          </w:p>
        </w:tc>
        <w:tc>
          <w:tcPr>
            <w:tcW w:w="622" w:type="pct"/>
            <w:tcBorders>
              <w:top w:val="nil"/>
              <w:left w:val="nil"/>
              <w:bottom w:val="single" w:sz="8" w:space="0" w:color="auto"/>
              <w:right w:val="single" w:sz="8" w:space="0" w:color="auto"/>
            </w:tcBorders>
            <w:shd w:val="clear" w:color="auto" w:fill="auto"/>
            <w:vAlign w:val="center"/>
            <w:hideMark/>
          </w:tcPr>
          <w:p w14:paraId="7392E926" w14:textId="77777777" w:rsidR="0019415E" w:rsidRPr="0019415E" w:rsidRDefault="0019415E" w:rsidP="0019415E">
            <w:pPr>
              <w:spacing w:after="0" w:line="240" w:lineRule="auto"/>
              <w:jc w:val="center"/>
              <w:rPr>
                <w:rFonts w:ascii="Times New Roman" w:eastAsia="Times New Roman" w:hAnsi="Times New Roman" w:cs="Times New Roman"/>
                <w:color w:val="000000"/>
                <w:sz w:val="18"/>
                <w:szCs w:val="18"/>
                <w:lang w:bidi="ar-SA"/>
              </w:rPr>
            </w:pPr>
            <w:r w:rsidRPr="0019415E">
              <w:rPr>
                <w:rFonts w:ascii="Times New Roman" w:eastAsia="Times New Roman" w:hAnsi="Times New Roman" w:cs="Times New Roman"/>
                <w:color w:val="000000"/>
                <w:sz w:val="18"/>
                <w:szCs w:val="18"/>
                <w:lang w:bidi="ar-SA"/>
              </w:rPr>
              <w:t>Котельная ул. Коммунаров, 89а</w:t>
            </w:r>
          </w:p>
        </w:tc>
        <w:tc>
          <w:tcPr>
            <w:tcW w:w="422" w:type="pct"/>
            <w:tcBorders>
              <w:top w:val="nil"/>
              <w:left w:val="nil"/>
              <w:bottom w:val="single" w:sz="8" w:space="0" w:color="auto"/>
              <w:right w:val="single" w:sz="8" w:space="0" w:color="auto"/>
            </w:tcBorders>
            <w:shd w:val="clear" w:color="auto" w:fill="auto"/>
            <w:noWrap/>
            <w:vAlign w:val="center"/>
            <w:hideMark/>
          </w:tcPr>
          <w:p w14:paraId="66073DC1" w14:textId="77777777" w:rsidR="0019415E" w:rsidRPr="0019415E" w:rsidRDefault="0019415E" w:rsidP="0019415E">
            <w:pPr>
              <w:spacing w:after="0" w:line="240" w:lineRule="auto"/>
              <w:jc w:val="center"/>
              <w:rPr>
                <w:rFonts w:ascii="Times New Roman" w:eastAsia="Times New Roman" w:hAnsi="Times New Roman" w:cs="Times New Roman"/>
                <w:color w:val="000000"/>
                <w:sz w:val="18"/>
                <w:szCs w:val="18"/>
                <w:lang w:bidi="ar-SA"/>
              </w:rPr>
            </w:pPr>
            <w:r w:rsidRPr="0019415E">
              <w:rPr>
                <w:rFonts w:ascii="Times New Roman" w:eastAsia="Times New Roman" w:hAnsi="Times New Roman" w:cs="Times New Roman"/>
                <w:color w:val="000000"/>
                <w:sz w:val="18"/>
                <w:szCs w:val="18"/>
                <w:lang w:bidi="ar-SA"/>
              </w:rPr>
              <w:t>0,210</w:t>
            </w:r>
          </w:p>
        </w:tc>
        <w:tc>
          <w:tcPr>
            <w:tcW w:w="372" w:type="pct"/>
            <w:tcBorders>
              <w:top w:val="nil"/>
              <w:left w:val="nil"/>
              <w:bottom w:val="single" w:sz="8" w:space="0" w:color="auto"/>
              <w:right w:val="single" w:sz="8" w:space="0" w:color="auto"/>
            </w:tcBorders>
            <w:shd w:val="clear" w:color="auto" w:fill="auto"/>
            <w:noWrap/>
            <w:vAlign w:val="center"/>
            <w:hideMark/>
          </w:tcPr>
          <w:p w14:paraId="3ED90522" w14:textId="77777777" w:rsidR="0019415E" w:rsidRPr="0019415E" w:rsidRDefault="0019415E" w:rsidP="0019415E">
            <w:pPr>
              <w:spacing w:after="0" w:line="240" w:lineRule="auto"/>
              <w:jc w:val="center"/>
              <w:rPr>
                <w:rFonts w:ascii="Times New Roman" w:eastAsia="Times New Roman" w:hAnsi="Times New Roman" w:cs="Times New Roman"/>
                <w:color w:val="000000"/>
                <w:sz w:val="18"/>
                <w:szCs w:val="18"/>
                <w:lang w:bidi="ar-SA"/>
              </w:rPr>
            </w:pPr>
            <w:r w:rsidRPr="0019415E">
              <w:rPr>
                <w:rFonts w:ascii="Times New Roman" w:eastAsia="Times New Roman" w:hAnsi="Times New Roman" w:cs="Times New Roman"/>
                <w:color w:val="000000"/>
                <w:sz w:val="18"/>
                <w:szCs w:val="18"/>
                <w:lang w:bidi="ar-SA"/>
              </w:rPr>
              <w:t>0,053</w:t>
            </w:r>
          </w:p>
        </w:tc>
        <w:tc>
          <w:tcPr>
            <w:tcW w:w="529" w:type="pct"/>
            <w:tcBorders>
              <w:top w:val="nil"/>
              <w:left w:val="nil"/>
              <w:bottom w:val="single" w:sz="8" w:space="0" w:color="auto"/>
              <w:right w:val="single" w:sz="8" w:space="0" w:color="auto"/>
            </w:tcBorders>
            <w:shd w:val="clear" w:color="auto" w:fill="auto"/>
            <w:noWrap/>
            <w:vAlign w:val="center"/>
            <w:hideMark/>
          </w:tcPr>
          <w:p w14:paraId="26A6B209" w14:textId="77777777" w:rsidR="0019415E" w:rsidRPr="0019415E" w:rsidRDefault="0019415E" w:rsidP="0019415E">
            <w:pPr>
              <w:spacing w:after="0" w:line="240" w:lineRule="auto"/>
              <w:jc w:val="center"/>
              <w:rPr>
                <w:rFonts w:ascii="Times New Roman" w:eastAsia="Times New Roman" w:hAnsi="Times New Roman" w:cs="Times New Roman"/>
                <w:color w:val="000000"/>
                <w:sz w:val="18"/>
                <w:szCs w:val="18"/>
                <w:lang w:bidi="ar-SA"/>
              </w:rPr>
            </w:pPr>
            <w:r w:rsidRPr="0019415E">
              <w:rPr>
                <w:rFonts w:ascii="Times New Roman" w:eastAsia="Times New Roman" w:hAnsi="Times New Roman" w:cs="Times New Roman"/>
                <w:color w:val="000000"/>
                <w:sz w:val="18"/>
                <w:szCs w:val="18"/>
                <w:lang w:bidi="ar-SA"/>
              </w:rPr>
              <w:t>3 535,66</w:t>
            </w:r>
          </w:p>
        </w:tc>
        <w:tc>
          <w:tcPr>
            <w:tcW w:w="493" w:type="pct"/>
            <w:tcBorders>
              <w:top w:val="nil"/>
              <w:left w:val="nil"/>
              <w:bottom w:val="single" w:sz="8" w:space="0" w:color="auto"/>
              <w:right w:val="single" w:sz="8" w:space="0" w:color="auto"/>
            </w:tcBorders>
            <w:shd w:val="clear" w:color="auto" w:fill="auto"/>
            <w:noWrap/>
            <w:vAlign w:val="center"/>
            <w:hideMark/>
          </w:tcPr>
          <w:p w14:paraId="6408BE16" w14:textId="77777777" w:rsidR="0019415E" w:rsidRPr="0019415E" w:rsidRDefault="0019415E" w:rsidP="0019415E">
            <w:pPr>
              <w:spacing w:after="0" w:line="240" w:lineRule="auto"/>
              <w:jc w:val="center"/>
              <w:rPr>
                <w:rFonts w:ascii="Times New Roman" w:eastAsia="Times New Roman" w:hAnsi="Times New Roman" w:cs="Times New Roman"/>
                <w:color w:val="000000"/>
                <w:sz w:val="18"/>
                <w:szCs w:val="18"/>
                <w:lang w:bidi="ar-SA"/>
              </w:rPr>
            </w:pPr>
            <w:r w:rsidRPr="0019415E">
              <w:rPr>
                <w:rFonts w:ascii="Times New Roman" w:eastAsia="Times New Roman" w:hAnsi="Times New Roman" w:cs="Times New Roman"/>
                <w:color w:val="000000"/>
                <w:sz w:val="18"/>
                <w:szCs w:val="18"/>
                <w:lang w:bidi="ar-SA"/>
              </w:rPr>
              <w:t>2027</w:t>
            </w:r>
          </w:p>
        </w:tc>
        <w:tc>
          <w:tcPr>
            <w:tcW w:w="368" w:type="pct"/>
            <w:tcBorders>
              <w:top w:val="nil"/>
              <w:left w:val="nil"/>
              <w:bottom w:val="single" w:sz="8" w:space="0" w:color="auto"/>
              <w:right w:val="single" w:sz="8" w:space="0" w:color="auto"/>
            </w:tcBorders>
            <w:shd w:val="clear" w:color="auto" w:fill="auto"/>
            <w:noWrap/>
            <w:vAlign w:val="center"/>
            <w:hideMark/>
          </w:tcPr>
          <w:p w14:paraId="3E714263" w14:textId="77777777" w:rsidR="0019415E" w:rsidRPr="0019415E" w:rsidRDefault="0019415E" w:rsidP="0019415E">
            <w:pPr>
              <w:spacing w:after="0" w:line="240" w:lineRule="auto"/>
              <w:jc w:val="center"/>
              <w:rPr>
                <w:rFonts w:ascii="Times New Roman" w:eastAsia="Times New Roman" w:hAnsi="Times New Roman" w:cs="Times New Roman"/>
                <w:color w:val="000000"/>
                <w:sz w:val="18"/>
                <w:szCs w:val="18"/>
                <w:lang w:bidi="ar-SA"/>
              </w:rPr>
            </w:pPr>
            <w:r w:rsidRPr="0019415E">
              <w:rPr>
                <w:rFonts w:ascii="Times New Roman" w:eastAsia="Times New Roman" w:hAnsi="Times New Roman" w:cs="Times New Roman"/>
                <w:color w:val="000000"/>
                <w:sz w:val="18"/>
                <w:szCs w:val="18"/>
                <w:lang w:bidi="ar-SA"/>
              </w:rPr>
              <w:t>0</w:t>
            </w:r>
          </w:p>
        </w:tc>
        <w:tc>
          <w:tcPr>
            <w:tcW w:w="371" w:type="pct"/>
            <w:tcBorders>
              <w:top w:val="nil"/>
              <w:left w:val="nil"/>
              <w:bottom w:val="single" w:sz="8" w:space="0" w:color="auto"/>
              <w:right w:val="single" w:sz="8" w:space="0" w:color="auto"/>
            </w:tcBorders>
            <w:shd w:val="clear" w:color="auto" w:fill="auto"/>
            <w:noWrap/>
            <w:vAlign w:val="center"/>
            <w:hideMark/>
          </w:tcPr>
          <w:p w14:paraId="1A0C9520" w14:textId="77777777" w:rsidR="0019415E" w:rsidRPr="0019415E" w:rsidRDefault="0019415E" w:rsidP="0019415E">
            <w:pPr>
              <w:spacing w:after="0" w:line="240" w:lineRule="auto"/>
              <w:jc w:val="center"/>
              <w:rPr>
                <w:rFonts w:ascii="Times New Roman" w:eastAsia="Times New Roman" w:hAnsi="Times New Roman" w:cs="Times New Roman"/>
                <w:color w:val="000000"/>
                <w:sz w:val="18"/>
                <w:szCs w:val="18"/>
                <w:lang w:bidi="ar-SA"/>
              </w:rPr>
            </w:pPr>
            <w:r w:rsidRPr="0019415E">
              <w:rPr>
                <w:rFonts w:ascii="Times New Roman" w:eastAsia="Times New Roman" w:hAnsi="Times New Roman" w:cs="Times New Roman"/>
                <w:color w:val="000000"/>
                <w:sz w:val="18"/>
                <w:szCs w:val="18"/>
                <w:lang w:bidi="ar-SA"/>
              </w:rPr>
              <w:t>3 341,20</w:t>
            </w:r>
          </w:p>
        </w:tc>
        <w:tc>
          <w:tcPr>
            <w:tcW w:w="537" w:type="pct"/>
            <w:tcBorders>
              <w:top w:val="nil"/>
              <w:left w:val="nil"/>
              <w:bottom w:val="single" w:sz="8" w:space="0" w:color="auto"/>
              <w:right w:val="single" w:sz="8" w:space="0" w:color="auto"/>
            </w:tcBorders>
            <w:shd w:val="clear" w:color="auto" w:fill="auto"/>
            <w:noWrap/>
            <w:vAlign w:val="center"/>
            <w:hideMark/>
          </w:tcPr>
          <w:p w14:paraId="6FC1B933" w14:textId="77777777" w:rsidR="0019415E" w:rsidRPr="0019415E" w:rsidRDefault="0019415E" w:rsidP="0019415E">
            <w:pPr>
              <w:spacing w:after="0" w:line="240" w:lineRule="auto"/>
              <w:jc w:val="center"/>
              <w:rPr>
                <w:rFonts w:ascii="Times New Roman" w:eastAsia="Times New Roman" w:hAnsi="Times New Roman" w:cs="Times New Roman"/>
                <w:color w:val="000000"/>
                <w:sz w:val="18"/>
                <w:szCs w:val="18"/>
                <w:lang w:bidi="ar-SA"/>
              </w:rPr>
            </w:pPr>
            <w:r w:rsidRPr="0019415E">
              <w:rPr>
                <w:rFonts w:ascii="Times New Roman" w:eastAsia="Times New Roman" w:hAnsi="Times New Roman" w:cs="Times New Roman"/>
                <w:color w:val="000000"/>
                <w:sz w:val="18"/>
                <w:szCs w:val="18"/>
                <w:lang w:bidi="ar-SA"/>
              </w:rPr>
              <w:t>194,46</w:t>
            </w:r>
          </w:p>
        </w:tc>
      </w:tr>
      <w:tr w:rsidR="0019415E" w:rsidRPr="0019415E" w14:paraId="03130CDA" w14:textId="77777777" w:rsidTr="0019415E">
        <w:trPr>
          <w:trHeight w:val="20"/>
        </w:trPr>
        <w:tc>
          <w:tcPr>
            <w:tcW w:w="182" w:type="pct"/>
            <w:tcBorders>
              <w:top w:val="nil"/>
              <w:left w:val="single" w:sz="8" w:space="0" w:color="auto"/>
              <w:bottom w:val="single" w:sz="8" w:space="0" w:color="auto"/>
              <w:right w:val="single" w:sz="8" w:space="0" w:color="auto"/>
            </w:tcBorders>
            <w:shd w:val="clear" w:color="auto" w:fill="auto"/>
            <w:noWrap/>
            <w:vAlign w:val="center"/>
            <w:hideMark/>
          </w:tcPr>
          <w:p w14:paraId="4B9904BC" w14:textId="77777777" w:rsidR="0019415E" w:rsidRPr="0019415E" w:rsidRDefault="0019415E" w:rsidP="0019415E">
            <w:pPr>
              <w:spacing w:after="0" w:line="240" w:lineRule="auto"/>
              <w:jc w:val="center"/>
              <w:rPr>
                <w:rFonts w:ascii="Times New Roman" w:eastAsia="Times New Roman" w:hAnsi="Times New Roman" w:cs="Times New Roman"/>
                <w:color w:val="000000"/>
                <w:sz w:val="18"/>
                <w:szCs w:val="18"/>
                <w:lang w:bidi="ar-SA"/>
              </w:rPr>
            </w:pPr>
            <w:r w:rsidRPr="0019415E">
              <w:rPr>
                <w:rFonts w:ascii="Times New Roman" w:eastAsia="Times New Roman" w:hAnsi="Times New Roman" w:cs="Times New Roman"/>
                <w:color w:val="000000"/>
                <w:sz w:val="18"/>
                <w:szCs w:val="18"/>
                <w:lang w:bidi="ar-SA"/>
              </w:rPr>
              <w:t>46</w:t>
            </w:r>
          </w:p>
        </w:tc>
        <w:tc>
          <w:tcPr>
            <w:tcW w:w="1105" w:type="pct"/>
            <w:tcBorders>
              <w:top w:val="nil"/>
              <w:left w:val="nil"/>
              <w:bottom w:val="single" w:sz="8" w:space="0" w:color="auto"/>
              <w:right w:val="single" w:sz="8" w:space="0" w:color="auto"/>
            </w:tcBorders>
            <w:shd w:val="clear" w:color="auto" w:fill="auto"/>
            <w:vAlign w:val="center"/>
            <w:hideMark/>
          </w:tcPr>
          <w:p w14:paraId="48577FFB" w14:textId="77777777" w:rsidR="0019415E" w:rsidRPr="0019415E" w:rsidRDefault="0019415E" w:rsidP="0019415E">
            <w:pPr>
              <w:spacing w:after="0" w:line="240" w:lineRule="auto"/>
              <w:rPr>
                <w:rFonts w:ascii="Times New Roman" w:eastAsia="Times New Roman" w:hAnsi="Times New Roman" w:cs="Times New Roman"/>
                <w:color w:val="000000"/>
                <w:sz w:val="18"/>
                <w:szCs w:val="18"/>
                <w:lang w:bidi="ar-SA"/>
              </w:rPr>
            </w:pPr>
            <w:r w:rsidRPr="0019415E">
              <w:rPr>
                <w:rFonts w:ascii="Times New Roman" w:eastAsia="Times New Roman" w:hAnsi="Times New Roman" w:cs="Times New Roman"/>
                <w:color w:val="000000"/>
                <w:sz w:val="18"/>
                <w:szCs w:val="18"/>
                <w:lang w:bidi="ar-SA"/>
              </w:rPr>
              <w:t>ул. Спутников, д. 15, корп. 1</w:t>
            </w:r>
          </w:p>
        </w:tc>
        <w:tc>
          <w:tcPr>
            <w:tcW w:w="622" w:type="pct"/>
            <w:tcBorders>
              <w:top w:val="nil"/>
              <w:left w:val="nil"/>
              <w:bottom w:val="single" w:sz="8" w:space="0" w:color="auto"/>
              <w:right w:val="single" w:sz="8" w:space="0" w:color="auto"/>
            </w:tcBorders>
            <w:shd w:val="clear" w:color="auto" w:fill="auto"/>
            <w:vAlign w:val="center"/>
            <w:hideMark/>
          </w:tcPr>
          <w:p w14:paraId="5FD5984C" w14:textId="77777777" w:rsidR="0019415E" w:rsidRPr="0019415E" w:rsidRDefault="0019415E" w:rsidP="0019415E">
            <w:pPr>
              <w:spacing w:after="0" w:line="240" w:lineRule="auto"/>
              <w:jc w:val="center"/>
              <w:rPr>
                <w:rFonts w:ascii="Times New Roman" w:eastAsia="Times New Roman" w:hAnsi="Times New Roman" w:cs="Times New Roman"/>
                <w:color w:val="000000"/>
                <w:sz w:val="18"/>
                <w:szCs w:val="18"/>
                <w:lang w:bidi="ar-SA"/>
              </w:rPr>
            </w:pPr>
            <w:r w:rsidRPr="0019415E">
              <w:rPr>
                <w:rFonts w:ascii="Times New Roman" w:eastAsia="Times New Roman" w:hAnsi="Times New Roman" w:cs="Times New Roman"/>
                <w:color w:val="000000"/>
                <w:sz w:val="18"/>
                <w:szCs w:val="18"/>
                <w:lang w:bidi="ar-SA"/>
              </w:rPr>
              <w:t>Котельная ул. Коммунаров, 89а</w:t>
            </w:r>
          </w:p>
        </w:tc>
        <w:tc>
          <w:tcPr>
            <w:tcW w:w="422" w:type="pct"/>
            <w:tcBorders>
              <w:top w:val="nil"/>
              <w:left w:val="nil"/>
              <w:bottom w:val="single" w:sz="8" w:space="0" w:color="auto"/>
              <w:right w:val="single" w:sz="8" w:space="0" w:color="auto"/>
            </w:tcBorders>
            <w:shd w:val="clear" w:color="auto" w:fill="auto"/>
            <w:noWrap/>
            <w:vAlign w:val="center"/>
            <w:hideMark/>
          </w:tcPr>
          <w:p w14:paraId="20408CD4" w14:textId="77777777" w:rsidR="0019415E" w:rsidRPr="0019415E" w:rsidRDefault="0019415E" w:rsidP="0019415E">
            <w:pPr>
              <w:spacing w:after="0" w:line="240" w:lineRule="auto"/>
              <w:jc w:val="center"/>
              <w:rPr>
                <w:rFonts w:ascii="Times New Roman" w:eastAsia="Times New Roman" w:hAnsi="Times New Roman" w:cs="Times New Roman"/>
                <w:color w:val="000000"/>
                <w:sz w:val="18"/>
                <w:szCs w:val="18"/>
                <w:lang w:bidi="ar-SA"/>
              </w:rPr>
            </w:pPr>
            <w:r w:rsidRPr="0019415E">
              <w:rPr>
                <w:rFonts w:ascii="Times New Roman" w:eastAsia="Times New Roman" w:hAnsi="Times New Roman" w:cs="Times New Roman"/>
                <w:color w:val="000000"/>
                <w:sz w:val="18"/>
                <w:szCs w:val="18"/>
                <w:lang w:bidi="ar-SA"/>
              </w:rPr>
              <w:t>0,178</w:t>
            </w:r>
          </w:p>
        </w:tc>
        <w:tc>
          <w:tcPr>
            <w:tcW w:w="372" w:type="pct"/>
            <w:tcBorders>
              <w:top w:val="nil"/>
              <w:left w:val="nil"/>
              <w:bottom w:val="single" w:sz="8" w:space="0" w:color="auto"/>
              <w:right w:val="single" w:sz="8" w:space="0" w:color="auto"/>
            </w:tcBorders>
            <w:shd w:val="clear" w:color="auto" w:fill="auto"/>
            <w:noWrap/>
            <w:vAlign w:val="center"/>
            <w:hideMark/>
          </w:tcPr>
          <w:p w14:paraId="67676619" w14:textId="77777777" w:rsidR="0019415E" w:rsidRPr="0019415E" w:rsidRDefault="0019415E" w:rsidP="0019415E">
            <w:pPr>
              <w:spacing w:after="0" w:line="240" w:lineRule="auto"/>
              <w:jc w:val="center"/>
              <w:rPr>
                <w:rFonts w:ascii="Times New Roman" w:eastAsia="Times New Roman" w:hAnsi="Times New Roman" w:cs="Times New Roman"/>
                <w:color w:val="000000"/>
                <w:sz w:val="18"/>
                <w:szCs w:val="18"/>
                <w:lang w:bidi="ar-SA"/>
              </w:rPr>
            </w:pPr>
            <w:r w:rsidRPr="0019415E">
              <w:rPr>
                <w:rFonts w:ascii="Times New Roman" w:eastAsia="Times New Roman" w:hAnsi="Times New Roman" w:cs="Times New Roman"/>
                <w:color w:val="000000"/>
                <w:sz w:val="18"/>
                <w:szCs w:val="18"/>
                <w:lang w:bidi="ar-SA"/>
              </w:rPr>
              <w:t>0,030</w:t>
            </w:r>
          </w:p>
        </w:tc>
        <w:tc>
          <w:tcPr>
            <w:tcW w:w="529" w:type="pct"/>
            <w:tcBorders>
              <w:top w:val="nil"/>
              <w:left w:val="nil"/>
              <w:bottom w:val="single" w:sz="8" w:space="0" w:color="auto"/>
              <w:right w:val="single" w:sz="8" w:space="0" w:color="auto"/>
            </w:tcBorders>
            <w:shd w:val="clear" w:color="auto" w:fill="auto"/>
            <w:noWrap/>
            <w:vAlign w:val="center"/>
            <w:hideMark/>
          </w:tcPr>
          <w:p w14:paraId="04C4B90F" w14:textId="77777777" w:rsidR="0019415E" w:rsidRPr="0019415E" w:rsidRDefault="0019415E" w:rsidP="0019415E">
            <w:pPr>
              <w:spacing w:after="0" w:line="240" w:lineRule="auto"/>
              <w:jc w:val="center"/>
              <w:rPr>
                <w:rFonts w:ascii="Times New Roman" w:eastAsia="Times New Roman" w:hAnsi="Times New Roman" w:cs="Times New Roman"/>
                <w:color w:val="000000"/>
                <w:sz w:val="18"/>
                <w:szCs w:val="18"/>
                <w:lang w:bidi="ar-SA"/>
              </w:rPr>
            </w:pPr>
            <w:r w:rsidRPr="0019415E">
              <w:rPr>
                <w:rFonts w:ascii="Times New Roman" w:eastAsia="Times New Roman" w:hAnsi="Times New Roman" w:cs="Times New Roman"/>
                <w:color w:val="000000"/>
                <w:sz w:val="18"/>
                <w:szCs w:val="18"/>
                <w:lang w:bidi="ar-SA"/>
              </w:rPr>
              <w:t>3 908,90</w:t>
            </w:r>
          </w:p>
        </w:tc>
        <w:tc>
          <w:tcPr>
            <w:tcW w:w="493" w:type="pct"/>
            <w:tcBorders>
              <w:top w:val="nil"/>
              <w:left w:val="nil"/>
              <w:bottom w:val="single" w:sz="8" w:space="0" w:color="auto"/>
              <w:right w:val="single" w:sz="8" w:space="0" w:color="auto"/>
            </w:tcBorders>
            <w:shd w:val="clear" w:color="auto" w:fill="auto"/>
            <w:noWrap/>
            <w:vAlign w:val="center"/>
            <w:hideMark/>
          </w:tcPr>
          <w:p w14:paraId="09FC1E1D" w14:textId="77777777" w:rsidR="0019415E" w:rsidRPr="0019415E" w:rsidRDefault="0019415E" w:rsidP="0019415E">
            <w:pPr>
              <w:spacing w:after="0" w:line="240" w:lineRule="auto"/>
              <w:jc w:val="center"/>
              <w:rPr>
                <w:rFonts w:ascii="Times New Roman" w:eastAsia="Times New Roman" w:hAnsi="Times New Roman" w:cs="Times New Roman"/>
                <w:color w:val="000000"/>
                <w:sz w:val="18"/>
                <w:szCs w:val="18"/>
                <w:lang w:bidi="ar-SA"/>
              </w:rPr>
            </w:pPr>
            <w:r w:rsidRPr="0019415E">
              <w:rPr>
                <w:rFonts w:ascii="Times New Roman" w:eastAsia="Times New Roman" w:hAnsi="Times New Roman" w:cs="Times New Roman"/>
                <w:color w:val="000000"/>
                <w:sz w:val="18"/>
                <w:szCs w:val="18"/>
                <w:lang w:bidi="ar-SA"/>
              </w:rPr>
              <w:t>2027</w:t>
            </w:r>
          </w:p>
        </w:tc>
        <w:tc>
          <w:tcPr>
            <w:tcW w:w="368" w:type="pct"/>
            <w:tcBorders>
              <w:top w:val="nil"/>
              <w:left w:val="nil"/>
              <w:bottom w:val="single" w:sz="8" w:space="0" w:color="auto"/>
              <w:right w:val="single" w:sz="8" w:space="0" w:color="auto"/>
            </w:tcBorders>
            <w:shd w:val="clear" w:color="auto" w:fill="auto"/>
            <w:noWrap/>
            <w:vAlign w:val="center"/>
            <w:hideMark/>
          </w:tcPr>
          <w:p w14:paraId="281BF1B7" w14:textId="77777777" w:rsidR="0019415E" w:rsidRPr="0019415E" w:rsidRDefault="0019415E" w:rsidP="0019415E">
            <w:pPr>
              <w:spacing w:after="0" w:line="240" w:lineRule="auto"/>
              <w:jc w:val="center"/>
              <w:rPr>
                <w:rFonts w:ascii="Times New Roman" w:eastAsia="Times New Roman" w:hAnsi="Times New Roman" w:cs="Times New Roman"/>
                <w:color w:val="000000"/>
                <w:sz w:val="18"/>
                <w:szCs w:val="18"/>
                <w:lang w:bidi="ar-SA"/>
              </w:rPr>
            </w:pPr>
            <w:r w:rsidRPr="0019415E">
              <w:rPr>
                <w:rFonts w:ascii="Times New Roman" w:eastAsia="Times New Roman" w:hAnsi="Times New Roman" w:cs="Times New Roman"/>
                <w:color w:val="000000"/>
                <w:sz w:val="18"/>
                <w:szCs w:val="18"/>
                <w:lang w:bidi="ar-SA"/>
              </w:rPr>
              <w:t>0</w:t>
            </w:r>
          </w:p>
        </w:tc>
        <w:tc>
          <w:tcPr>
            <w:tcW w:w="371" w:type="pct"/>
            <w:tcBorders>
              <w:top w:val="nil"/>
              <w:left w:val="nil"/>
              <w:bottom w:val="single" w:sz="8" w:space="0" w:color="auto"/>
              <w:right w:val="single" w:sz="8" w:space="0" w:color="auto"/>
            </w:tcBorders>
            <w:shd w:val="clear" w:color="auto" w:fill="auto"/>
            <w:noWrap/>
            <w:vAlign w:val="center"/>
            <w:hideMark/>
          </w:tcPr>
          <w:p w14:paraId="5314AF47" w14:textId="77777777" w:rsidR="0019415E" w:rsidRPr="0019415E" w:rsidRDefault="0019415E" w:rsidP="0019415E">
            <w:pPr>
              <w:spacing w:after="0" w:line="240" w:lineRule="auto"/>
              <w:jc w:val="center"/>
              <w:rPr>
                <w:rFonts w:ascii="Times New Roman" w:eastAsia="Times New Roman" w:hAnsi="Times New Roman" w:cs="Times New Roman"/>
                <w:color w:val="000000"/>
                <w:sz w:val="18"/>
                <w:szCs w:val="18"/>
                <w:lang w:bidi="ar-SA"/>
              </w:rPr>
            </w:pPr>
            <w:r w:rsidRPr="0019415E">
              <w:rPr>
                <w:rFonts w:ascii="Times New Roman" w:eastAsia="Times New Roman" w:hAnsi="Times New Roman" w:cs="Times New Roman"/>
                <w:color w:val="000000"/>
                <w:sz w:val="18"/>
                <w:szCs w:val="18"/>
                <w:lang w:bidi="ar-SA"/>
              </w:rPr>
              <w:t>3 693,91</w:t>
            </w:r>
          </w:p>
        </w:tc>
        <w:tc>
          <w:tcPr>
            <w:tcW w:w="537" w:type="pct"/>
            <w:tcBorders>
              <w:top w:val="nil"/>
              <w:left w:val="nil"/>
              <w:bottom w:val="single" w:sz="8" w:space="0" w:color="auto"/>
              <w:right w:val="single" w:sz="8" w:space="0" w:color="auto"/>
            </w:tcBorders>
            <w:shd w:val="clear" w:color="auto" w:fill="auto"/>
            <w:noWrap/>
            <w:vAlign w:val="center"/>
            <w:hideMark/>
          </w:tcPr>
          <w:p w14:paraId="5B9520AA" w14:textId="77777777" w:rsidR="0019415E" w:rsidRPr="0019415E" w:rsidRDefault="0019415E" w:rsidP="0019415E">
            <w:pPr>
              <w:spacing w:after="0" w:line="240" w:lineRule="auto"/>
              <w:jc w:val="center"/>
              <w:rPr>
                <w:rFonts w:ascii="Times New Roman" w:eastAsia="Times New Roman" w:hAnsi="Times New Roman" w:cs="Times New Roman"/>
                <w:color w:val="000000"/>
                <w:sz w:val="18"/>
                <w:szCs w:val="18"/>
                <w:lang w:bidi="ar-SA"/>
              </w:rPr>
            </w:pPr>
            <w:r w:rsidRPr="0019415E">
              <w:rPr>
                <w:rFonts w:ascii="Times New Roman" w:eastAsia="Times New Roman" w:hAnsi="Times New Roman" w:cs="Times New Roman"/>
                <w:color w:val="000000"/>
                <w:sz w:val="18"/>
                <w:szCs w:val="18"/>
                <w:lang w:bidi="ar-SA"/>
              </w:rPr>
              <w:t>214,99</w:t>
            </w:r>
          </w:p>
        </w:tc>
      </w:tr>
      <w:tr w:rsidR="0019415E" w:rsidRPr="0019415E" w14:paraId="0B6C4C29" w14:textId="77777777" w:rsidTr="0019415E">
        <w:trPr>
          <w:trHeight w:val="20"/>
        </w:trPr>
        <w:tc>
          <w:tcPr>
            <w:tcW w:w="182" w:type="pct"/>
            <w:tcBorders>
              <w:top w:val="nil"/>
              <w:left w:val="single" w:sz="8" w:space="0" w:color="auto"/>
              <w:bottom w:val="single" w:sz="8" w:space="0" w:color="auto"/>
              <w:right w:val="single" w:sz="8" w:space="0" w:color="auto"/>
            </w:tcBorders>
            <w:shd w:val="clear" w:color="auto" w:fill="auto"/>
            <w:noWrap/>
            <w:vAlign w:val="center"/>
            <w:hideMark/>
          </w:tcPr>
          <w:p w14:paraId="0CE0BAAD" w14:textId="77777777" w:rsidR="0019415E" w:rsidRPr="0019415E" w:rsidRDefault="0019415E" w:rsidP="0019415E">
            <w:pPr>
              <w:spacing w:after="0" w:line="240" w:lineRule="auto"/>
              <w:jc w:val="center"/>
              <w:rPr>
                <w:rFonts w:ascii="Times New Roman" w:eastAsia="Times New Roman" w:hAnsi="Times New Roman" w:cs="Times New Roman"/>
                <w:color w:val="000000"/>
                <w:sz w:val="18"/>
                <w:szCs w:val="18"/>
                <w:lang w:bidi="ar-SA"/>
              </w:rPr>
            </w:pPr>
            <w:r w:rsidRPr="0019415E">
              <w:rPr>
                <w:rFonts w:ascii="Times New Roman" w:eastAsia="Times New Roman" w:hAnsi="Times New Roman" w:cs="Times New Roman"/>
                <w:color w:val="000000"/>
                <w:sz w:val="18"/>
                <w:szCs w:val="18"/>
                <w:lang w:bidi="ar-SA"/>
              </w:rPr>
              <w:t>47</w:t>
            </w:r>
          </w:p>
        </w:tc>
        <w:tc>
          <w:tcPr>
            <w:tcW w:w="1105" w:type="pct"/>
            <w:tcBorders>
              <w:top w:val="nil"/>
              <w:left w:val="nil"/>
              <w:bottom w:val="single" w:sz="8" w:space="0" w:color="auto"/>
              <w:right w:val="single" w:sz="8" w:space="0" w:color="auto"/>
            </w:tcBorders>
            <w:shd w:val="clear" w:color="auto" w:fill="auto"/>
            <w:noWrap/>
            <w:vAlign w:val="center"/>
            <w:hideMark/>
          </w:tcPr>
          <w:p w14:paraId="24662A29" w14:textId="77777777" w:rsidR="0019415E" w:rsidRPr="0019415E" w:rsidRDefault="0019415E" w:rsidP="0019415E">
            <w:pPr>
              <w:spacing w:after="0" w:line="240" w:lineRule="auto"/>
              <w:rPr>
                <w:rFonts w:ascii="Times New Roman" w:eastAsia="Times New Roman" w:hAnsi="Times New Roman" w:cs="Times New Roman"/>
                <w:color w:val="000000"/>
                <w:sz w:val="18"/>
                <w:szCs w:val="18"/>
                <w:lang w:bidi="ar-SA"/>
              </w:rPr>
            </w:pPr>
            <w:r w:rsidRPr="0019415E">
              <w:rPr>
                <w:rFonts w:ascii="Times New Roman" w:eastAsia="Times New Roman" w:hAnsi="Times New Roman" w:cs="Times New Roman"/>
                <w:color w:val="000000"/>
                <w:sz w:val="18"/>
                <w:szCs w:val="18"/>
                <w:lang w:bidi="ar-SA"/>
              </w:rPr>
              <w:t>ул. Спутников, д.1а</w:t>
            </w:r>
          </w:p>
        </w:tc>
        <w:tc>
          <w:tcPr>
            <w:tcW w:w="622" w:type="pct"/>
            <w:tcBorders>
              <w:top w:val="nil"/>
              <w:left w:val="nil"/>
              <w:bottom w:val="single" w:sz="8" w:space="0" w:color="auto"/>
              <w:right w:val="single" w:sz="8" w:space="0" w:color="auto"/>
            </w:tcBorders>
            <w:shd w:val="clear" w:color="auto" w:fill="auto"/>
            <w:vAlign w:val="center"/>
            <w:hideMark/>
          </w:tcPr>
          <w:p w14:paraId="7E6C30E9" w14:textId="77777777" w:rsidR="0019415E" w:rsidRPr="0019415E" w:rsidRDefault="0019415E" w:rsidP="0019415E">
            <w:pPr>
              <w:spacing w:after="0" w:line="240" w:lineRule="auto"/>
              <w:jc w:val="center"/>
              <w:rPr>
                <w:rFonts w:ascii="Times New Roman" w:eastAsia="Times New Roman" w:hAnsi="Times New Roman" w:cs="Times New Roman"/>
                <w:color w:val="000000"/>
                <w:sz w:val="18"/>
                <w:szCs w:val="18"/>
                <w:lang w:bidi="ar-SA"/>
              </w:rPr>
            </w:pPr>
            <w:r w:rsidRPr="0019415E">
              <w:rPr>
                <w:rFonts w:ascii="Times New Roman" w:eastAsia="Times New Roman" w:hAnsi="Times New Roman" w:cs="Times New Roman"/>
                <w:color w:val="000000"/>
                <w:sz w:val="18"/>
                <w:szCs w:val="18"/>
                <w:lang w:bidi="ar-SA"/>
              </w:rPr>
              <w:t>Котельная ул. Коммунаров, 89а</w:t>
            </w:r>
          </w:p>
        </w:tc>
        <w:tc>
          <w:tcPr>
            <w:tcW w:w="422" w:type="pct"/>
            <w:tcBorders>
              <w:top w:val="nil"/>
              <w:left w:val="nil"/>
              <w:bottom w:val="single" w:sz="8" w:space="0" w:color="auto"/>
              <w:right w:val="single" w:sz="8" w:space="0" w:color="auto"/>
            </w:tcBorders>
            <w:shd w:val="clear" w:color="auto" w:fill="auto"/>
            <w:noWrap/>
            <w:vAlign w:val="center"/>
            <w:hideMark/>
          </w:tcPr>
          <w:p w14:paraId="179D5D49" w14:textId="77777777" w:rsidR="0019415E" w:rsidRPr="0019415E" w:rsidRDefault="0019415E" w:rsidP="0019415E">
            <w:pPr>
              <w:spacing w:after="0" w:line="240" w:lineRule="auto"/>
              <w:jc w:val="center"/>
              <w:rPr>
                <w:rFonts w:ascii="Times New Roman" w:eastAsia="Times New Roman" w:hAnsi="Times New Roman" w:cs="Times New Roman"/>
                <w:color w:val="000000"/>
                <w:sz w:val="18"/>
                <w:szCs w:val="18"/>
                <w:lang w:bidi="ar-SA"/>
              </w:rPr>
            </w:pPr>
            <w:r w:rsidRPr="0019415E">
              <w:rPr>
                <w:rFonts w:ascii="Times New Roman" w:eastAsia="Times New Roman" w:hAnsi="Times New Roman" w:cs="Times New Roman"/>
                <w:color w:val="000000"/>
                <w:sz w:val="18"/>
                <w:szCs w:val="18"/>
                <w:lang w:bidi="ar-SA"/>
              </w:rPr>
              <w:t>0,228</w:t>
            </w:r>
          </w:p>
        </w:tc>
        <w:tc>
          <w:tcPr>
            <w:tcW w:w="372" w:type="pct"/>
            <w:tcBorders>
              <w:top w:val="nil"/>
              <w:left w:val="nil"/>
              <w:bottom w:val="single" w:sz="8" w:space="0" w:color="auto"/>
              <w:right w:val="single" w:sz="8" w:space="0" w:color="auto"/>
            </w:tcBorders>
            <w:shd w:val="clear" w:color="auto" w:fill="auto"/>
            <w:noWrap/>
            <w:vAlign w:val="center"/>
            <w:hideMark/>
          </w:tcPr>
          <w:p w14:paraId="0B107458" w14:textId="77777777" w:rsidR="0019415E" w:rsidRPr="0019415E" w:rsidRDefault="0019415E" w:rsidP="0019415E">
            <w:pPr>
              <w:spacing w:after="0" w:line="240" w:lineRule="auto"/>
              <w:jc w:val="center"/>
              <w:rPr>
                <w:rFonts w:ascii="Times New Roman" w:eastAsia="Times New Roman" w:hAnsi="Times New Roman" w:cs="Times New Roman"/>
                <w:color w:val="000000"/>
                <w:sz w:val="18"/>
                <w:szCs w:val="18"/>
                <w:lang w:bidi="ar-SA"/>
              </w:rPr>
            </w:pPr>
            <w:r w:rsidRPr="0019415E">
              <w:rPr>
                <w:rFonts w:ascii="Times New Roman" w:eastAsia="Times New Roman" w:hAnsi="Times New Roman" w:cs="Times New Roman"/>
                <w:color w:val="000000"/>
                <w:sz w:val="18"/>
                <w:szCs w:val="18"/>
                <w:lang w:bidi="ar-SA"/>
              </w:rPr>
              <w:t>0,050</w:t>
            </w:r>
          </w:p>
        </w:tc>
        <w:tc>
          <w:tcPr>
            <w:tcW w:w="529" w:type="pct"/>
            <w:tcBorders>
              <w:top w:val="nil"/>
              <w:left w:val="nil"/>
              <w:bottom w:val="single" w:sz="8" w:space="0" w:color="auto"/>
              <w:right w:val="single" w:sz="8" w:space="0" w:color="auto"/>
            </w:tcBorders>
            <w:shd w:val="clear" w:color="auto" w:fill="auto"/>
            <w:noWrap/>
            <w:vAlign w:val="center"/>
            <w:hideMark/>
          </w:tcPr>
          <w:p w14:paraId="114BF7A3" w14:textId="77777777" w:rsidR="0019415E" w:rsidRPr="0019415E" w:rsidRDefault="0019415E" w:rsidP="0019415E">
            <w:pPr>
              <w:spacing w:after="0" w:line="240" w:lineRule="auto"/>
              <w:jc w:val="center"/>
              <w:rPr>
                <w:rFonts w:ascii="Times New Roman" w:eastAsia="Times New Roman" w:hAnsi="Times New Roman" w:cs="Times New Roman"/>
                <w:color w:val="000000"/>
                <w:sz w:val="18"/>
                <w:szCs w:val="18"/>
                <w:lang w:bidi="ar-SA"/>
              </w:rPr>
            </w:pPr>
            <w:r w:rsidRPr="0019415E">
              <w:rPr>
                <w:rFonts w:ascii="Times New Roman" w:eastAsia="Times New Roman" w:hAnsi="Times New Roman" w:cs="Times New Roman"/>
                <w:color w:val="000000"/>
                <w:sz w:val="18"/>
                <w:szCs w:val="18"/>
                <w:lang w:bidi="ar-SA"/>
              </w:rPr>
              <w:t>3 737,00</w:t>
            </w:r>
          </w:p>
        </w:tc>
        <w:tc>
          <w:tcPr>
            <w:tcW w:w="493" w:type="pct"/>
            <w:tcBorders>
              <w:top w:val="nil"/>
              <w:left w:val="nil"/>
              <w:bottom w:val="single" w:sz="8" w:space="0" w:color="auto"/>
              <w:right w:val="single" w:sz="8" w:space="0" w:color="auto"/>
            </w:tcBorders>
            <w:shd w:val="clear" w:color="auto" w:fill="auto"/>
            <w:noWrap/>
            <w:vAlign w:val="center"/>
            <w:hideMark/>
          </w:tcPr>
          <w:p w14:paraId="2A67ED60" w14:textId="77777777" w:rsidR="0019415E" w:rsidRPr="0019415E" w:rsidRDefault="0019415E" w:rsidP="0019415E">
            <w:pPr>
              <w:spacing w:after="0" w:line="240" w:lineRule="auto"/>
              <w:jc w:val="center"/>
              <w:rPr>
                <w:rFonts w:ascii="Times New Roman" w:eastAsia="Times New Roman" w:hAnsi="Times New Roman" w:cs="Times New Roman"/>
                <w:color w:val="000000"/>
                <w:sz w:val="18"/>
                <w:szCs w:val="18"/>
                <w:lang w:bidi="ar-SA"/>
              </w:rPr>
            </w:pPr>
            <w:r w:rsidRPr="0019415E">
              <w:rPr>
                <w:rFonts w:ascii="Times New Roman" w:eastAsia="Times New Roman" w:hAnsi="Times New Roman" w:cs="Times New Roman"/>
                <w:color w:val="000000"/>
                <w:sz w:val="18"/>
                <w:szCs w:val="18"/>
                <w:lang w:bidi="ar-SA"/>
              </w:rPr>
              <w:t>2027</w:t>
            </w:r>
          </w:p>
        </w:tc>
        <w:tc>
          <w:tcPr>
            <w:tcW w:w="368" w:type="pct"/>
            <w:tcBorders>
              <w:top w:val="nil"/>
              <w:left w:val="nil"/>
              <w:bottom w:val="single" w:sz="8" w:space="0" w:color="auto"/>
              <w:right w:val="single" w:sz="8" w:space="0" w:color="auto"/>
            </w:tcBorders>
            <w:shd w:val="clear" w:color="auto" w:fill="auto"/>
            <w:noWrap/>
            <w:vAlign w:val="center"/>
            <w:hideMark/>
          </w:tcPr>
          <w:p w14:paraId="700A4873" w14:textId="77777777" w:rsidR="0019415E" w:rsidRPr="0019415E" w:rsidRDefault="0019415E" w:rsidP="0019415E">
            <w:pPr>
              <w:spacing w:after="0" w:line="240" w:lineRule="auto"/>
              <w:jc w:val="center"/>
              <w:rPr>
                <w:rFonts w:ascii="Times New Roman" w:eastAsia="Times New Roman" w:hAnsi="Times New Roman" w:cs="Times New Roman"/>
                <w:color w:val="000000"/>
                <w:sz w:val="18"/>
                <w:szCs w:val="18"/>
                <w:lang w:bidi="ar-SA"/>
              </w:rPr>
            </w:pPr>
            <w:r w:rsidRPr="0019415E">
              <w:rPr>
                <w:rFonts w:ascii="Times New Roman" w:eastAsia="Times New Roman" w:hAnsi="Times New Roman" w:cs="Times New Roman"/>
                <w:color w:val="000000"/>
                <w:sz w:val="18"/>
                <w:szCs w:val="18"/>
                <w:lang w:bidi="ar-SA"/>
              </w:rPr>
              <w:t>0</w:t>
            </w:r>
          </w:p>
        </w:tc>
        <w:tc>
          <w:tcPr>
            <w:tcW w:w="371" w:type="pct"/>
            <w:tcBorders>
              <w:top w:val="nil"/>
              <w:left w:val="nil"/>
              <w:bottom w:val="single" w:sz="8" w:space="0" w:color="auto"/>
              <w:right w:val="single" w:sz="8" w:space="0" w:color="auto"/>
            </w:tcBorders>
            <w:shd w:val="clear" w:color="auto" w:fill="auto"/>
            <w:noWrap/>
            <w:vAlign w:val="center"/>
            <w:hideMark/>
          </w:tcPr>
          <w:p w14:paraId="558A560B" w14:textId="77777777" w:rsidR="0019415E" w:rsidRPr="0019415E" w:rsidRDefault="0019415E" w:rsidP="0019415E">
            <w:pPr>
              <w:spacing w:after="0" w:line="240" w:lineRule="auto"/>
              <w:jc w:val="center"/>
              <w:rPr>
                <w:rFonts w:ascii="Times New Roman" w:eastAsia="Times New Roman" w:hAnsi="Times New Roman" w:cs="Times New Roman"/>
                <w:color w:val="000000"/>
                <w:sz w:val="18"/>
                <w:szCs w:val="18"/>
                <w:lang w:bidi="ar-SA"/>
              </w:rPr>
            </w:pPr>
            <w:r w:rsidRPr="0019415E">
              <w:rPr>
                <w:rFonts w:ascii="Times New Roman" w:eastAsia="Times New Roman" w:hAnsi="Times New Roman" w:cs="Times New Roman"/>
                <w:color w:val="000000"/>
                <w:sz w:val="18"/>
                <w:szCs w:val="18"/>
                <w:lang w:bidi="ar-SA"/>
              </w:rPr>
              <w:t>3 531,47</w:t>
            </w:r>
          </w:p>
        </w:tc>
        <w:tc>
          <w:tcPr>
            <w:tcW w:w="537" w:type="pct"/>
            <w:tcBorders>
              <w:top w:val="nil"/>
              <w:left w:val="nil"/>
              <w:bottom w:val="single" w:sz="8" w:space="0" w:color="auto"/>
              <w:right w:val="single" w:sz="8" w:space="0" w:color="auto"/>
            </w:tcBorders>
            <w:shd w:val="clear" w:color="auto" w:fill="auto"/>
            <w:noWrap/>
            <w:vAlign w:val="center"/>
            <w:hideMark/>
          </w:tcPr>
          <w:p w14:paraId="3713BDFC" w14:textId="77777777" w:rsidR="0019415E" w:rsidRPr="0019415E" w:rsidRDefault="0019415E" w:rsidP="0019415E">
            <w:pPr>
              <w:spacing w:after="0" w:line="240" w:lineRule="auto"/>
              <w:jc w:val="center"/>
              <w:rPr>
                <w:rFonts w:ascii="Times New Roman" w:eastAsia="Times New Roman" w:hAnsi="Times New Roman" w:cs="Times New Roman"/>
                <w:color w:val="000000"/>
                <w:sz w:val="18"/>
                <w:szCs w:val="18"/>
                <w:lang w:bidi="ar-SA"/>
              </w:rPr>
            </w:pPr>
            <w:r w:rsidRPr="0019415E">
              <w:rPr>
                <w:rFonts w:ascii="Times New Roman" w:eastAsia="Times New Roman" w:hAnsi="Times New Roman" w:cs="Times New Roman"/>
                <w:color w:val="000000"/>
                <w:sz w:val="18"/>
                <w:szCs w:val="18"/>
                <w:lang w:bidi="ar-SA"/>
              </w:rPr>
              <w:t>205,54</w:t>
            </w:r>
          </w:p>
        </w:tc>
      </w:tr>
      <w:tr w:rsidR="0019415E" w:rsidRPr="0019415E" w14:paraId="3C6EDE17" w14:textId="77777777" w:rsidTr="0019415E">
        <w:trPr>
          <w:trHeight w:val="20"/>
        </w:trPr>
        <w:tc>
          <w:tcPr>
            <w:tcW w:w="182" w:type="pct"/>
            <w:tcBorders>
              <w:top w:val="nil"/>
              <w:left w:val="single" w:sz="8" w:space="0" w:color="auto"/>
              <w:bottom w:val="single" w:sz="8" w:space="0" w:color="auto"/>
              <w:right w:val="single" w:sz="8" w:space="0" w:color="auto"/>
            </w:tcBorders>
            <w:shd w:val="clear" w:color="auto" w:fill="auto"/>
            <w:noWrap/>
            <w:vAlign w:val="center"/>
            <w:hideMark/>
          </w:tcPr>
          <w:p w14:paraId="54B26BAD" w14:textId="77777777" w:rsidR="0019415E" w:rsidRPr="0019415E" w:rsidRDefault="0019415E" w:rsidP="0019415E">
            <w:pPr>
              <w:spacing w:after="0" w:line="240" w:lineRule="auto"/>
              <w:jc w:val="center"/>
              <w:rPr>
                <w:rFonts w:ascii="Times New Roman" w:eastAsia="Times New Roman" w:hAnsi="Times New Roman" w:cs="Times New Roman"/>
                <w:color w:val="000000"/>
                <w:sz w:val="18"/>
                <w:szCs w:val="18"/>
                <w:lang w:bidi="ar-SA"/>
              </w:rPr>
            </w:pPr>
            <w:r w:rsidRPr="0019415E">
              <w:rPr>
                <w:rFonts w:ascii="Times New Roman" w:eastAsia="Times New Roman" w:hAnsi="Times New Roman" w:cs="Times New Roman"/>
                <w:color w:val="000000"/>
                <w:sz w:val="18"/>
                <w:szCs w:val="18"/>
                <w:lang w:bidi="ar-SA"/>
              </w:rPr>
              <w:t>48</w:t>
            </w:r>
          </w:p>
        </w:tc>
        <w:tc>
          <w:tcPr>
            <w:tcW w:w="1105" w:type="pct"/>
            <w:tcBorders>
              <w:top w:val="nil"/>
              <w:left w:val="nil"/>
              <w:bottom w:val="single" w:sz="8" w:space="0" w:color="auto"/>
              <w:right w:val="single" w:sz="8" w:space="0" w:color="auto"/>
            </w:tcBorders>
            <w:shd w:val="clear" w:color="auto" w:fill="auto"/>
            <w:noWrap/>
            <w:vAlign w:val="center"/>
            <w:hideMark/>
          </w:tcPr>
          <w:p w14:paraId="5BD9C12F" w14:textId="77777777" w:rsidR="0019415E" w:rsidRPr="0019415E" w:rsidRDefault="0019415E" w:rsidP="0019415E">
            <w:pPr>
              <w:spacing w:after="0" w:line="240" w:lineRule="auto"/>
              <w:rPr>
                <w:rFonts w:ascii="Times New Roman" w:eastAsia="Times New Roman" w:hAnsi="Times New Roman" w:cs="Times New Roman"/>
                <w:color w:val="000000"/>
                <w:sz w:val="18"/>
                <w:szCs w:val="18"/>
                <w:lang w:bidi="ar-SA"/>
              </w:rPr>
            </w:pPr>
            <w:r w:rsidRPr="0019415E">
              <w:rPr>
                <w:rFonts w:ascii="Times New Roman" w:eastAsia="Times New Roman" w:hAnsi="Times New Roman" w:cs="Times New Roman"/>
                <w:color w:val="000000"/>
                <w:sz w:val="18"/>
                <w:szCs w:val="18"/>
                <w:lang w:bidi="ar-SA"/>
              </w:rPr>
              <w:t>ул. Спутников, д. 4</w:t>
            </w:r>
          </w:p>
        </w:tc>
        <w:tc>
          <w:tcPr>
            <w:tcW w:w="622" w:type="pct"/>
            <w:tcBorders>
              <w:top w:val="nil"/>
              <w:left w:val="nil"/>
              <w:bottom w:val="single" w:sz="8" w:space="0" w:color="auto"/>
              <w:right w:val="single" w:sz="8" w:space="0" w:color="auto"/>
            </w:tcBorders>
            <w:shd w:val="clear" w:color="auto" w:fill="auto"/>
            <w:vAlign w:val="center"/>
            <w:hideMark/>
          </w:tcPr>
          <w:p w14:paraId="4BD51325" w14:textId="77777777" w:rsidR="0019415E" w:rsidRPr="0019415E" w:rsidRDefault="0019415E" w:rsidP="0019415E">
            <w:pPr>
              <w:spacing w:after="0" w:line="240" w:lineRule="auto"/>
              <w:jc w:val="center"/>
              <w:rPr>
                <w:rFonts w:ascii="Times New Roman" w:eastAsia="Times New Roman" w:hAnsi="Times New Roman" w:cs="Times New Roman"/>
                <w:color w:val="000000"/>
                <w:sz w:val="18"/>
                <w:szCs w:val="18"/>
                <w:lang w:bidi="ar-SA"/>
              </w:rPr>
            </w:pPr>
            <w:r w:rsidRPr="0019415E">
              <w:rPr>
                <w:rFonts w:ascii="Times New Roman" w:eastAsia="Times New Roman" w:hAnsi="Times New Roman" w:cs="Times New Roman"/>
                <w:color w:val="000000"/>
                <w:sz w:val="18"/>
                <w:szCs w:val="18"/>
                <w:lang w:bidi="ar-SA"/>
              </w:rPr>
              <w:t>Котельная ул. Коммунаров, 89а</w:t>
            </w:r>
          </w:p>
        </w:tc>
        <w:tc>
          <w:tcPr>
            <w:tcW w:w="422" w:type="pct"/>
            <w:tcBorders>
              <w:top w:val="nil"/>
              <w:left w:val="nil"/>
              <w:bottom w:val="single" w:sz="8" w:space="0" w:color="auto"/>
              <w:right w:val="single" w:sz="8" w:space="0" w:color="auto"/>
            </w:tcBorders>
            <w:shd w:val="clear" w:color="auto" w:fill="auto"/>
            <w:noWrap/>
            <w:vAlign w:val="center"/>
            <w:hideMark/>
          </w:tcPr>
          <w:p w14:paraId="484C61EF" w14:textId="77777777" w:rsidR="0019415E" w:rsidRPr="0019415E" w:rsidRDefault="0019415E" w:rsidP="0019415E">
            <w:pPr>
              <w:spacing w:after="0" w:line="240" w:lineRule="auto"/>
              <w:jc w:val="center"/>
              <w:rPr>
                <w:rFonts w:ascii="Times New Roman" w:eastAsia="Times New Roman" w:hAnsi="Times New Roman" w:cs="Times New Roman"/>
                <w:color w:val="000000"/>
                <w:sz w:val="18"/>
                <w:szCs w:val="18"/>
                <w:lang w:bidi="ar-SA"/>
              </w:rPr>
            </w:pPr>
            <w:r w:rsidRPr="0019415E">
              <w:rPr>
                <w:rFonts w:ascii="Times New Roman" w:eastAsia="Times New Roman" w:hAnsi="Times New Roman" w:cs="Times New Roman"/>
                <w:color w:val="000000"/>
                <w:sz w:val="18"/>
                <w:szCs w:val="18"/>
                <w:lang w:bidi="ar-SA"/>
              </w:rPr>
              <w:t>0,241</w:t>
            </w:r>
          </w:p>
        </w:tc>
        <w:tc>
          <w:tcPr>
            <w:tcW w:w="372" w:type="pct"/>
            <w:tcBorders>
              <w:top w:val="nil"/>
              <w:left w:val="nil"/>
              <w:bottom w:val="single" w:sz="8" w:space="0" w:color="auto"/>
              <w:right w:val="single" w:sz="8" w:space="0" w:color="auto"/>
            </w:tcBorders>
            <w:shd w:val="clear" w:color="auto" w:fill="auto"/>
            <w:noWrap/>
            <w:vAlign w:val="center"/>
            <w:hideMark/>
          </w:tcPr>
          <w:p w14:paraId="3555F274" w14:textId="77777777" w:rsidR="0019415E" w:rsidRPr="0019415E" w:rsidRDefault="0019415E" w:rsidP="0019415E">
            <w:pPr>
              <w:spacing w:after="0" w:line="240" w:lineRule="auto"/>
              <w:jc w:val="center"/>
              <w:rPr>
                <w:rFonts w:ascii="Times New Roman" w:eastAsia="Times New Roman" w:hAnsi="Times New Roman" w:cs="Times New Roman"/>
                <w:color w:val="000000"/>
                <w:sz w:val="18"/>
                <w:szCs w:val="18"/>
                <w:lang w:bidi="ar-SA"/>
              </w:rPr>
            </w:pPr>
            <w:r w:rsidRPr="0019415E">
              <w:rPr>
                <w:rFonts w:ascii="Times New Roman" w:eastAsia="Times New Roman" w:hAnsi="Times New Roman" w:cs="Times New Roman"/>
                <w:color w:val="000000"/>
                <w:sz w:val="18"/>
                <w:szCs w:val="18"/>
                <w:lang w:bidi="ar-SA"/>
              </w:rPr>
              <w:t>0,052</w:t>
            </w:r>
          </w:p>
        </w:tc>
        <w:tc>
          <w:tcPr>
            <w:tcW w:w="529" w:type="pct"/>
            <w:tcBorders>
              <w:top w:val="nil"/>
              <w:left w:val="nil"/>
              <w:bottom w:val="single" w:sz="8" w:space="0" w:color="auto"/>
              <w:right w:val="single" w:sz="8" w:space="0" w:color="auto"/>
            </w:tcBorders>
            <w:shd w:val="clear" w:color="auto" w:fill="auto"/>
            <w:noWrap/>
            <w:vAlign w:val="center"/>
            <w:hideMark/>
          </w:tcPr>
          <w:p w14:paraId="3D4323CF" w14:textId="77777777" w:rsidR="0019415E" w:rsidRPr="0019415E" w:rsidRDefault="0019415E" w:rsidP="0019415E">
            <w:pPr>
              <w:spacing w:after="0" w:line="240" w:lineRule="auto"/>
              <w:jc w:val="center"/>
              <w:rPr>
                <w:rFonts w:ascii="Times New Roman" w:eastAsia="Times New Roman" w:hAnsi="Times New Roman" w:cs="Times New Roman"/>
                <w:color w:val="000000"/>
                <w:sz w:val="18"/>
                <w:szCs w:val="18"/>
                <w:lang w:bidi="ar-SA"/>
              </w:rPr>
            </w:pPr>
            <w:r w:rsidRPr="0019415E">
              <w:rPr>
                <w:rFonts w:ascii="Times New Roman" w:eastAsia="Times New Roman" w:hAnsi="Times New Roman" w:cs="Times New Roman"/>
                <w:color w:val="000000"/>
                <w:sz w:val="18"/>
                <w:szCs w:val="18"/>
                <w:lang w:bidi="ar-SA"/>
              </w:rPr>
              <w:t>3 928,95</w:t>
            </w:r>
          </w:p>
        </w:tc>
        <w:tc>
          <w:tcPr>
            <w:tcW w:w="493" w:type="pct"/>
            <w:tcBorders>
              <w:top w:val="nil"/>
              <w:left w:val="nil"/>
              <w:bottom w:val="single" w:sz="8" w:space="0" w:color="auto"/>
              <w:right w:val="single" w:sz="8" w:space="0" w:color="auto"/>
            </w:tcBorders>
            <w:shd w:val="clear" w:color="auto" w:fill="auto"/>
            <w:noWrap/>
            <w:vAlign w:val="center"/>
            <w:hideMark/>
          </w:tcPr>
          <w:p w14:paraId="53C1839B" w14:textId="77777777" w:rsidR="0019415E" w:rsidRPr="0019415E" w:rsidRDefault="0019415E" w:rsidP="0019415E">
            <w:pPr>
              <w:spacing w:after="0" w:line="240" w:lineRule="auto"/>
              <w:jc w:val="center"/>
              <w:rPr>
                <w:rFonts w:ascii="Times New Roman" w:eastAsia="Times New Roman" w:hAnsi="Times New Roman" w:cs="Times New Roman"/>
                <w:color w:val="000000"/>
                <w:sz w:val="18"/>
                <w:szCs w:val="18"/>
                <w:lang w:bidi="ar-SA"/>
              </w:rPr>
            </w:pPr>
            <w:r w:rsidRPr="0019415E">
              <w:rPr>
                <w:rFonts w:ascii="Times New Roman" w:eastAsia="Times New Roman" w:hAnsi="Times New Roman" w:cs="Times New Roman"/>
                <w:color w:val="000000"/>
                <w:sz w:val="18"/>
                <w:szCs w:val="18"/>
                <w:lang w:bidi="ar-SA"/>
              </w:rPr>
              <w:t>2027</w:t>
            </w:r>
          </w:p>
        </w:tc>
        <w:tc>
          <w:tcPr>
            <w:tcW w:w="368" w:type="pct"/>
            <w:tcBorders>
              <w:top w:val="nil"/>
              <w:left w:val="nil"/>
              <w:bottom w:val="single" w:sz="8" w:space="0" w:color="auto"/>
              <w:right w:val="single" w:sz="8" w:space="0" w:color="auto"/>
            </w:tcBorders>
            <w:shd w:val="clear" w:color="auto" w:fill="auto"/>
            <w:noWrap/>
            <w:vAlign w:val="center"/>
            <w:hideMark/>
          </w:tcPr>
          <w:p w14:paraId="41E2AF1E" w14:textId="77777777" w:rsidR="0019415E" w:rsidRPr="0019415E" w:rsidRDefault="0019415E" w:rsidP="0019415E">
            <w:pPr>
              <w:spacing w:after="0" w:line="240" w:lineRule="auto"/>
              <w:jc w:val="center"/>
              <w:rPr>
                <w:rFonts w:ascii="Times New Roman" w:eastAsia="Times New Roman" w:hAnsi="Times New Roman" w:cs="Times New Roman"/>
                <w:color w:val="000000"/>
                <w:sz w:val="18"/>
                <w:szCs w:val="18"/>
                <w:lang w:bidi="ar-SA"/>
              </w:rPr>
            </w:pPr>
            <w:r w:rsidRPr="0019415E">
              <w:rPr>
                <w:rFonts w:ascii="Times New Roman" w:eastAsia="Times New Roman" w:hAnsi="Times New Roman" w:cs="Times New Roman"/>
                <w:color w:val="000000"/>
                <w:sz w:val="18"/>
                <w:szCs w:val="18"/>
                <w:lang w:bidi="ar-SA"/>
              </w:rPr>
              <w:t>0</w:t>
            </w:r>
          </w:p>
        </w:tc>
        <w:tc>
          <w:tcPr>
            <w:tcW w:w="371" w:type="pct"/>
            <w:tcBorders>
              <w:top w:val="nil"/>
              <w:left w:val="nil"/>
              <w:bottom w:val="single" w:sz="8" w:space="0" w:color="auto"/>
              <w:right w:val="single" w:sz="8" w:space="0" w:color="auto"/>
            </w:tcBorders>
            <w:shd w:val="clear" w:color="auto" w:fill="auto"/>
            <w:noWrap/>
            <w:vAlign w:val="center"/>
            <w:hideMark/>
          </w:tcPr>
          <w:p w14:paraId="3064FBA0" w14:textId="77777777" w:rsidR="0019415E" w:rsidRPr="0019415E" w:rsidRDefault="0019415E" w:rsidP="0019415E">
            <w:pPr>
              <w:spacing w:after="0" w:line="240" w:lineRule="auto"/>
              <w:jc w:val="center"/>
              <w:rPr>
                <w:rFonts w:ascii="Times New Roman" w:eastAsia="Times New Roman" w:hAnsi="Times New Roman" w:cs="Times New Roman"/>
                <w:color w:val="000000"/>
                <w:sz w:val="18"/>
                <w:szCs w:val="18"/>
                <w:lang w:bidi="ar-SA"/>
              </w:rPr>
            </w:pPr>
            <w:r w:rsidRPr="0019415E">
              <w:rPr>
                <w:rFonts w:ascii="Times New Roman" w:eastAsia="Times New Roman" w:hAnsi="Times New Roman" w:cs="Times New Roman"/>
                <w:color w:val="000000"/>
                <w:sz w:val="18"/>
                <w:szCs w:val="18"/>
                <w:lang w:bidi="ar-SA"/>
              </w:rPr>
              <w:t>3 712,86</w:t>
            </w:r>
          </w:p>
        </w:tc>
        <w:tc>
          <w:tcPr>
            <w:tcW w:w="537" w:type="pct"/>
            <w:tcBorders>
              <w:top w:val="nil"/>
              <w:left w:val="nil"/>
              <w:bottom w:val="single" w:sz="8" w:space="0" w:color="auto"/>
              <w:right w:val="single" w:sz="8" w:space="0" w:color="auto"/>
            </w:tcBorders>
            <w:shd w:val="clear" w:color="auto" w:fill="auto"/>
            <w:noWrap/>
            <w:vAlign w:val="center"/>
            <w:hideMark/>
          </w:tcPr>
          <w:p w14:paraId="2D15E7EB" w14:textId="77777777" w:rsidR="0019415E" w:rsidRPr="0019415E" w:rsidRDefault="0019415E" w:rsidP="0019415E">
            <w:pPr>
              <w:spacing w:after="0" w:line="240" w:lineRule="auto"/>
              <w:jc w:val="center"/>
              <w:rPr>
                <w:rFonts w:ascii="Times New Roman" w:eastAsia="Times New Roman" w:hAnsi="Times New Roman" w:cs="Times New Roman"/>
                <w:color w:val="000000"/>
                <w:sz w:val="18"/>
                <w:szCs w:val="18"/>
                <w:lang w:bidi="ar-SA"/>
              </w:rPr>
            </w:pPr>
            <w:r w:rsidRPr="0019415E">
              <w:rPr>
                <w:rFonts w:ascii="Times New Roman" w:eastAsia="Times New Roman" w:hAnsi="Times New Roman" w:cs="Times New Roman"/>
                <w:color w:val="000000"/>
                <w:sz w:val="18"/>
                <w:szCs w:val="18"/>
                <w:lang w:bidi="ar-SA"/>
              </w:rPr>
              <w:t>216,09</w:t>
            </w:r>
          </w:p>
        </w:tc>
      </w:tr>
      <w:tr w:rsidR="0019415E" w:rsidRPr="0019415E" w14:paraId="112C77C5" w14:textId="77777777" w:rsidTr="0019415E">
        <w:trPr>
          <w:trHeight w:val="20"/>
        </w:trPr>
        <w:tc>
          <w:tcPr>
            <w:tcW w:w="182" w:type="pct"/>
            <w:tcBorders>
              <w:top w:val="nil"/>
              <w:left w:val="single" w:sz="8" w:space="0" w:color="auto"/>
              <w:bottom w:val="single" w:sz="8" w:space="0" w:color="auto"/>
              <w:right w:val="single" w:sz="8" w:space="0" w:color="auto"/>
            </w:tcBorders>
            <w:shd w:val="clear" w:color="auto" w:fill="auto"/>
            <w:noWrap/>
            <w:vAlign w:val="center"/>
            <w:hideMark/>
          </w:tcPr>
          <w:p w14:paraId="044AE948" w14:textId="77777777" w:rsidR="0019415E" w:rsidRPr="0019415E" w:rsidRDefault="0019415E" w:rsidP="0019415E">
            <w:pPr>
              <w:spacing w:after="0" w:line="240" w:lineRule="auto"/>
              <w:jc w:val="center"/>
              <w:rPr>
                <w:rFonts w:ascii="Times New Roman" w:eastAsia="Times New Roman" w:hAnsi="Times New Roman" w:cs="Times New Roman"/>
                <w:color w:val="000000"/>
                <w:sz w:val="18"/>
                <w:szCs w:val="18"/>
                <w:lang w:bidi="ar-SA"/>
              </w:rPr>
            </w:pPr>
            <w:r w:rsidRPr="0019415E">
              <w:rPr>
                <w:rFonts w:ascii="Times New Roman" w:eastAsia="Times New Roman" w:hAnsi="Times New Roman" w:cs="Times New Roman"/>
                <w:color w:val="000000"/>
                <w:sz w:val="18"/>
                <w:szCs w:val="18"/>
                <w:lang w:bidi="ar-SA"/>
              </w:rPr>
              <w:t>49</w:t>
            </w:r>
          </w:p>
        </w:tc>
        <w:tc>
          <w:tcPr>
            <w:tcW w:w="1105" w:type="pct"/>
            <w:tcBorders>
              <w:top w:val="nil"/>
              <w:left w:val="nil"/>
              <w:bottom w:val="single" w:sz="8" w:space="0" w:color="auto"/>
              <w:right w:val="single" w:sz="8" w:space="0" w:color="auto"/>
            </w:tcBorders>
            <w:shd w:val="clear" w:color="auto" w:fill="auto"/>
            <w:noWrap/>
            <w:vAlign w:val="center"/>
            <w:hideMark/>
          </w:tcPr>
          <w:p w14:paraId="48E4293A" w14:textId="77777777" w:rsidR="0019415E" w:rsidRPr="0019415E" w:rsidRDefault="0019415E" w:rsidP="0019415E">
            <w:pPr>
              <w:spacing w:after="0" w:line="240" w:lineRule="auto"/>
              <w:rPr>
                <w:rFonts w:ascii="Times New Roman" w:eastAsia="Times New Roman" w:hAnsi="Times New Roman" w:cs="Times New Roman"/>
                <w:color w:val="000000"/>
                <w:sz w:val="18"/>
                <w:szCs w:val="18"/>
                <w:lang w:bidi="ar-SA"/>
              </w:rPr>
            </w:pPr>
            <w:r w:rsidRPr="0019415E">
              <w:rPr>
                <w:rFonts w:ascii="Times New Roman" w:eastAsia="Times New Roman" w:hAnsi="Times New Roman" w:cs="Times New Roman"/>
                <w:color w:val="000000"/>
                <w:sz w:val="18"/>
                <w:szCs w:val="18"/>
                <w:lang w:bidi="ar-SA"/>
              </w:rPr>
              <w:t>ул. Спутников, д. 7</w:t>
            </w:r>
          </w:p>
        </w:tc>
        <w:tc>
          <w:tcPr>
            <w:tcW w:w="622" w:type="pct"/>
            <w:tcBorders>
              <w:top w:val="nil"/>
              <w:left w:val="nil"/>
              <w:bottom w:val="single" w:sz="8" w:space="0" w:color="auto"/>
              <w:right w:val="single" w:sz="8" w:space="0" w:color="auto"/>
            </w:tcBorders>
            <w:shd w:val="clear" w:color="auto" w:fill="auto"/>
            <w:vAlign w:val="center"/>
            <w:hideMark/>
          </w:tcPr>
          <w:p w14:paraId="740E6724" w14:textId="77777777" w:rsidR="0019415E" w:rsidRPr="0019415E" w:rsidRDefault="0019415E" w:rsidP="0019415E">
            <w:pPr>
              <w:spacing w:after="0" w:line="240" w:lineRule="auto"/>
              <w:jc w:val="center"/>
              <w:rPr>
                <w:rFonts w:ascii="Times New Roman" w:eastAsia="Times New Roman" w:hAnsi="Times New Roman" w:cs="Times New Roman"/>
                <w:color w:val="000000"/>
                <w:sz w:val="18"/>
                <w:szCs w:val="18"/>
                <w:lang w:bidi="ar-SA"/>
              </w:rPr>
            </w:pPr>
            <w:r w:rsidRPr="0019415E">
              <w:rPr>
                <w:rFonts w:ascii="Times New Roman" w:eastAsia="Times New Roman" w:hAnsi="Times New Roman" w:cs="Times New Roman"/>
                <w:color w:val="000000"/>
                <w:sz w:val="18"/>
                <w:szCs w:val="18"/>
                <w:lang w:bidi="ar-SA"/>
              </w:rPr>
              <w:t>Котельная ул. Коммунаров, 89а</w:t>
            </w:r>
          </w:p>
        </w:tc>
        <w:tc>
          <w:tcPr>
            <w:tcW w:w="422" w:type="pct"/>
            <w:tcBorders>
              <w:top w:val="nil"/>
              <w:left w:val="nil"/>
              <w:bottom w:val="single" w:sz="8" w:space="0" w:color="auto"/>
              <w:right w:val="single" w:sz="8" w:space="0" w:color="auto"/>
            </w:tcBorders>
            <w:shd w:val="clear" w:color="auto" w:fill="auto"/>
            <w:noWrap/>
            <w:vAlign w:val="center"/>
            <w:hideMark/>
          </w:tcPr>
          <w:p w14:paraId="6797BE72" w14:textId="77777777" w:rsidR="0019415E" w:rsidRPr="0019415E" w:rsidRDefault="0019415E" w:rsidP="0019415E">
            <w:pPr>
              <w:spacing w:after="0" w:line="240" w:lineRule="auto"/>
              <w:jc w:val="center"/>
              <w:rPr>
                <w:rFonts w:ascii="Times New Roman" w:eastAsia="Times New Roman" w:hAnsi="Times New Roman" w:cs="Times New Roman"/>
                <w:color w:val="000000"/>
                <w:sz w:val="18"/>
                <w:szCs w:val="18"/>
                <w:lang w:bidi="ar-SA"/>
              </w:rPr>
            </w:pPr>
            <w:r w:rsidRPr="0019415E">
              <w:rPr>
                <w:rFonts w:ascii="Times New Roman" w:eastAsia="Times New Roman" w:hAnsi="Times New Roman" w:cs="Times New Roman"/>
                <w:color w:val="000000"/>
                <w:sz w:val="18"/>
                <w:szCs w:val="18"/>
                <w:lang w:bidi="ar-SA"/>
              </w:rPr>
              <w:t>0,318</w:t>
            </w:r>
          </w:p>
        </w:tc>
        <w:tc>
          <w:tcPr>
            <w:tcW w:w="372" w:type="pct"/>
            <w:tcBorders>
              <w:top w:val="nil"/>
              <w:left w:val="nil"/>
              <w:bottom w:val="single" w:sz="8" w:space="0" w:color="auto"/>
              <w:right w:val="single" w:sz="8" w:space="0" w:color="auto"/>
            </w:tcBorders>
            <w:shd w:val="clear" w:color="auto" w:fill="auto"/>
            <w:noWrap/>
            <w:vAlign w:val="center"/>
            <w:hideMark/>
          </w:tcPr>
          <w:p w14:paraId="43720AAF" w14:textId="77777777" w:rsidR="0019415E" w:rsidRPr="0019415E" w:rsidRDefault="0019415E" w:rsidP="0019415E">
            <w:pPr>
              <w:spacing w:after="0" w:line="240" w:lineRule="auto"/>
              <w:jc w:val="center"/>
              <w:rPr>
                <w:rFonts w:ascii="Times New Roman" w:eastAsia="Times New Roman" w:hAnsi="Times New Roman" w:cs="Times New Roman"/>
                <w:color w:val="000000"/>
                <w:sz w:val="18"/>
                <w:szCs w:val="18"/>
                <w:lang w:bidi="ar-SA"/>
              </w:rPr>
            </w:pPr>
            <w:r w:rsidRPr="0019415E">
              <w:rPr>
                <w:rFonts w:ascii="Times New Roman" w:eastAsia="Times New Roman" w:hAnsi="Times New Roman" w:cs="Times New Roman"/>
                <w:color w:val="000000"/>
                <w:sz w:val="18"/>
                <w:szCs w:val="18"/>
                <w:lang w:bidi="ar-SA"/>
              </w:rPr>
              <w:t>0,063</w:t>
            </w:r>
          </w:p>
        </w:tc>
        <w:tc>
          <w:tcPr>
            <w:tcW w:w="529" w:type="pct"/>
            <w:tcBorders>
              <w:top w:val="nil"/>
              <w:left w:val="nil"/>
              <w:bottom w:val="single" w:sz="8" w:space="0" w:color="auto"/>
              <w:right w:val="single" w:sz="8" w:space="0" w:color="auto"/>
            </w:tcBorders>
            <w:shd w:val="clear" w:color="auto" w:fill="auto"/>
            <w:noWrap/>
            <w:vAlign w:val="center"/>
            <w:hideMark/>
          </w:tcPr>
          <w:p w14:paraId="0910AB4D" w14:textId="77777777" w:rsidR="0019415E" w:rsidRPr="0019415E" w:rsidRDefault="0019415E" w:rsidP="0019415E">
            <w:pPr>
              <w:spacing w:after="0" w:line="240" w:lineRule="auto"/>
              <w:jc w:val="center"/>
              <w:rPr>
                <w:rFonts w:ascii="Times New Roman" w:eastAsia="Times New Roman" w:hAnsi="Times New Roman" w:cs="Times New Roman"/>
                <w:color w:val="000000"/>
                <w:sz w:val="18"/>
                <w:szCs w:val="18"/>
                <w:lang w:bidi="ar-SA"/>
              </w:rPr>
            </w:pPr>
            <w:r w:rsidRPr="0019415E">
              <w:rPr>
                <w:rFonts w:ascii="Times New Roman" w:eastAsia="Times New Roman" w:hAnsi="Times New Roman" w:cs="Times New Roman"/>
                <w:color w:val="000000"/>
                <w:sz w:val="18"/>
                <w:szCs w:val="18"/>
                <w:lang w:bidi="ar-SA"/>
              </w:rPr>
              <w:t>5 108,85</w:t>
            </w:r>
          </w:p>
        </w:tc>
        <w:tc>
          <w:tcPr>
            <w:tcW w:w="493" w:type="pct"/>
            <w:tcBorders>
              <w:top w:val="nil"/>
              <w:left w:val="nil"/>
              <w:bottom w:val="single" w:sz="8" w:space="0" w:color="auto"/>
              <w:right w:val="single" w:sz="8" w:space="0" w:color="auto"/>
            </w:tcBorders>
            <w:shd w:val="clear" w:color="auto" w:fill="auto"/>
            <w:noWrap/>
            <w:vAlign w:val="center"/>
            <w:hideMark/>
          </w:tcPr>
          <w:p w14:paraId="5F8866A3" w14:textId="77777777" w:rsidR="0019415E" w:rsidRPr="0019415E" w:rsidRDefault="0019415E" w:rsidP="0019415E">
            <w:pPr>
              <w:spacing w:after="0" w:line="240" w:lineRule="auto"/>
              <w:jc w:val="center"/>
              <w:rPr>
                <w:rFonts w:ascii="Times New Roman" w:eastAsia="Times New Roman" w:hAnsi="Times New Roman" w:cs="Times New Roman"/>
                <w:color w:val="000000"/>
                <w:sz w:val="18"/>
                <w:szCs w:val="18"/>
                <w:lang w:bidi="ar-SA"/>
              </w:rPr>
            </w:pPr>
            <w:r w:rsidRPr="0019415E">
              <w:rPr>
                <w:rFonts w:ascii="Times New Roman" w:eastAsia="Times New Roman" w:hAnsi="Times New Roman" w:cs="Times New Roman"/>
                <w:color w:val="000000"/>
                <w:sz w:val="18"/>
                <w:szCs w:val="18"/>
                <w:lang w:bidi="ar-SA"/>
              </w:rPr>
              <w:t>2027</w:t>
            </w:r>
          </w:p>
        </w:tc>
        <w:tc>
          <w:tcPr>
            <w:tcW w:w="368" w:type="pct"/>
            <w:tcBorders>
              <w:top w:val="nil"/>
              <w:left w:val="nil"/>
              <w:bottom w:val="single" w:sz="8" w:space="0" w:color="auto"/>
              <w:right w:val="single" w:sz="8" w:space="0" w:color="auto"/>
            </w:tcBorders>
            <w:shd w:val="clear" w:color="auto" w:fill="auto"/>
            <w:noWrap/>
            <w:vAlign w:val="center"/>
            <w:hideMark/>
          </w:tcPr>
          <w:p w14:paraId="0ED667DD" w14:textId="77777777" w:rsidR="0019415E" w:rsidRPr="0019415E" w:rsidRDefault="0019415E" w:rsidP="0019415E">
            <w:pPr>
              <w:spacing w:after="0" w:line="240" w:lineRule="auto"/>
              <w:jc w:val="center"/>
              <w:rPr>
                <w:rFonts w:ascii="Times New Roman" w:eastAsia="Times New Roman" w:hAnsi="Times New Roman" w:cs="Times New Roman"/>
                <w:color w:val="000000"/>
                <w:sz w:val="18"/>
                <w:szCs w:val="18"/>
                <w:lang w:bidi="ar-SA"/>
              </w:rPr>
            </w:pPr>
            <w:r w:rsidRPr="0019415E">
              <w:rPr>
                <w:rFonts w:ascii="Times New Roman" w:eastAsia="Times New Roman" w:hAnsi="Times New Roman" w:cs="Times New Roman"/>
                <w:color w:val="000000"/>
                <w:sz w:val="18"/>
                <w:szCs w:val="18"/>
                <w:lang w:bidi="ar-SA"/>
              </w:rPr>
              <w:t>0</w:t>
            </w:r>
          </w:p>
        </w:tc>
        <w:tc>
          <w:tcPr>
            <w:tcW w:w="371" w:type="pct"/>
            <w:tcBorders>
              <w:top w:val="nil"/>
              <w:left w:val="nil"/>
              <w:bottom w:val="single" w:sz="8" w:space="0" w:color="auto"/>
              <w:right w:val="single" w:sz="8" w:space="0" w:color="auto"/>
            </w:tcBorders>
            <w:shd w:val="clear" w:color="auto" w:fill="auto"/>
            <w:noWrap/>
            <w:vAlign w:val="center"/>
            <w:hideMark/>
          </w:tcPr>
          <w:p w14:paraId="525B4B4C" w14:textId="77777777" w:rsidR="0019415E" w:rsidRPr="0019415E" w:rsidRDefault="0019415E" w:rsidP="0019415E">
            <w:pPr>
              <w:spacing w:after="0" w:line="240" w:lineRule="auto"/>
              <w:jc w:val="center"/>
              <w:rPr>
                <w:rFonts w:ascii="Times New Roman" w:eastAsia="Times New Roman" w:hAnsi="Times New Roman" w:cs="Times New Roman"/>
                <w:color w:val="000000"/>
                <w:sz w:val="18"/>
                <w:szCs w:val="18"/>
                <w:lang w:bidi="ar-SA"/>
              </w:rPr>
            </w:pPr>
            <w:r w:rsidRPr="0019415E">
              <w:rPr>
                <w:rFonts w:ascii="Times New Roman" w:eastAsia="Times New Roman" w:hAnsi="Times New Roman" w:cs="Times New Roman"/>
                <w:color w:val="000000"/>
                <w:sz w:val="18"/>
                <w:szCs w:val="18"/>
                <w:lang w:bidi="ar-SA"/>
              </w:rPr>
              <w:t>4 827,87</w:t>
            </w:r>
          </w:p>
        </w:tc>
        <w:tc>
          <w:tcPr>
            <w:tcW w:w="537" w:type="pct"/>
            <w:tcBorders>
              <w:top w:val="nil"/>
              <w:left w:val="nil"/>
              <w:bottom w:val="single" w:sz="8" w:space="0" w:color="auto"/>
              <w:right w:val="single" w:sz="8" w:space="0" w:color="auto"/>
            </w:tcBorders>
            <w:shd w:val="clear" w:color="auto" w:fill="auto"/>
            <w:noWrap/>
            <w:vAlign w:val="center"/>
            <w:hideMark/>
          </w:tcPr>
          <w:p w14:paraId="13647D6D" w14:textId="77777777" w:rsidR="0019415E" w:rsidRPr="0019415E" w:rsidRDefault="0019415E" w:rsidP="0019415E">
            <w:pPr>
              <w:spacing w:after="0" w:line="240" w:lineRule="auto"/>
              <w:jc w:val="center"/>
              <w:rPr>
                <w:rFonts w:ascii="Times New Roman" w:eastAsia="Times New Roman" w:hAnsi="Times New Roman" w:cs="Times New Roman"/>
                <w:color w:val="000000"/>
                <w:sz w:val="18"/>
                <w:szCs w:val="18"/>
                <w:lang w:bidi="ar-SA"/>
              </w:rPr>
            </w:pPr>
            <w:r w:rsidRPr="0019415E">
              <w:rPr>
                <w:rFonts w:ascii="Times New Roman" w:eastAsia="Times New Roman" w:hAnsi="Times New Roman" w:cs="Times New Roman"/>
                <w:color w:val="000000"/>
                <w:sz w:val="18"/>
                <w:szCs w:val="18"/>
                <w:lang w:bidi="ar-SA"/>
              </w:rPr>
              <w:t>280,99</w:t>
            </w:r>
          </w:p>
        </w:tc>
      </w:tr>
      <w:tr w:rsidR="0019415E" w:rsidRPr="0019415E" w14:paraId="44F6A41C" w14:textId="77777777" w:rsidTr="0019415E">
        <w:trPr>
          <w:trHeight w:val="20"/>
        </w:trPr>
        <w:tc>
          <w:tcPr>
            <w:tcW w:w="1908" w:type="pct"/>
            <w:gridSpan w:val="3"/>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1FB8ABE" w14:textId="77777777" w:rsidR="0019415E" w:rsidRPr="0019415E" w:rsidRDefault="0019415E" w:rsidP="0019415E">
            <w:pPr>
              <w:spacing w:after="0" w:line="240" w:lineRule="auto"/>
              <w:jc w:val="center"/>
              <w:rPr>
                <w:rFonts w:ascii="Times New Roman" w:eastAsia="Times New Roman" w:hAnsi="Times New Roman" w:cs="Times New Roman"/>
                <w:b/>
                <w:bCs/>
                <w:color w:val="000000"/>
                <w:sz w:val="18"/>
                <w:szCs w:val="18"/>
                <w:lang w:bidi="ar-SA"/>
              </w:rPr>
            </w:pPr>
            <w:r w:rsidRPr="0019415E">
              <w:rPr>
                <w:rFonts w:ascii="Times New Roman" w:eastAsia="Times New Roman" w:hAnsi="Times New Roman" w:cs="Times New Roman"/>
                <w:b/>
                <w:bCs/>
                <w:color w:val="000000"/>
                <w:sz w:val="18"/>
                <w:szCs w:val="18"/>
                <w:lang w:bidi="ar-SA"/>
              </w:rPr>
              <w:t>Итого</w:t>
            </w:r>
          </w:p>
        </w:tc>
        <w:tc>
          <w:tcPr>
            <w:tcW w:w="422" w:type="pct"/>
            <w:tcBorders>
              <w:top w:val="nil"/>
              <w:left w:val="nil"/>
              <w:bottom w:val="single" w:sz="8" w:space="0" w:color="auto"/>
              <w:right w:val="single" w:sz="8" w:space="0" w:color="auto"/>
            </w:tcBorders>
            <w:shd w:val="clear" w:color="auto" w:fill="auto"/>
            <w:noWrap/>
            <w:vAlign w:val="center"/>
            <w:hideMark/>
          </w:tcPr>
          <w:p w14:paraId="5A06947B" w14:textId="77777777" w:rsidR="0019415E" w:rsidRPr="0019415E" w:rsidRDefault="0019415E" w:rsidP="0019415E">
            <w:pPr>
              <w:spacing w:after="0" w:line="240" w:lineRule="auto"/>
              <w:jc w:val="center"/>
              <w:rPr>
                <w:rFonts w:ascii="Times New Roman" w:eastAsia="Times New Roman" w:hAnsi="Times New Roman" w:cs="Times New Roman"/>
                <w:b/>
                <w:bCs/>
                <w:color w:val="000000"/>
                <w:sz w:val="18"/>
                <w:szCs w:val="18"/>
                <w:lang w:bidi="ar-SA"/>
              </w:rPr>
            </w:pPr>
            <w:r w:rsidRPr="0019415E">
              <w:rPr>
                <w:rFonts w:ascii="Times New Roman" w:eastAsia="Times New Roman" w:hAnsi="Times New Roman" w:cs="Times New Roman"/>
                <w:b/>
                <w:bCs/>
                <w:color w:val="000000"/>
                <w:sz w:val="18"/>
                <w:szCs w:val="18"/>
                <w:lang w:bidi="ar-SA"/>
              </w:rPr>
              <w:t>10,925</w:t>
            </w:r>
          </w:p>
        </w:tc>
        <w:tc>
          <w:tcPr>
            <w:tcW w:w="372" w:type="pct"/>
            <w:tcBorders>
              <w:top w:val="nil"/>
              <w:left w:val="nil"/>
              <w:bottom w:val="single" w:sz="8" w:space="0" w:color="auto"/>
              <w:right w:val="single" w:sz="8" w:space="0" w:color="auto"/>
            </w:tcBorders>
            <w:shd w:val="clear" w:color="auto" w:fill="auto"/>
            <w:noWrap/>
            <w:vAlign w:val="center"/>
            <w:hideMark/>
          </w:tcPr>
          <w:p w14:paraId="497B1D75" w14:textId="77777777" w:rsidR="0019415E" w:rsidRPr="0019415E" w:rsidRDefault="0019415E" w:rsidP="0019415E">
            <w:pPr>
              <w:spacing w:after="0" w:line="240" w:lineRule="auto"/>
              <w:jc w:val="center"/>
              <w:rPr>
                <w:rFonts w:ascii="Times New Roman" w:eastAsia="Times New Roman" w:hAnsi="Times New Roman" w:cs="Times New Roman"/>
                <w:b/>
                <w:bCs/>
                <w:color w:val="000000"/>
                <w:sz w:val="18"/>
                <w:szCs w:val="18"/>
                <w:lang w:bidi="ar-SA"/>
              </w:rPr>
            </w:pPr>
            <w:r w:rsidRPr="0019415E">
              <w:rPr>
                <w:rFonts w:ascii="Times New Roman" w:eastAsia="Times New Roman" w:hAnsi="Times New Roman" w:cs="Times New Roman"/>
                <w:b/>
                <w:bCs/>
                <w:color w:val="000000"/>
                <w:sz w:val="18"/>
                <w:szCs w:val="18"/>
                <w:lang w:bidi="ar-SA"/>
              </w:rPr>
              <w:t>3,445</w:t>
            </w:r>
          </w:p>
        </w:tc>
        <w:tc>
          <w:tcPr>
            <w:tcW w:w="529" w:type="pct"/>
            <w:tcBorders>
              <w:top w:val="nil"/>
              <w:left w:val="nil"/>
              <w:bottom w:val="single" w:sz="8" w:space="0" w:color="auto"/>
              <w:right w:val="single" w:sz="8" w:space="0" w:color="auto"/>
            </w:tcBorders>
            <w:shd w:val="clear" w:color="auto" w:fill="auto"/>
            <w:noWrap/>
            <w:vAlign w:val="center"/>
            <w:hideMark/>
          </w:tcPr>
          <w:p w14:paraId="1325E520" w14:textId="77777777" w:rsidR="0019415E" w:rsidRPr="0019415E" w:rsidRDefault="0019415E" w:rsidP="0019415E">
            <w:pPr>
              <w:spacing w:after="0" w:line="240" w:lineRule="auto"/>
              <w:jc w:val="center"/>
              <w:rPr>
                <w:rFonts w:ascii="Times New Roman" w:eastAsia="Times New Roman" w:hAnsi="Times New Roman" w:cs="Times New Roman"/>
                <w:b/>
                <w:bCs/>
                <w:color w:val="000000"/>
                <w:sz w:val="18"/>
                <w:szCs w:val="18"/>
                <w:lang w:bidi="ar-SA"/>
              </w:rPr>
            </w:pPr>
            <w:r w:rsidRPr="0019415E">
              <w:rPr>
                <w:rFonts w:ascii="Times New Roman" w:eastAsia="Times New Roman" w:hAnsi="Times New Roman" w:cs="Times New Roman"/>
                <w:b/>
                <w:bCs/>
                <w:color w:val="000000"/>
                <w:sz w:val="18"/>
                <w:szCs w:val="18"/>
                <w:lang w:bidi="ar-SA"/>
              </w:rPr>
              <w:t>181637,39</w:t>
            </w:r>
          </w:p>
        </w:tc>
        <w:tc>
          <w:tcPr>
            <w:tcW w:w="493" w:type="pct"/>
            <w:tcBorders>
              <w:top w:val="nil"/>
              <w:left w:val="nil"/>
              <w:bottom w:val="single" w:sz="8" w:space="0" w:color="auto"/>
              <w:right w:val="single" w:sz="8" w:space="0" w:color="auto"/>
            </w:tcBorders>
            <w:shd w:val="clear" w:color="auto" w:fill="auto"/>
            <w:noWrap/>
            <w:vAlign w:val="center"/>
            <w:hideMark/>
          </w:tcPr>
          <w:p w14:paraId="2FD3CB60" w14:textId="77777777" w:rsidR="0019415E" w:rsidRPr="0019415E" w:rsidRDefault="0019415E" w:rsidP="0019415E">
            <w:pPr>
              <w:spacing w:after="0" w:line="240" w:lineRule="auto"/>
              <w:jc w:val="center"/>
              <w:rPr>
                <w:rFonts w:ascii="Times New Roman" w:eastAsia="Times New Roman" w:hAnsi="Times New Roman" w:cs="Times New Roman"/>
                <w:b/>
                <w:bCs/>
                <w:color w:val="000000"/>
                <w:sz w:val="18"/>
                <w:szCs w:val="18"/>
                <w:lang w:bidi="ar-SA"/>
              </w:rPr>
            </w:pPr>
            <w:r w:rsidRPr="0019415E">
              <w:rPr>
                <w:rFonts w:ascii="Times New Roman" w:eastAsia="Times New Roman" w:hAnsi="Times New Roman" w:cs="Times New Roman"/>
                <w:b/>
                <w:bCs/>
                <w:color w:val="000000"/>
                <w:sz w:val="18"/>
                <w:szCs w:val="18"/>
                <w:lang w:bidi="ar-SA"/>
              </w:rPr>
              <w:t> </w:t>
            </w:r>
          </w:p>
        </w:tc>
        <w:tc>
          <w:tcPr>
            <w:tcW w:w="368" w:type="pct"/>
            <w:tcBorders>
              <w:top w:val="nil"/>
              <w:left w:val="nil"/>
              <w:bottom w:val="single" w:sz="8" w:space="0" w:color="auto"/>
              <w:right w:val="single" w:sz="8" w:space="0" w:color="auto"/>
            </w:tcBorders>
            <w:shd w:val="clear" w:color="auto" w:fill="auto"/>
            <w:noWrap/>
            <w:vAlign w:val="center"/>
            <w:hideMark/>
          </w:tcPr>
          <w:p w14:paraId="6B2DF80A" w14:textId="77777777" w:rsidR="0019415E" w:rsidRPr="0019415E" w:rsidRDefault="0019415E" w:rsidP="0019415E">
            <w:pPr>
              <w:spacing w:after="0" w:line="240" w:lineRule="auto"/>
              <w:jc w:val="center"/>
              <w:rPr>
                <w:rFonts w:ascii="Times New Roman" w:eastAsia="Times New Roman" w:hAnsi="Times New Roman" w:cs="Times New Roman"/>
                <w:b/>
                <w:bCs/>
                <w:color w:val="000000"/>
                <w:sz w:val="18"/>
                <w:szCs w:val="18"/>
                <w:lang w:bidi="ar-SA"/>
              </w:rPr>
            </w:pPr>
            <w:r w:rsidRPr="0019415E">
              <w:rPr>
                <w:rFonts w:ascii="Times New Roman" w:eastAsia="Times New Roman" w:hAnsi="Times New Roman" w:cs="Times New Roman"/>
                <w:b/>
                <w:bCs/>
                <w:color w:val="000000"/>
                <w:sz w:val="18"/>
                <w:szCs w:val="18"/>
                <w:lang w:bidi="ar-SA"/>
              </w:rPr>
              <w:t> </w:t>
            </w:r>
          </w:p>
        </w:tc>
        <w:tc>
          <w:tcPr>
            <w:tcW w:w="371" w:type="pct"/>
            <w:tcBorders>
              <w:top w:val="nil"/>
              <w:left w:val="nil"/>
              <w:bottom w:val="single" w:sz="8" w:space="0" w:color="auto"/>
              <w:right w:val="single" w:sz="8" w:space="0" w:color="auto"/>
            </w:tcBorders>
            <w:shd w:val="clear" w:color="auto" w:fill="auto"/>
            <w:noWrap/>
            <w:vAlign w:val="center"/>
            <w:hideMark/>
          </w:tcPr>
          <w:p w14:paraId="5D91937D" w14:textId="77777777" w:rsidR="0019415E" w:rsidRPr="0019415E" w:rsidRDefault="0019415E" w:rsidP="0019415E">
            <w:pPr>
              <w:spacing w:after="0" w:line="240" w:lineRule="auto"/>
              <w:jc w:val="center"/>
              <w:rPr>
                <w:rFonts w:ascii="Times New Roman" w:eastAsia="Times New Roman" w:hAnsi="Times New Roman" w:cs="Times New Roman"/>
                <w:b/>
                <w:bCs/>
                <w:color w:val="000000"/>
                <w:sz w:val="18"/>
                <w:szCs w:val="18"/>
                <w:lang w:bidi="ar-SA"/>
              </w:rPr>
            </w:pPr>
            <w:r w:rsidRPr="0019415E">
              <w:rPr>
                <w:rFonts w:ascii="Times New Roman" w:eastAsia="Times New Roman" w:hAnsi="Times New Roman" w:cs="Times New Roman"/>
                <w:b/>
                <w:bCs/>
                <w:color w:val="000000"/>
                <w:sz w:val="18"/>
                <w:szCs w:val="18"/>
                <w:lang w:bidi="ar-SA"/>
              </w:rPr>
              <w:t>171647,33</w:t>
            </w:r>
          </w:p>
        </w:tc>
        <w:tc>
          <w:tcPr>
            <w:tcW w:w="537" w:type="pct"/>
            <w:tcBorders>
              <w:top w:val="nil"/>
              <w:left w:val="nil"/>
              <w:bottom w:val="single" w:sz="8" w:space="0" w:color="auto"/>
              <w:right w:val="single" w:sz="8" w:space="0" w:color="auto"/>
            </w:tcBorders>
            <w:shd w:val="clear" w:color="auto" w:fill="auto"/>
            <w:noWrap/>
            <w:vAlign w:val="center"/>
            <w:hideMark/>
          </w:tcPr>
          <w:p w14:paraId="34D405FE" w14:textId="77777777" w:rsidR="0019415E" w:rsidRPr="0019415E" w:rsidRDefault="0019415E" w:rsidP="0019415E">
            <w:pPr>
              <w:spacing w:after="0" w:line="240" w:lineRule="auto"/>
              <w:jc w:val="center"/>
              <w:rPr>
                <w:rFonts w:ascii="Times New Roman" w:eastAsia="Times New Roman" w:hAnsi="Times New Roman" w:cs="Times New Roman"/>
                <w:b/>
                <w:bCs/>
                <w:color w:val="000000"/>
                <w:sz w:val="18"/>
                <w:szCs w:val="18"/>
                <w:lang w:bidi="ar-SA"/>
              </w:rPr>
            </w:pPr>
            <w:r w:rsidRPr="0019415E">
              <w:rPr>
                <w:rFonts w:ascii="Times New Roman" w:eastAsia="Times New Roman" w:hAnsi="Times New Roman" w:cs="Times New Roman"/>
                <w:b/>
                <w:bCs/>
                <w:color w:val="000000"/>
                <w:sz w:val="18"/>
                <w:szCs w:val="18"/>
                <w:lang w:bidi="ar-SA"/>
              </w:rPr>
              <w:t>9990,07</w:t>
            </w:r>
          </w:p>
        </w:tc>
      </w:tr>
    </w:tbl>
    <w:p w14:paraId="7B2DBCF6" w14:textId="77777777" w:rsidR="0019415E" w:rsidRDefault="0019415E" w:rsidP="0019415E"/>
    <w:p w14:paraId="24B72035" w14:textId="77777777" w:rsidR="0019415E" w:rsidRDefault="0019415E" w:rsidP="0019415E"/>
    <w:p w14:paraId="205B4807" w14:textId="77777777" w:rsidR="0019415E" w:rsidRDefault="0019415E" w:rsidP="0019415E"/>
    <w:p w14:paraId="68E705EA" w14:textId="77777777" w:rsidR="0019415E" w:rsidRDefault="0019415E" w:rsidP="0019415E"/>
    <w:p w14:paraId="01DAC5E4" w14:textId="77777777" w:rsidR="0019415E" w:rsidRPr="0019415E" w:rsidRDefault="0019415E" w:rsidP="0019415E"/>
    <w:p w14:paraId="04E5C622" w14:textId="77777777" w:rsidR="00173907" w:rsidRPr="00173907" w:rsidRDefault="00173907" w:rsidP="00173907"/>
    <w:p w14:paraId="7DEEB2C8" w14:textId="77777777" w:rsidR="00C86292" w:rsidRDefault="00C86292" w:rsidP="0078149E">
      <w:pPr>
        <w:pStyle w:val="22"/>
        <w:shd w:val="clear" w:color="auto" w:fill="auto"/>
        <w:spacing w:before="0" w:line="276" w:lineRule="auto"/>
        <w:ind w:firstLine="0"/>
        <w:rPr>
          <w:sz w:val="24"/>
          <w:szCs w:val="24"/>
        </w:rPr>
      </w:pPr>
    </w:p>
    <w:p w14:paraId="494D97D8" w14:textId="77777777" w:rsidR="0078149E" w:rsidRDefault="0078149E" w:rsidP="0078149E">
      <w:pPr>
        <w:pStyle w:val="22"/>
        <w:shd w:val="clear" w:color="auto" w:fill="auto"/>
        <w:spacing w:before="0" w:line="276" w:lineRule="auto"/>
        <w:ind w:firstLine="709"/>
        <w:rPr>
          <w:sz w:val="24"/>
          <w:szCs w:val="24"/>
        </w:rPr>
        <w:sectPr w:rsidR="0078149E" w:rsidSect="00BC478E">
          <w:pgSz w:w="16840" w:h="11900" w:orient="landscape"/>
          <w:pgMar w:top="1134" w:right="851" w:bottom="1134" w:left="1418" w:header="0" w:footer="3" w:gutter="0"/>
          <w:cols w:space="720"/>
          <w:noEndnote/>
          <w:docGrid w:linePitch="360"/>
        </w:sectPr>
      </w:pPr>
    </w:p>
    <w:p w14:paraId="40C7169B" w14:textId="77777777" w:rsidR="003436BE" w:rsidRPr="003436BE" w:rsidRDefault="00173907" w:rsidP="00D23BAA">
      <w:pPr>
        <w:pStyle w:val="1"/>
        <w:numPr>
          <w:ilvl w:val="0"/>
          <w:numId w:val="17"/>
        </w:numPr>
        <w:ind w:left="0" w:firstLine="567"/>
      </w:pPr>
      <w:bookmarkStart w:id="9" w:name="_Toc230173575"/>
      <w:r>
        <w:rPr>
          <w:rFonts w:cs="Times New Roman"/>
          <w:bCs w:val="0"/>
          <w:lang w:bidi="en-US"/>
        </w:rPr>
        <w:lastRenderedPageBreak/>
        <w:t>О</w:t>
      </w:r>
      <w:r w:rsidR="003436BE" w:rsidRPr="00693412">
        <w:rPr>
          <w:rFonts w:cs="Times New Roman"/>
          <w:bCs w:val="0"/>
          <w:lang w:bidi="en-US"/>
        </w:rPr>
        <w:t>ценка экономической эффективности мероприятий по переводу открытых систем теплоснабжения (горячего водоснабжения), отдельных участков таких систем на закрытые системы горячего водоснабжения</w:t>
      </w:r>
      <w:bookmarkEnd w:id="9"/>
    </w:p>
    <w:p w14:paraId="30BB09AF" w14:textId="77777777" w:rsidR="004D73F2" w:rsidRPr="009B7491" w:rsidRDefault="004D73F2" w:rsidP="00C02288">
      <w:pPr>
        <w:spacing w:after="0"/>
        <w:ind w:firstLine="709"/>
        <w:jc w:val="both"/>
        <w:rPr>
          <w:rFonts w:ascii="Times New Roman" w:eastAsia="Calibri" w:hAnsi="Times New Roman" w:cs="Times New Roman"/>
          <w:shd w:val="clear" w:color="auto" w:fill="FFFFFF"/>
          <w:lang w:eastAsia="en-US" w:bidi="ar-SA"/>
        </w:rPr>
      </w:pPr>
      <w:r w:rsidRPr="009B7491">
        <w:rPr>
          <w:rFonts w:ascii="Times New Roman" w:eastAsia="Calibri" w:hAnsi="Times New Roman" w:cs="Times New Roman"/>
          <w:shd w:val="clear" w:color="auto" w:fill="FFFFFF"/>
          <w:lang w:eastAsia="en-US" w:bidi="ar-SA"/>
        </w:rPr>
        <w:t>Анализ качества горячего водоснабжения в открытых системах теплоснабжения города показывает стабильно высокий уровень удовлетворенности потребителей качеством услуги ГВС, соответствие химического состава горячей воды т</w:t>
      </w:r>
      <w:r w:rsidR="009B7491" w:rsidRPr="009B7491">
        <w:rPr>
          <w:rFonts w:ascii="Times New Roman" w:eastAsia="Calibri" w:hAnsi="Times New Roman" w:cs="Times New Roman"/>
          <w:shd w:val="clear" w:color="auto" w:fill="FFFFFF"/>
          <w:lang w:eastAsia="en-US" w:bidi="ar-SA"/>
        </w:rPr>
        <w:t>ребованиям СанПиН 2.1.4.1074-01</w:t>
      </w:r>
      <w:r w:rsidRPr="009B7491">
        <w:rPr>
          <w:rFonts w:ascii="Times New Roman" w:eastAsia="Calibri" w:hAnsi="Times New Roman" w:cs="Times New Roman"/>
          <w:shd w:val="clear" w:color="auto" w:fill="FFFFFF"/>
          <w:lang w:eastAsia="en-US" w:bidi="ar-SA"/>
        </w:rPr>
        <w:t>.</w:t>
      </w:r>
    </w:p>
    <w:p w14:paraId="126F3C18" w14:textId="77777777" w:rsidR="004D73F2" w:rsidRPr="009B7491" w:rsidRDefault="00693412" w:rsidP="00C02288">
      <w:pPr>
        <w:spacing w:after="0"/>
        <w:ind w:firstLine="709"/>
        <w:jc w:val="both"/>
        <w:rPr>
          <w:rFonts w:ascii="Times New Roman" w:eastAsia="Calibri" w:hAnsi="Times New Roman" w:cs="Times New Roman"/>
          <w:shd w:val="clear" w:color="auto" w:fill="FFFFFF"/>
          <w:lang w:eastAsia="en-US" w:bidi="ar-SA"/>
        </w:rPr>
      </w:pPr>
      <w:r>
        <w:rPr>
          <w:rFonts w:ascii="Times New Roman" w:eastAsia="Calibri" w:hAnsi="Times New Roman" w:cs="Times New Roman"/>
          <w:shd w:val="clear" w:color="auto" w:fill="FFFFFF"/>
          <w:lang w:eastAsia="en-US" w:bidi="ar-SA"/>
        </w:rPr>
        <w:t>З</w:t>
      </w:r>
      <w:r w:rsidR="004D73F2" w:rsidRPr="009B7491">
        <w:rPr>
          <w:rFonts w:ascii="Times New Roman" w:eastAsia="Calibri" w:hAnsi="Times New Roman" w:cs="Times New Roman"/>
          <w:shd w:val="clear" w:color="auto" w:fill="FFFFFF"/>
          <w:lang w:eastAsia="en-US" w:bidi="ar-SA"/>
        </w:rPr>
        <w:t>атраты на реализацию мероприятий по переводу открытых систем теплоснабжения (горячего водоснабжения) в закрытые системы горячего водоснабжения не уч</w:t>
      </w:r>
      <w:r>
        <w:rPr>
          <w:rFonts w:ascii="Times New Roman" w:eastAsia="Calibri" w:hAnsi="Times New Roman" w:cs="Times New Roman"/>
          <w:shd w:val="clear" w:color="auto" w:fill="FFFFFF"/>
          <w:lang w:eastAsia="en-US" w:bidi="ar-SA"/>
        </w:rPr>
        <w:t>итывают</w:t>
      </w:r>
      <w:r w:rsidR="004D73F2" w:rsidRPr="009B7491">
        <w:rPr>
          <w:rFonts w:ascii="Times New Roman" w:eastAsia="Calibri" w:hAnsi="Times New Roman" w:cs="Times New Roman"/>
          <w:shd w:val="clear" w:color="auto" w:fill="FFFFFF"/>
          <w:lang w:eastAsia="en-US" w:bidi="ar-SA"/>
        </w:rPr>
        <w:t xml:space="preserve"> возможные затраты на реконструкцию систем холодного водоснабжения города в связи с увеличением потребности в холодной воде.</w:t>
      </w:r>
    </w:p>
    <w:p w14:paraId="50611D10" w14:textId="77777777" w:rsidR="004D73F2" w:rsidRPr="009B7491" w:rsidRDefault="004D73F2" w:rsidP="00C02288">
      <w:pPr>
        <w:spacing w:after="0"/>
        <w:ind w:firstLine="709"/>
        <w:jc w:val="both"/>
        <w:rPr>
          <w:rFonts w:ascii="Times New Roman" w:eastAsia="Calibri" w:hAnsi="Times New Roman" w:cs="Times New Roman"/>
          <w:shd w:val="clear" w:color="auto" w:fill="FFFFFF"/>
          <w:lang w:eastAsia="en-US" w:bidi="ar-SA"/>
        </w:rPr>
      </w:pPr>
      <w:r w:rsidRPr="009B7491">
        <w:rPr>
          <w:rFonts w:ascii="Times New Roman" w:eastAsia="Calibri" w:hAnsi="Times New Roman" w:cs="Times New Roman"/>
          <w:shd w:val="clear" w:color="auto" w:fill="FFFFFF"/>
          <w:lang w:eastAsia="en-US" w:bidi="ar-SA"/>
        </w:rPr>
        <w:t>Для потребителей горячей воды переход на закрытую схему ГВС приведет к снижению расходов на оплату коммунальных услуг по горячему водоснабжению и содержанию общедомового имущества.</w:t>
      </w:r>
    </w:p>
    <w:p w14:paraId="38A4DF6E" w14:textId="77777777" w:rsidR="004D73F2" w:rsidRDefault="004D73F2" w:rsidP="00C02288">
      <w:pPr>
        <w:spacing w:after="0"/>
        <w:ind w:firstLine="709"/>
        <w:jc w:val="both"/>
        <w:rPr>
          <w:rFonts w:ascii="Times New Roman" w:eastAsia="Calibri" w:hAnsi="Times New Roman" w:cs="Times New Roman"/>
          <w:shd w:val="clear" w:color="auto" w:fill="FFFFFF"/>
          <w:lang w:eastAsia="en-US" w:bidi="ar-SA"/>
        </w:rPr>
      </w:pPr>
      <w:r w:rsidRPr="009B7491">
        <w:rPr>
          <w:rFonts w:ascii="Times New Roman" w:eastAsia="Calibri" w:hAnsi="Times New Roman" w:cs="Times New Roman"/>
          <w:shd w:val="clear" w:color="auto" w:fill="FFFFFF"/>
          <w:lang w:eastAsia="en-US" w:bidi="ar-SA"/>
        </w:rPr>
        <w:t>Однако, увеличатся расходы электроэнергии на общедомовые нужды в результате установки дополнительного насосного оборудования в системе ГВС здания, а также возникнут дополнительные расходы на обслуживание, ремонт, а в долгосрочной перспективе – на замену теплообменного оборудования.</w:t>
      </w:r>
    </w:p>
    <w:p w14:paraId="281C5907" w14:textId="77777777" w:rsidR="009B7491" w:rsidRPr="009B7491" w:rsidRDefault="009B7491" w:rsidP="00C02288">
      <w:pPr>
        <w:tabs>
          <w:tab w:val="left" w:pos="993"/>
        </w:tabs>
        <w:spacing w:after="0"/>
        <w:ind w:firstLine="709"/>
        <w:jc w:val="both"/>
        <w:rPr>
          <w:rFonts w:ascii="Times New Roman" w:eastAsia="Calibri" w:hAnsi="Times New Roman" w:cs="Times New Roman"/>
          <w:lang w:eastAsia="en-US" w:bidi="ar-SA"/>
        </w:rPr>
      </w:pPr>
      <w:r w:rsidRPr="009B7491">
        <w:rPr>
          <w:rFonts w:ascii="Times New Roman" w:eastAsia="Times New Roman" w:hAnsi="Times New Roman" w:cs="Times New Roman"/>
        </w:rPr>
        <w:t xml:space="preserve">Реализация проекта перевода на закрытую схему присоединения по ГВС предлагается посредством установки подогревателей горячей воды непосредственно в присоединенных зданиях. Данная схема является наиболее эффективной, если сравнивать ее с закрытием схемы посредством ЦТП и 4-трубной системы теплоснабжения. </w:t>
      </w:r>
      <w:r w:rsidRPr="009B7491">
        <w:rPr>
          <w:rFonts w:ascii="Times New Roman" w:eastAsia="Calibri" w:hAnsi="Times New Roman" w:cs="Times New Roman"/>
          <w:lang w:eastAsia="en-US" w:bidi="ar-SA"/>
        </w:rPr>
        <w:t>Основной эффект от перевода потребителей на закрытую схему ГВС достигается за счет повышения качества горячей воды у конечных потребителей.</w:t>
      </w:r>
    </w:p>
    <w:p w14:paraId="629021C1" w14:textId="77777777" w:rsidR="009B7491" w:rsidRPr="00D23BAA" w:rsidRDefault="00364EB0" w:rsidP="00C02288">
      <w:pPr>
        <w:pStyle w:val="aa"/>
        <w:rPr>
          <w:rFonts w:eastAsia="Times New Roman"/>
          <w:lang w:bidi="ar-SA"/>
        </w:rPr>
      </w:pPr>
      <w:bookmarkStart w:id="10" w:name="_Toc41817046"/>
      <w:bookmarkStart w:id="11" w:name="_Toc106803610"/>
      <w:bookmarkStart w:id="12" w:name="_Toc231157703"/>
      <w:r w:rsidRPr="00D23BAA">
        <w:rPr>
          <w:rFonts w:eastAsia="Times New Roman"/>
          <w:lang w:bidi="ar-SA"/>
        </w:rPr>
        <w:t xml:space="preserve">Таблица </w:t>
      </w:r>
      <w:r w:rsidR="00C866ED" w:rsidRPr="00D23BAA">
        <w:rPr>
          <w:rFonts w:eastAsia="Times New Roman"/>
          <w:lang w:bidi="ar-SA"/>
        </w:rPr>
        <w:fldChar w:fldCharType="begin"/>
      </w:r>
      <w:r w:rsidR="00C866ED" w:rsidRPr="00D23BAA">
        <w:rPr>
          <w:rFonts w:eastAsia="Times New Roman"/>
          <w:lang w:bidi="ar-SA"/>
        </w:rPr>
        <w:instrText xml:space="preserve"> STYLEREF 1 \s </w:instrText>
      </w:r>
      <w:r w:rsidR="00C866ED" w:rsidRPr="00D23BAA">
        <w:rPr>
          <w:rFonts w:eastAsia="Times New Roman"/>
          <w:lang w:bidi="ar-SA"/>
        </w:rPr>
        <w:fldChar w:fldCharType="separate"/>
      </w:r>
      <w:r w:rsidR="0082110A">
        <w:rPr>
          <w:rFonts w:eastAsia="Times New Roman"/>
          <w:noProof/>
          <w:lang w:bidi="ar-SA"/>
        </w:rPr>
        <w:t>5</w:t>
      </w:r>
      <w:r w:rsidR="00C866ED" w:rsidRPr="00D23BAA">
        <w:rPr>
          <w:rFonts w:eastAsia="Times New Roman"/>
          <w:lang w:bidi="ar-SA"/>
        </w:rPr>
        <w:fldChar w:fldCharType="end"/>
      </w:r>
      <w:r w:rsidR="00C866ED" w:rsidRPr="00D23BAA">
        <w:rPr>
          <w:rFonts w:eastAsia="Times New Roman"/>
          <w:lang w:bidi="ar-SA"/>
        </w:rPr>
        <w:t>.</w:t>
      </w:r>
      <w:r w:rsidR="00C866ED" w:rsidRPr="00D23BAA">
        <w:rPr>
          <w:rFonts w:eastAsia="Times New Roman"/>
          <w:lang w:bidi="ar-SA"/>
        </w:rPr>
        <w:fldChar w:fldCharType="begin"/>
      </w:r>
      <w:r w:rsidR="00C866ED" w:rsidRPr="00D23BAA">
        <w:rPr>
          <w:rFonts w:eastAsia="Times New Roman"/>
          <w:lang w:bidi="ar-SA"/>
        </w:rPr>
        <w:instrText xml:space="preserve"> SEQ Таблица \* ARABIC \s 1 </w:instrText>
      </w:r>
      <w:r w:rsidR="00C866ED" w:rsidRPr="00D23BAA">
        <w:rPr>
          <w:rFonts w:eastAsia="Times New Roman"/>
          <w:lang w:bidi="ar-SA"/>
        </w:rPr>
        <w:fldChar w:fldCharType="separate"/>
      </w:r>
      <w:r w:rsidR="0082110A">
        <w:rPr>
          <w:rFonts w:eastAsia="Times New Roman"/>
          <w:noProof/>
          <w:lang w:bidi="ar-SA"/>
        </w:rPr>
        <w:t>1</w:t>
      </w:r>
      <w:r w:rsidR="00C866ED" w:rsidRPr="00D23BAA">
        <w:rPr>
          <w:rFonts w:eastAsia="Times New Roman"/>
          <w:lang w:bidi="ar-SA"/>
        </w:rPr>
        <w:fldChar w:fldCharType="end"/>
      </w:r>
      <w:r w:rsidRPr="00D23BAA">
        <w:rPr>
          <w:rFonts w:eastAsia="Times New Roman"/>
          <w:lang w:bidi="ar-SA"/>
        </w:rPr>
        <w:t xml:space="preserve"> – </w:t>
      </w:r>
      <w:r w:rsidR="009B7491" w:rsidRPr="00D23BAA">
        <w:rPr>
          <w:rFonts w:eastAsia="Times New Roman"/>
          <w:lang w:bidi="ar-SA"/>
        </w:rPr>
        <w:t>Прогнозируемые эффекты реализации мероприятий по обеспечению соответствия горячей воды требованиям СанПиН</w:t>
      </w:r>
      <w:bookmarkEnd w:id="10"/>
      <w:bookmarkEnd w:id="11"/>
      <w:bookmarkEnd w:id="1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03"/>
        <w:gridCol w:w="2957"/>
        <w:gridCol w:w="2394"/>
      </w:tblGrid>
      <w:tr w:rsidR="00D63F5A" w:rsidRPr="00D63F5A" w14:paraId="12597F83" w14:textId="77777777" w:rsidTr="00D63F5A">
        <w:trPr>
          <w:trHeight w:val="20"/>
          <w:tblHeader/>
        </w:trPr>
        <w:tc>
          <w:tcPr>
            <w:tcW w:w="4561" w:type="dxa"/>
            <w:shd w:val="clear" w:color="auto" w:fill="auto"/>
            <w:vAlign w:val="center"/>
            <w:hideMark/>
          </w:tcPr>
          <w:p w14:paraId="4E6BDC81" w14:textId="77777777" w:rsidR="009B7491" w:rsidRPr="00D63F5A" w:rsidRDefault="009B7491" w:rsidP="00C02288">
            <w:pPr>
              <w:spacing w:after="0" w:line="240" w:lineRule="auto"/>
              <w:jc w:val="center"/>
              <w:rPr>
                <w:rFonts w:ascii="Times New Roman" w:eastAsia="Times New Roman" w:hAnsi="Times New Roman" w:cs="Times New Roman"/>
                <w:b/>
                <w:bCs/>
                <w:sz w:val="20"/>
                <w:szCs w:val="20"/>
                <w:lang w:bidi="ar-SA"/>
              </w:rPr>
            </w:pPr>
            <w:r w:rsidRPr="00D63F5A">
              <w:rPr>
                <w:rFonts w:ascii="Times New Roman" w:eastAsia="Times New Roman" w:hAnsi="Times New Roman" w:cs="Times New Roman"/>
                <w:b/>
                <w:bCs/>
                <w:sz w:val="20"/>
                <w:szCs w:val="20"/>
                <w:lang w:bidi="ar-SA"/>
              </w:rPr>
              <w:t>Показатель</w:t>
            </w:r>
          </w:p>
        </w:tc>
        <w:tc>
          <w:tcPr>
            <w:tcW w:w="2957" w:type="dxa"/>
            <w:shd w:val="clear" w:color="auto" w:fill="auto"/>
            <w:vAlign w:val="center"/>
            <w:hideMark/>
          </w:tcPr>
          <w:p w14:paraId="1AF71037" w14:textId="77777777" w:rsidR="009B7491" w:rsidRPr="00D63F5A" w:rsidRDefault="009B7491" w:rsidP="00C02288">
            <w:pPr>
              <w:spacing w:after="0" w:line="240" w:lineRule="auto"/>
              <w:jc w:val="center"/>
              <w:rPr>
                <w:rFonts w:ascii="Times New Roman" w:eastAsia="Times New Roman" w:hAnsi="Times New Roman" w:cs="Times New Roman"/>
                <w:b/>
                <w:bCs/>
                <w:sz w:val="20"/>
                <w:szCs w:val="20"/>
                <w:lang w:bidi="ar-SA"/>
              </w:rPr>
            </w:pPr>
            <w:r w:rsidRPr="00D63F5A">
              <w:rPr>
                <w:rFonts w:ascii="Times New Roman" w:eastAsia="Times New Roman" w:hAnsi="Times New Roman" w:cs="Times New Roman"/>
                <w:b/>
                <w:bCs/>
                <w:sz w:val="20"/>
                <w:szCs w:val="20"/>
                <w:lang w:bidi="ar-SA"/>
              </w:rPr>
              <w:t>Текущее состояние (при эксплуатации открытых систем теплоснабжения)</w:t>
            </w:r>
          </w:p>
        </w:tc>
        <w:tc>
          <w:tcPr>
            <w:tcW w:w="2394" w:type="dxa"/>
            <w:shd w:val="clear" w:color="auto" w:fill="auto"/>
            <w:vAlign w:val="center"/>
            <w:hideMark/>
          </w:tcPr>
          <w:p w14:paraId="1335CF2C" w14:textId="77777777" w:rsidR="009B7491" w:rsidRPr="00D63F5A" w:rsidRDefault="009B7491" w:rsidP="00C02288">
            <w:pPr>
              <w:spacing w:after="0" w:line="240" w:lineRule="auto"/>
              <w:jc w:val="center"/>
              <w:rPr>
                <w:rFonts w:ascii="Times New Roman" w:eastAsia="Times New Roman" w:hAnsi="Times New Roman" w:cs="Times New Roman"/>
                <w:b/>
                <w:bCs/>
                <w:sz w:val="20"/>
                <w:szCs w:val="20"/>
                <w:lang w:bidi="ar-SA"/>
              </w:rPr>
            </w:pPr>
            <w:r w:rsidRPr="00D63F5A">
              <w:rPr>
                <w:rFonts w:ascii="Times New Roman" w:eastAsia="Times New Roman" w:hAnsi="Times New Roman" w:cs="Times New Roman"/>
                <w:b/>
                <w:bCs/>
                <w:sz w:val="20"/>
                <w:szCs w:val="20"/>
                <w:lang w:bidi="ar-SA"/>
              </w:rPr>
              <w:t>При переходе на закрытые схемы ГВС</w:t>
            </w:r>
          </w:p>
        </w:tc>
      </w:tr>
      <w:tr w:rsidR="00D63F5A" w:rsidRPr="00D63F5A" w14:paraId="13D1CE34" w14:textId="77777777" w:rsidTr="00D63F5A">
        <w:trPr>
          <w:trHeight w:val="20"/>
        </w:trPr>
        <w:tc>
          <w:tcPr>
            <w:tcW w:w="4561" w:type="dxa"/>
            <w:shd w:val="clear" w:color="auto" w:fill="auto"/>
            <w:vAlign w:val="center"/>
          </w:tcPr>
          <w:p w14:paraId="0E7D84BB" w14:textId="77777777" w:rsidR="009B7491" w:rsidRPr="00D63F5A" w:rsidRDefault="009B7491" w:rsidP="00C02288">
            <w:pPr>
              <w:spacing w:after="0" w:line="240" w:lineRule="auto"/>
              <w:jc w:val="center"/>
              <w:rPr>
                <w:rFonts w:ascii="Times New Roman" w:eastAsia="Times New Roman" w:hAnsi="Times New Roman" w:cs="Times New Roman"/>
                <w:b/>
                <w:bCs/>
                <w:sz w:val="20"/>
                <w:szCs w:val="20"/>
                <w:lang w:bidi="ar-SA"/>
              </w:rPr>
            </w:pPr>
            <w:r w:rsidRPr="00D63F5A">
              <w:rPr>
                <w:rFonts w:ascii="Times New Roman" w:eastAsia="Times New Roman" w:hAnsi="Times New Roman" w:cs="Times New Roman"/>
                <w:b/>
                <w:bCs/>
                <w:sz w:val="20"/>
                <w:szCs w:val="20"/>
                <w:lang w:bidi="ar-SA"/>
              </w:rPr>
              <w:t>Капитальные затраты, тыс. руб.</w:t>
            </w:r>
          </w:p>
        </w:tc>
        <w:tc>
          <w:tcPr>
            <w:tcW w:w="2957" w:type="dxa"/>
            <w:shd w:val="clear" w:color="auto" w:fill="auto"/>
            <w:vAlign w:val="center"/>
          </w:tcPr>
          <w:p w14:paraId="0059BFFF" w14:textId="77777777" w:rsidR="009B7491" w:rsidRPr="00D63F5A" w:rsidRDefault="009B7491" w:rsidP="00C02288">
            <w:pPr>
              <w:spacing w:after="0" w:line="240" w:lineRule="auto"/>
              <w:jc w:val="center"/>
              <w:rPr>
                <w:rFonts w:ascii="Times New Roman" w:eastAsia="Times New Roman" w:hAnsi="Times New Roman" w:cs="Times New Roman"/>
                <w:b/>
                <w:bCs/>
                <w:sz w:val="20"/>
                <w:szCs w:val="20"/>
                <w:lang w:bidi="ar-SA"/>
              </w:rPr>
            </w:pPr>
            <w:r w:rsidRPr="00D63F5A">
              <w:rPr>
                <w:rFonts w:ascii="Times New Roman" w:eastAsia="Times New Roman" w:hAnsi="Times New Roman" w:cs="Times New Roman"/>
                <w:b/>
                <w:bCs/>
                <w:sz w:val="20"/>
                <w:szCs w:val="20"/>
                <w:lang w:bidi="ar-SA"/>
              </w:rPr>
              <w:t>-</w:t>
            </w:r>
          </w:p>
        </w:tc>
        <w:tc>
          <w:tcPr>
            <w:tcW w:w="2394" w:type="dxa"/>
            <w:shd w:val="clear" w:color="auto" w:fill="auto"/>
            <w:vAlign w:val="center"/>
          </w:tcPr>
          <w:p w14:paraId="0E2746BF" w14:textId="77777777" w:rsidR="009B7491" w:rsidRPr="00D63F5A" w:rsidRDefault="009B7491" w:rsidP="00C02288">
            <w:pPr>
              <w:spacing w:after="0" w:line="240" w:lineRule="auto"/>
              <w:jc w:val="center"/>
              <w:rPr>
                <w:rFonts w:ascii="Times New Roman" w:eastAsia="Times New Roman" w:hAnsi="Times New Roman" w:cs="Times New Roman"/>
                <w:b/>
                <w:bCs/>
                <w:sz w:val="20"/>
                <w:szCs w:val="20"/>
                <w:lang w:bidi="ar-SA"/>
              </w:rPr>
            </w:pPr>
            <w:r w:rsidRPr="00D63F5A">
              <w:rPr>
                <w:rFonts w:ascii="Times New Roman" w:eastAsia="Times New Roman" w:hAnsi="Times New Roman" w:cs="Times New Roman"/>
                <w:b/>
                <w:bCs/>
                <w:sz w:val="20"/>
                <w:szCs w:val="20"/>
                <w:lang w:bidi="ar-SA"/>
              </w:rPr>
              <w:t>173 649,5</w:t>
            </w:r>
          </w:p>
        </w:tc>
      </w:tr>
      <w:tr w:rsidR="00D63F5A" w:rsidRPr="00D63F5A" w14:paraId="698E1885" w14:textId="77777777" w:rsidTr="00D63F5A">
        <w:trPr>
          <w:trHeight w:val="20"/>
        </w:trPr>
        <w:tc>
          <w:tcPr>
            <w:tcW w:w="4561" w:type="dxa"/>
            <w:shd w:val="clear" w:color="auto" w:fill="auto"/>
            <w:vAlign w:val="center"/>
            <w:hideMark/>
          </w:tcPr>
          <w:p w14:paraId="72E0674D" w14:textId="77777777" w:rsidR="009B7491" w:rsidRPr="00D63F5A" w:rsidRDefault="009B7491" w:rsidP="00C02288">
            <w:pPr>
              <w:spacing w:after="0" w:line="240" w:lineRule="auto"/>
              <w:rPr>
                <w:rFonts w:ascii="Times New Roman" w:eastAsia="Times New Roman" w:hAnsi="Times New Roman" w:cs="Times New Roman"/>
                <w:sz w:val="20"/>
                <w:szCs w:val="20"/>
                <w:lang w:bidi="ar-SA"/>
              </w:rPr>
            </w:pPr>
            <w:r w:rsidRPr="00D63F5A">
              <w:rPr>
                <w:rFonts w:ascii="Times New Roman" w:eastAsia="Times New Roman" w:hAnsi="Times New Roman" w:cs="Times New Roman"/>
                <w:sz w:val="20"/>
                <w:szCs w:val="20"/>
                <w:lang w:bidi="ar-SA"/>
              </w:rPr>
              <w:t>Показатели качества ГВ:</w:t>
            </w:r>
          </w:p>
        </w:tc>
        <w:tc>
          <w:tcPr>
            <w:tcW w:w="2957" w:type="dxa"/>
            <w:shd w:val="clear" w:color="auto" w:fill="auto"/>
            <w:noWrap/>
            <w:vAlign w:val="center"/>
            <w:hideMark/>
          </w:tcPr>
          <w:p w14:paraId="25E7F323" w14:textId="77777777" w:rsidR="009B7491" w:rsidRPr="00D63F5A" w:rsidRDefault="009B7491" w:rsidP="00C02288">
            <w:pPr>
              <w:spacing w:after="0" w:line="240" w:lineRule="auto"/>
              <w:jc w:val="center"/>
              <w:rPr>
                <w:rFonts w:ascii="Times New Roman" w:eastAsia="Times New Roman" w:hAnsi="Times New Roman" w:cs="Times New Roman"/>
                <w:sz w:val="20"/>
                <w:szCs w:val="20"/>
                <w:lang w:bidi="ar-SA"/>
              </w:rPr>
            </w:pPr>
            <w:r w:rsidRPr="00D63F5A">
              <w:rPr>
                <w:rFonts w:ascii="Times New Roman" w:eastAsia="Times New Roman" w:hAnsi="Times New Roman" w:cs="Times New Roman"/>
                <w:sz w:val="20"/>
                <w:szCs w:val="20"/>
                <w:lang w:bidi="ar-SA"/>
              </w:rPr>
              <w:t> </w:t>
            </w:r>
          </w:p>
        </w:tc>
        <w:tc>
          <w:tcPr>
            <w:tcW w:w="2394" w:type="dxa"/>
            <w:shd w:val="clear" w:color="auto" w:fill="auto"/>
            <w:noWrap/>
            <w:vAlign w:val="center"/>
            <w:hideMark/>
          </w:tcPr>
          <w:p w14:paraId="4E673CA3" w14:textId="77777777" w:rsidR="009B7491" w:rsidRPr="00D63F5A" w:rsidRDefault="009B7491" w:rsidP="00C02288">
            <w:pPr>
              <w:spacing w:after="0" w:line="240" w:lineRule="auto"/>
              <w:jc w:val="center"/>
              <w:rPr>
                <w:rFonts w:ascii="Times New Roman" w:eastAsia="Times New Roman" w:hAnsi="Times New Roman" w:cs="Times New Roman"/>
                <w:sz w:val="20"/>
                <w:szCs w:val="20"/>
                <w:lang w:bidi="ar-SA"/>
              </w:rPr>
            </w:pPr>
            <w:r w:rsidRPr="00D63F5A">
              <w:rPr>
                <w:rFonts w:ascii="Times New Roman" w:eastAsia="Times New Roman" w:hAnsi="Times New Roman" w:cs="Times New Roman"/>
                <w:sz w:val="20"/>
                <w:szCs w:val="20"/>
                <w:lang w:bidi="ar-SA"/>
              </w:rPr>
              <w:t> </w:t>
            </w:r>
          </w:p>
        </w:tc>
      </w:tr>
      <w:tr w:rsidR="00D63F5A" w:rsidRPr="00D63F5A" w14:paraId="1399E911" w14:textId="77777777" w:rsidTr="00D63F5A">
        <w:trPr>
          <w:trHeight w:val="20"/>
        </w:trPr>
        <w:tc>
          <w:tcPr>
            <w:tcW w:w="4561" w:type="dxa"/>
            <w:shd w:val="clear" w:color="auto" w:fill="auto"/>
            <w:vAlign w:val="center"/>
            <w:hideMark/>
          </w:tcPr>
          <w:p w14:paraId="0B4FA852" w14:textId="77777777" w:rsidR="009B7491" w:rsidRPr="00D63F5A" w:rsidRDefault="009B7491" w:rsidP="00C02288">
            <w:pPr>
              <w:spacing w:after="0" w:line="240" w:lineRule="auto"/>
              <w:jc w:val="right"/>
              <w:rPr>
                <w:rFonts w:ascii="Times New Roman" w:eastAsia="Times New Roman" w:hAnsi="Times New Roman" w:cs="Times New Roman"/>
                <w:sz w:val="20"/>
                <w:szCs w:val="20"/>
                <w:lang w:bidi="ar-SA"/>
              </w:rPr>
            </w:pPr>
            <w:r w:rsidRPr="00D63F5A">
              <w:rPr>
                <w:rFonts w:ascii="Times New Roman" w:eastAsia="Times New Roman" w:hAnsi="Times New Roman" w:cs="Times New Roman"/>
                <w:sz w:val="20"/>
                <w:szCs w:val="20"/>
                <w:lang w:bidi="ar-SA"/>
              </w:rPr>
              <w:t>- химический состав</w:t>
            </w:r>
          </w:p>
        </w:tc>
        <w:tc>
          <w:tcPr>
            <w:tcW w:w="2957" w:type="dxa"/>
            <w:shd w:val="clear" w:color="auto" w:fill="auto"/>
            <w:vAlign w:val="center"/>
            <w:hideMark/>
          </w:tcPr>
          <w:p w14:paraId="09F90AE3" w14:textId="77777777" w:rsidR="009B7491" w:rsidRPr="00D63F5A" w:rsidRDefault="009B7491" w:rsidP="00C02288">
            <w:pPr>
              <w:spacing w:after="0" w:line="240" w:lineRule="auto"/>
              <w:jc w:val="center"/>
              <w:rPr>
                <w:rFonts w:ascii="Times New Roman" w:eastAsia="Times New Roman" w:hAnsi="Times New Roman" w:cs="Times New Roman"/>
                <w:sz w:val="20"/>
                <w:szCs w:val="20"/>
                <w:lang w:bidi="ar-SA"/>
              </w:rPr>
            </w:pPr>
            <w:r w:rsidRPr="00D63F5A">
              <w:rPr>
                <w:rFonts w:ascii="Times New Roman" w:eastAsia="Times New Roman" w:hAnsi="Times New Roman" w:cs="Times New Roman"/>
                <w:sz w:val="20"/>
                <w:szCs w:val="20"/>
                <w:lang w:bidi="ar-SA"/>
              </w:rPr>
              <w:t>соответствует СанПиН</w:t>
            </w:r>
          </w:p>
        </w:tc>
        <w:tc>
          <w:tcPr>
            <w:tcW w:w="2394" w:type="dxa"/>
            <w:shd w:val="clear" w:color="auto" w:fill="auto"/>
            <w:vAlign w:val="center"/>
            <w:hideMark/>
          </w:tcPr>
          <w:p w14:paraId="322369AD" w14:textId="77777777" w:rsidR="009B7491" w:rsidRPr="00D63F5A" w:rsidRDefault="009B7491" w:rsidP="00C02288">
            <w:pPr>
              <w:spacing w:after="0" w:line="240" w:lineRule="auto"/>
              <w:jc w:val="center"/>
              <w:rPr>
                <w:rFonts w:ascii="Times New Roman" w:eastAsia="Times New Roman" w:hAnsi="Times New Roman" w:cs="Times New Roman"/>
                <w:sz w:val="20"/>
                <w:szCs w:val="20"/>
                <w:lang w:bidi="ar-SA"/>
              </w:rPr>
            </w:pPr>
            <w:r w:rsidRPr="00D63F5A">
              <w:rPr>
                <w:rFonts w:ascii="Times New Roman" w:eastAsia="Times New Roman" w:hAnsi="Times New Roman" w:cs="Times New Roman"/>
                <w:sz w:val="20"/>
                <w:szCs w:val="20"/>
                <w:lang w:bidi="ar-SA"/>
              </w:rPr>
              <w:t>будет соответствовать СанПиН при условии соотв</w:t>
            </w:r>
            <w:r w:rsidR="00D63F5A" w:rsidRPr="00D63F5A">
              <w:rPr>
                <w:rFonts w:ascii="Times New Roman" w:eastAsia="Times New Roman" w:hAnsi="Times New Roman" w:cs="Times New Roman"/>
                <w:sz w:val="20"/>
                <w:szCs w:val="20"/>
                <w:lang w:bidi="ar-SA"/>
              </w:rPr>
              <w:t>етствующего</w:t>
            </w:r>
            <w:r w:rsidRPr="00D63F5A">
              <w:rPr>
                <w:rFonts w:ascii="Times New Roman" w:eastAsia="Times New Roman" w:hAnsi="Times New Roman" w:cs="Times New Roman"/>
                <w:sz w:val="20"/>
                <w:szCs w:val="20"/>
                <w:lang w:bidi="ar-SA"/>
              </w:rPr>
              <w:t xml:space="preserve"> качества </w:t>
            </w:r>
            <w:r w:rsidR="00D63F5A" w:rsidRPr="00D63F5A">
              <w:rPr>
                <w:rFonts w:ascii="Times New Roman" w:eastAsia="Times New Roman" w:hAnsi="Times New Roman" w:cs="Times New Roman"/>
                <w:sz w:val="20"/>
                <w:szCs w:val="20"/>
                <w:lang w:bidi="ar-SA"/>
              </w:rPr>
              <w:t xml:space="preserve">ХВС </w:t>
            </w:r>
            <w:r w:rsidRPr="00D63F5A">
              <w:rPr>
                <w:rFonts w:ascii="Times New Roman" w:eastAsia="Times New Roman" w:hAnsi="Times New Roman" w:cs="Times New Roman"/>
                <w:sz w:val="20"/>
                <w:szCs w:val="20"/>
                <w:lang w:bidi="ar-SA"/>
              </w:rPr>
              <w:t>(без изменений)</w:t>
            </w:r>
          </w:p>
        </w:tc>
      </w:tr>
      <w:tr w:rsidR="00D63F5A" w:rsidRPr="00D63F5A" w14:paraId="74D41778" w14:textId="77777777" w:rsidTr="00D63F5A">
        <w:trPr>
          <w:trHeight w:val="20"/>
        </w:trPr>
        <w:tc>
          <w:tcPr>
            <w:tcW w:w="4561" w:type="dxa"/>
            <w:shd w:val="clear" w:color="auto" w:fill="auto"/>
            <w:vAlign w:val="center"/>
            <w:hideMark/>
          </w:tcPr>
          <w:p w14:paraId="128EF524" w14:textId="77777777" w:rsidR="009B7491" w:rsidRPr="00D63F5A" w:rsidRDefault="009B7491" w:rsidP="00C02288">
            <w:pPr>
              <w:spacing w:after="0" w:line="240" w:lineRule="auto"/>
              <w:jc w:val="right"/>
              <w:rPr>
                <w:rFonts w:ascii="Times New Roman" w:eastAsia="Times New Roman" w:hAnsi="Times New Roman" w:cs="Times New Roman"/>
                <w:sz w:val="20"/>
                <w:szCs w:val="20"/>
                <w:lang w:bidi="ar-SA"/>
              </w:rPr>
            </w:pPr>
            <w:r w:rsidRPr="00D63F5A">
              <w:rPr>
                <w:rFonts w:ascii="Times New Roman" w:eastAsia="Times New Roman" w:hAnsi="Times New Roman" w:cs="Times New Roman"/>
                <w:sz w:val="20"/>
                <w:szCs w:val="20"/>
                <w:lang w:bidi="ar-SA"/>
              </w:rPr>
              <w:t>- температура</w:t>
            </w:r>
          </w:p>
        </w:tc>
        <w:tc>
          <w:tcPr>
            <w:tcW w:w="2957" w:type="dxa"/>
            <w:shd w:val="clear" w:color="auto" w:fill="auto"/>
            <w:vAlign w:val="center"/>
            <w:hideMark/>
          </w:tcPr>
          <w:p w14:paraId="115F0FE4" w14:textId="77777777" w:rsidR="009B7491" w:rsidRPr="00D63F5A" w:rsidRDefault="009B7491" w:rsidP="00C02288">
            <w:pPr>
              <w:spacing w:after="0" w:line="240" w:lineRule="auto"/>
              <w:jc w:val="center"/>
              <w:rPr>
                <w:rFonts w:ascii="Times New Roman" w:eastAsia="Times New Roman" w:hAnsi="Times New Roman" w:cs="Times New Roman"/>
                <w:sz w:val="20"/>
                <w:szCs w:val="20"/>
                <w:lang w:bidi="ar-SA"/>
              </w:rPr>
            </w:pPr>
            <w:r w:rsidRPr="00D63F5A">
              <w:rPr>
                <w:rFonts w:ascii="Times New Roman" w:eastAsia="Times New Roman" w:hAnsi="Times New Roman" w:cs="Times New Roman"/>
                <w:sz w:val="20"/>
                <w:szCs w:val="20"/>
                <w:lang w:bidi="ar-SA"/>
              </w:rPr>
              <w:t>в определенные периоды времени может иметь отклонения в большую сторону при отсутствии регуляторов ГВС</w:t>
            </w:r>
          </w:p>
        </w:tc>
        <w:tc>
          <w:tcPr>
            <w:tcW w:w="2394" w:type="dxa"/>
            <w:shd w:val="clear" w:color="auto" w:fill="auto"/>
            <w:vAlign w:val="center"/>
            <w:hideMark/>
          </w:tcPr>
          <w:p w14:paraId="06F15EF2" w14:textId="77777777" w:rsidR="009B7491" w:rsidRPr="00D63F5A" w:rsidRDefault="009B7491" w:rsidP="00C02288">
            <w:pPr>
              <w:spacing w:after="0" w:line="240" w:lineRule="auto"/>
              <w:jc w:val="center"/>
              <w:rPr>
                <w:rFonts w:ascii="Times New Roman" w:eastAsia="Times New Roman" w:hAnsi="Times New Roman" w:cs="Times New Roman"/>
                <w:sz w:val="20"/>
                <w:szCs w:val="20"/>
                <w:lang w:bidi="ar-SA"/>
              </w:rPr>
            </w:pPr>
            <w:r w:rsidRPr="00D63F5A">
              <w:rPr>
                <w:rFonts w:ascii="Times New Roman" w:eastAsia="Times New Roman" w:hAnsi="Times New Roman" w:cs="Times New Roman"/>
                <w:sz w:val="20"/>
                <w:szCs w:val="20"/>
                <w:lang w:bidi="ar-SA"/>
              </w:rPr>
              <w:t>будет обеспечено точное соответствие требованиям</w:t>
            </w:r>
          </w:p>
        </w:tc>
      </w:tr>
      <w:tr w:rsidR="00D63F5A" w:rsidRPr="00D63F5A" w14:paraId="7A777D13" w14:textId="77777777" w:rsidTr="00D63F5A">
        <w:trPr>
          <w:trHeight w:val="20"/>
        </w:trPr>
        <w:tc>
          <w:tcPr>
            <w:tcW w:w="4561" w:type="dxa"/>
            <w:shd w:val="clear" w:color="auto" w:fill="auto"/>
            <w:vAlign w:val="center"/>
            <w:hideMark/>
          </w:tcPr>
          <w:p w14:paraId="07954138" w14:textId="77777777" w:rsidR="009B7491" w:rsidRPr="00D63F5A" w:rsidRDefault="009B7491" w:rsidP="00C02288">
            <w:pPr>
              <w:spacing w:after="0" w:line="240" w:lineRule="auto"/>
              <w:rPr>
                <w:rFonts w:ascii="Times New Roman" w:eastAsia="Times New Roman" w:hAnsi="Times New Roman" w:cs="Times New Roman"/>
                <w:sz w:val="20"/>
                <w:szCs w:val="20"/>
                <w:lang w:bidi="ar-SA"/>
              </w:rPr>
            </w:pPr>
            <w:r w:rsidRPr="00D63F5A">
              <w:rPr>
                <w:rFonts w:ascii="Times New Roman" w:eastAsia="Times New Roman" w:hAnsi="Times New Roman" w:cs="Times New Roman"/>
                <w:sz w:val="20"/>
                <w:szCs w:val="20"/>
                <w:lang w:bidi="ar-SA"/>
              </w:rPr>
              <w:t>Уровень удовлетворенности потребителей качеством услуги ГВС</w:t>
            </w:r>
          </w:p>
        </w:tc>
        <w:tc>
          <w:tcPr>
            <w:tcW w:w="2957" w:type="dxa"/>
            <w:shd w:val="clear" w:color="auto" w:fill="auto"/>
            <w:noWrap/>
            <w:vAlign w:val="center"/>
            <w:hideMark/>
          </w:tcPr>
          <w:p w14:paraId="03F3C71B" w14:textId="77777777" w:rsidR="009B7491" w:rsidRPr="00D63F5A" w:rsidRDefault="009B7491" w:rsidP="00C02288">
            <w:pPr>
              <w:spacing w:after="0" w:line="240" w:lineRule="auto"/>
              <w:jc w:val="center"/>
              <w:rPr>
                <w:rFonts w:ascii="Times New Roman" w:eastAsia="Times New Roman" w:hAnsi="Times New Roman" w:cs="Times New Roman"/>
                <w:sz w:val="20"/>
                <w:szCs w:val="20"/>
                <w:lang w:bidi="ar-SA"/>
              </w:rPr>
            </w:pPr>
            <w:r w:rsidRPr="00D63F5A">
              <w:rPr>
                <w:rFonts w:ascii="Times New Roman" w:eastAsia="Times New Roman" w:hAnsi="Times New Roman" w:cs="Times New Roman"/>
                <w:sz w:val="20"/>
                <w:szCs w:val="20"/>
                <w:lang w:bidi="ar-SA"/>
              </w:rPr>
              <w:t>высокий</w:t>
            </w:r>
          </w:p>
        </w:tc>
        <w:tc>
          <w:tcPr>
            <w:tcW w:w="2394" w:type="dxa"/>
            <w:shd w:val="clear" w:color="auto" w:fill="auto"/>
            <w:noWrap/>
            <w:vAlign w:val="center"/>
            <w:hideMark/>
          </w:tcPr>
          <w:p w14:paraId="3A2A0E68" w14:textId="77777777" w:rsidR="009B7491" w:rsidRPr="00D63F5A" w:rsidRDefault="009B7491" w:rsidP="00C02288">
            <w:pPr>
              <w:spacing w:after="0" w:line="240" w:lineRule="auto"/>
              <w:jc w:val="center"/>
              <w:rPr>
                <w:rFonts w:ascii="Times New Roman" w:eastAsia="Times New Roman" w:hAnsi="Times New Roman" w:cs="Times New Roman"/>
                <w:sz w:val="20"/>
                <w:szCs w:val="20"/>
                <w:lang w:bidi="ar-SA"/>
              </w:rPr>
            </w:pPr>
            <w:r w:rsidRPr="00D63F5A">
              <w:rPr>
                <w:rFonts w:ascii="Times New Roman" w:eastAsia="Times New Roman" w:hAnsi="Times New Roman" w:cs="Times New Roman"/>
                <w:sz w:val="20"/>
                <w:szCs w:val="20"/>
                <w:lang w:bidi="ar-SA"/>
              </w:rPr>
              <w:t>высокий</w:t>
            </w:r>
          </w:p>
        </w:tc>
      </w:tr>
      <w:tr w:rsidR="00D63F5A" w:rsidRPr="00D63F5A" w14:paraId="2A6B7698" w14:textId="77777777" w:rsidTr="00D63F5A">
        <w:trPr>
          <w:trHeight w:val="20"/>
        </w:trPr>
        <w:tc>
          <w:tcPr>
            <w:tcW w:w="4561" w:type="dxa"/>
            <w:shd w:val="clear" w:color="auto" w:fill="auto"/>
            <w:vAlign w:val="center"/>
            <w:hideMark/>
          </w:tcPr>
          <w:p w14:paraId="5506452D" w14:textId="77777777" w:rsidR="009B7491" w:rsidRPr="00D63F5A" w:rsidRDefault="009B7491" w:rsidP="00C02288">
            <w:pPr>
              <w:spacing w:after="0" w:line="240" w:lineRule="auto"/>
              <w:rPr>
                <w:rFonts w:ascii="Times New Roman" w:eastAsia="Times New Roman" w:hAnsi="Times New Roman" w:cs="Times New Roman"/>
                <w:sz w:val="20"/>
                <w:szCs w:val="20"/>
                <w:lang w:bidi="ar-SA"/>
              </w:rPr>
            </w:pPr>
            <w:r w:rsidRPr="00D63F5A">
              <w:rPr>
                <w:rFonts w:ascii="Times New Roman" w:eastAsia="Times New Roman" w:hAnsi="Times New Roman" w:cs="Times New Roman"/>
                <w:sz w:val="20"/>
                <w:szCs w:val="20"/>
                <w:lang w:bidi="ar-SA"/>
              </w:rPr>
              <w:t>Стоимость 1 куб. м горячей вод</w:t>
            </w:r>
            <w:r w:rsidR="00D63F5A">
              <w:rPr>
                <w:rFonts w:ascii="Times New Roman" w:eastAsia="Times New Roman" w:hAnsi="Times New Roman" w:cs="Times New Roman"/>
                <w:sz w:val="20"/>
                <w:szCs w:val="20"/>
                <w:lang w:bidi="ar-SA"/>
              </w:rPr>
              <w:t>ы</w:t>
            </w:r>
            <w:r w:rsidRPr="00D63F5A">
              <w:rPr>
                <w:rFonts w:ascii="Times New Roman" w:eastAsia="Times New Roman" w:hAnsi="Times New Roman" w:cs="Times New Roman"/>
                <w:sz w:val="20"/>
                <w:szCs w:val="20"/>
                <w:lang w:bidi="ar-SA"/>
              </w:rPr>
              <w:t xml:space="preserve"> для потребителя </w:t>
            </w:r>
          </w:p>
        </w:tc>
        <w:tc>
          <w:tcPr>
            <w:tcW w:w="2957" w:type="dxa"/>
            <w:shd w:val="clear" w:color="auto" w:fill="auto"/>
            <w:noWrap/>
            <w:vAlign w:val="center"/>
            <w:hideMark/>
          </w:tcPr>
          <w:p w14:paraId="6C98B22D" w14:textId="77777777" w:rsidR="009B7491" w:rsidRPr="00D63F5A" w:rsidRDefault="009B7491" w:rsidP="00C02288">
            <w:pPr>
              <w:spacing w:after="0" w:line="240" w:lineRule="auto"/>
              <w:jc w:val="center"/>
              <w:rPr>
                <w:rFonts w:ascii="Times New Roman" w:eastAsia="Times New Roman" w:hAnsi="Times New Roman" w:cs="Times New Roman"/>
                <w:sz w:val="20"/>
                <w:szCs w:val="20"/>
                <w:lang w:bidi="ar-SA"/>
              </w:rPr>
            </w:pPr>
            <w:r w:rsidRPr="00D63F5A">
              <w:rPr>
                <w:rFonts w:ascii="Times New Roman" w:eastAsia="Times New Roman" w:hAnsi="Times New Roman" w:cs="Times New Roman"/>
                <w:sz w:val="20"/>
                <w:szCs w:val="20"/>
                <w:lang w:bidi="ar-SA"/>
              </w:rPr>
              <w:t> </w:t>
            </w:r>
          </w:p>
        </w:tc>
        <w:tc>
          <w:tcPr>
            <w:tcW w:w="2394" w:type="dxa"/>
            <w:shd w:val="clear" w:color="auto" w:fill="auto"/>
            <w:noWrap/>
            <w:vAlign w:val="center"/>
            <w:hideMark/>
          </w:tcPr>
          <w:p w14:paraId="38F85897" w14:textId="77777777" w:rsidR="009B7491" w:rsidRPr="00D63F5A" w:rsidRDefault="009B7491" w:rsidP="00C02288">
            <w:pPr>
              <w:spacing w:after="0" w:line="240" w:lineRule="auto"/>
              <w:jc w:val="center"/>
              <w:rPr>
                <w:rFonts w:ascii="Times New Roman" w:eastAsia="Times New Roman" w:hAnsi="Times New Roman" w:cs="Times New Roman"/>
                <w:sz w:val="20"/>
                <w:szCs w:val="20"/>
                <w:lang w:bidi="ar-SA"/>
              </w:rPr>
            </w:pPr>
            <w:r w:rsidRPr="00D63F5A">
              <w:rPr>
                <w:rFonts w:ascii="Times New Roman" w:eastAsia="Times New Roman" w:hAnsi="Times New Roman" w:cs="Times New Roman"/>
                <w:sz w:val="20"/>
                <w:szCs w:val="20"/>
                <w:lang w:bidi="ar-SA"/>
              </w:rPr>
              <w:t> </w:t>
            </w:r>
          </w:p>
        </w:tc>
      </w:tr>
      <w:tr w:rsidR="00D63F5A" w:rsidRPr="00D63F5A" w14:paraId="35212F27" w14:textId="77777777" w:rsidTr="00D63F5A">
        <w:trPr>
          <w:trHeight w:val="20"/>
        </w:trPr>
        <w:tc>
          <w:tcPr>
            <w:tcW w:w="4561" w:type="dxa"/>
            <w:shd w:val="clear" w:color="auto" w:fill="auto"/>
            <w:vAlign w:val="center"/>
            <w:hideMark/>
          </w:tcPr>
          <w:p w14:paraId="77B1619C" w14:textId="77777777" w:rsidR="009B7491" w:rsidRPr="00D63F5A" w:rsidRDefault="00D63F5A" w:rsidP="00C02288">
            <w:pPr>
              <w:spacing w:after="0" w:line="240" w:lineRule="auto"/>
              <w:rPr>
                <w:rFonts w:ascii="Times New Roman" w:eastAsia="Times New Roman" w:hAnsi="Times New Roman" w:cs="Times New Roman"/>
                <w:sz w:val="20"/>
                <w:szCs w:val="20"/>
                <w:lang w:bidi="ar-SA"/>
              </w:rPr>
            </w:pPr>
            <w:r w:rsidRPr="00D63F5A">
              <w:rPr>
                <w:rFonts w:ascii="Times New Roman" w:eastAsia="Times New Roman" w:hAnsi="Times New Roman" w:cs="Times New Roman"/>
                <w:sz w:val="20"/>
                <w:szCs w:val="20"/>
                <w:lang w:bidi="ar-SA"/>
              </w:rPr>
              <w:t xml:space="preserve">- </w:t>
            </w:r>
            <w:r w:rsidR="009B7491" w:rsidRPr="00D63F5A">
              <w:rPr>
                <w:rFonts w:ascii="Times New Roman" w:eastAsia="Times New Roman" w:hAnsi="Times New Roman" w:cs="Times New Roman"/>
                <w:sz w:val="20"/>
                <w:szCs w:val="20"/>
                <w:lang w:bidi="ar-SA"/>
              </w:rPr>
              <w:t>МКД с полотенцесушителями</w:t>
            </w:r>
          </w:p>
        </w:tc>
        <w:tc>
          <w:tcPr>
            <w:tcW w:w="2957" w:type="dxa"/>
            <w:shd w:val="clear" w:color="auto" w:fill="auto"/>
            <w:vAlign w:val="center"/>
            <w:hideMark/>
          </w:tcPr>
          <w:p w14:paraId="6AFA86F2" w14:textId="77777777" w:rsidR="009B7491" w:rsidRPr="00D63F5A" w:rsidRDefault="009B7491" w:rsidP="00C02288">
            <w:pPr>
              <w:spacing w:after="0" w:line="240" w:lineRule="auto"/>
              <w:jc w:val="center"/>
              <w:rPr>
                <w:rFonts w:ascii="Times New Roman" w:eastAsia="Times New Roman" w:hAnsi="Times New Roman" w:cs="Times New Roman"/>
                <w:sz w:val="20"/>
                <w:szCs w:val="20"/>
                <w:lang w:bidi="ar-SA"/>
              </w:rPr>
            </w:pPr>
            <w:r w:rsidRPr="00D63F5A">
              <w:rPr>
                <w:rFonts w:ascii="Times New Roman" w:eastAsia="Times New Roman" w:hAnsi="Times New Roman" w:cs="Times New Roman"/>
                <w:sz w:val="20"/>
                <w:szCs w:val="20"/>
                <w:lang w:bidi="ar-SA"/>
              </w:rPr>
              <w:t>181,</w:t>
            </w:r>
            <w:r w:rsidRPr="00D63F5A">
              <w:rPr>
                <w:rFonts w:ascii="Times New Roman" w:eastAsia="Times New Roman" w:hAnsi="Times New Roman" w:cs="Times New Roman"/>
                <w:sz w:val="20"/>
                <w:szCs w:val="20"/>
                <w:lang w:val="en-US" w:bidi="ar-SA"/>
              </w:rPr>
              <w:t>34</w:t>
            </w:r>
          </w:p>
        </w:tc>
        <w:tc>
          <w:tcPr>
            <w:tcW w:w="2394" w:type="dxa"/>
            <w:shd w:val="clear" w:color="auto" w:fill="auto"/>
            <w:vAlign w:val="center"/>
            <w:hideMark/>
          </w:tcPr>
          <w:p w14:paraId="2817D3B3" w14:textId="77777777" w:rsidR="009B7491" w:rsidRPr="00D63F5A" w:rsidRDefault="009B7491" w:rsidP="00C02288">
            <w:pPr>
              <w:spacing w:after="0" w:line="240" w:lineRule="auto"/>
              <w:jc w:val="center"/>
              <w:rPr>
                <w:rFonts w:ascii="Times New Roman" w:eastAsia="Times New Roman" w:hAnsi="Times New Roman" w:cs="Times New Roman"/>
                <w:sz w:val="20"/>
                <w:szCs w:val="20"/>
                <w:lang w:bidi="ar-SA"/>
              </w:rPr>
            </w:pPr>
            <w:r w:rsidRPr="00D63F5A">
              <w:rPr>
                <w:rFonts w:ascii="Times New Roman" w:eastAsia="Times New Roman" w:hAnsi="Times New Roman" w:cs="Times New Roman"/>
                <w:sz w:val="20"/>
                <w:szCs w:val="20"/>
                <w:lang w:bidi="ar-SA"/>
              </w:rPr>
              <w:t>1</w:t>
            </w:r>
            <w:r w:rsidRPr="00D63F5A">
              <w:rPr>
                <w:rFonts w:ascii="Times New Roman" w:eastAsia="Times New Roman" w:hAnsi="Times New Roman" w:cs="Times New Roman"/>
                <w:sz w:val="20"/>
                <w:szCs w:val="20"/>
                <w:lang w:val="en-US" w:bidi="ar-SA"/>
              </w:rPr>
              <w:t>33</w:t>
            </w:r>
            <w:r w:rsidRPr="00D63F5A">
              <w:rPr>
                <w:rFonts w:ascii="Times New Roman" w:eastAsia="Times New Roman" w:hAnsi="Times New Roman" w:cs="Times New Roman"/>
                <w:sz w:val="20"/>
                <w:szCs w:val="20"/>
                <w:lang w:bidi="ar-SA"/>
              </w:rPr>
              <w:t>,</w:t>
            </w:r>
            <w:r w:rsidRPr="00D63F5A">
              <w:rPr>
                <w:rFonts w:ascii="Times New Roman" w:eastAsia="Times New Roman" w:hAnsi="Times New Roman" w:cs="Times New Roman"/>
                <w:sz w:val="20"/>
                <w:szCs w:val="20"/>
                <w:lang w:val="en-US" w:bidi="ar-SA"/>
              </w:rPr>
              <w:t>99</w:t>
            </w:r>
            <w:r w:rsidRPr="00D63F5A">
              <w:rPr>
                <w:rFonts w:ascii="Times New Roman" w:eastAsia="Times New Roman" w:hAnsi="Times New Roman" w:cs="Times New Roman"/>
                <w:sz w:val="20"/>
                <w:szCs w:val="20"/>
                <w:lang w:bidi="ar-SA"/>
              </w:rPr>
              <w:br/>
              <w:t>(-2</w:t>
            </w:r>
            <w:r w:rsidRPr="00D63F5A">
              <w:rPr>
                <w:rFonts w:ascii="Times New Roman" w:eastAsia="Times New Roman" w:hAnsi="Times New Roman" w:cs="Times New Roman"/>
                <w:sz w:val="20"/>
                <w:szCs w:val="20"/>
                <w:lang w:val="en-US" w:bidi="ar-SA"/>
              </w:rPr>
              <w:t>6</w:t>
            </w:r>
            <w:r w:rsidRPr="00D63F5A">
              <w:rPr>
                <w:rFonts w:ascii="Times New Roman" w:eastAsia="Times New Roman" w:hAnsi="Times New Roman" w:cs="Times New Roman"/>
                <w:sz w:val="20"/>
                <w:szCs w:val="20"/>
                <w:lang w:bidi="ar-SA"/>
              </w:rPr>
              <w:t>,</w:t>
            </w:r>
            <w:r w:rsidRPr="00D63F5A">
              <w:rPr>
                <w:rFonts w:ascii="Times New Roman" w:eastAsia="Times New Roman" w:hAnsi="Times New Roman" w:cs="Times New Roman"/>
                <w:sz w:val="20"/>
                <w:szCs w:val="20"/>
                <w:lang w:val="en-US" w:bidi="ar-SA"/>
              </w:rPr>
              <w:t>1</w:t>
            </w:r>
            <w:r w:rsidRPr="00D63F5A">
              <w:rPr>
                <w:rFonts w:ascii="Times New Roman" w:eastAsia="Times New Roman" w:hAnsi="Times New Roman" w:cs="Times New Roman"/>
                <w:sz w:val="20"/>
                <w:szCs w:val="20"/>
                <w:lang w:bidi="ar-SA"/>
              </w:rPr>
              <w:t>%)</w:t>
            </w:r>
          </w:p>
        </w:tc>
      </w:tr>
      <w:tr w:rsidR="00D63F5A" w:rsidRPr="00D63F5A" w14:paraId="742BDE47" w14:textId="77777777" w:rsidTr="00D63F5A">
        <w:trPr>
          <w:trHeight w:val="20"/>
        </w:trPr>
        <w:tc>
          <w:tcPr>
            <w:tcW w:w="4561" w:type="dxa"/>
            <w:shd w:val="clear" w:color="auto" w:fill="auto"/>
            <w:vAlign w:val="center"/>
            <w:hideMark/>
          </w:tcPr>
          <w:p w14:paraId="551ABCB0" w14:textId="77777777" w:rsidR="009B7491" w:rsidRPr="00D63F5A" w:rsidRDefault="00D63F5A" w:rsidP="00C02288">
            <w:pPr>
              <w:spacing w:after="0" w:line="240" w:lineRule="auto"/>
              <w:rPr>
                <w:rFonts w:ascii="Times New Roman" w:eastAsia="Times New Roman" w:hAnsi="Times New Roman" w:cs="Times New Roman"/>
                <w:sz w:val="20"/>
                <w:szCs w:val="20"/>
                <w:lang w:bidi="ar-SA"/>
              </w:rPr>
            </w:pPr>
            <w:r w:rsidRPr="00D63F5A">
              <w:rPr>
                <w:rFonts w:ascii="Times New Roman" w:eastAsia="Times New Roman" w:hAnsi="Times New Roman" w:cs="Times New Roman"/>
                <w:sz w:val="20"/>
                <w:szCs w:val="20"/>
                <w:lang w:bidi="ar-SA"/>
              </w:rPr>
              <w:t xml:space="preserve">- </w:t>
            </w:r>
            <w:r w:rsidR="009B7491" w:rsidRPr="00D63F5A">
              <w:rPr>
                <w:rFonts w:ascii="Times New Roman" w:eastAsia="Times New Roman" w:hAnsi="Times New Roman" w:cs="Times New Roman"/>
                <w:sz w:val="20"/>
                <w:szCs w:val="20"/>
                <w:lang w:bidi="ar-SA"/>
              </w:rPr>
              <w:t>МКД без полотенцесушителей</w:t>
            </w:r>
          </w:p>
        </w:tc>
        <w:tc>
          <w:tcPr>
            <w:tcW w:w="2957" w:type="dxa"/>
            <w:shd w:val="clear" w:color="auto" w:fill="auto"/>
            <w:vAlign w:val="center"/>
            <w:hideMark/>
          </w:tcPr>
          <w:p w14:paraId="7DC59DC0" w14:textId="77777777" w:rsidR="009B7491" w:rsidRPr="00D63F5A" w:rsidRDefault="009B7491" w:rsidP="00C02288">
            <w:pPr>
              <w:spacing w:after="0" w:line="240" w:lineRule="auto"/>
              <w:jc w:val="center"/>
              <w:rPr>
                <w:rFonts w:ascii="Times New Roman" w:eastAsia="Times New Roman" w:hAnsi="Times New Roman" w:cs="Times New Roman"/>
                <w:sz w:val="20"/>
                <w:szCs w:val="20"/>
                <w:lang w:bidi="ar-SA"/>
              </w:rPr>
            </w:pPr>
            <w:r w:rsidRPr="00D63F5A">
              <w:rPr>
                <w:rFonts w:ascii="Times New Roman" w:eastAsia="Times New Roman" w:hAnsi="Times New Roman" w:cs="Times New Roman"/>
                <w:sz w:val="20"/>
                <w:szCs w:val="20"/>
                <w:lang w:bidi="ar-SA"/>
              </w:rPr>
              <w:t>1</w:t>
            </w:r>
            <w:r w:rsidRPr="00D63F5A">
              <w:rPr>
                <w:rFonts w:ascii="Times New Roman" w:eastAsia="Times New Roman" w:hAnsi="Times New Roman" w:cs="Times New Roman"/>
                <w:sz w:val="20"/>
                <w:szCs w:val="20"/>
                <w:lang w:val="en-US" w:bidi="ar-SA"/>
              </w:rPr>
              <w:t>71</w:t>
            </w:r>
            <w:r w:rsidRPr="00D63F5A">
              <w:rPr>
                <w:rFonts w:ascii="Times New Roman" w:eastAsia="Times New Roman" w:hAnsi="Times New Roman" w:cs="Times New Roman"/>
                <w:sz w:val="20"/>
                <w:szCs w:val="20"/>
                <w:lang w:bidi="ar-SA"/>
              </w:rPr>
              <w:t>,</w:t>
            </w:r>
            <w:r w:rsidRPr="00D63F5A">
              <w:rPr>
                <w:rFonts w:ascii="Times New Roman" w:eastAsia="Times New Roman" w:hAnsi="Times New Roman" w:cs="Times New Roman"/>
                <w:sz w:val="20"/>
                <w:szCs w:val="20"/>
                <w:lang w:val="en-US" w:bidi="ar-SA"/>
              </w:rPr>
              <w:t>15</w:t>
            </w:r>
          </w:p>
        </w:tc>
        <w:tc>
          <w:tcPr>
            <w:tcW w:w="2394" w:type="dxa"/>
            <w:shd w:val="clear" w:color="auto" w:fill="auto"/>
            <w:vAlign w:val="center"/>
            <w:hideMark/>
          </w:tcPr>
          <w:p w14:paraId="2141CB95" w14:textId="77777777" w:rsidR="009B7491" w:rsidRPr="00D63F5A" w:rsidRDefault="009B7491" w:rsidP="00C02288">
            <w:pPr>
              <w:spacing w:after="0" w:line="240" w:lineRule="auto"/>
              <w:jc w:val="center"/>
              <w:rPr>
                <w:rFonts w:ascii="Times New Roman" w:eastAsia="Times New Roman" w:hAnsi="Times New Roman" w:cs="Times New Roman"/>
                <w:sz w:val="20"/>
                <w:szCs w:val="20"/>
                <w:lang w:bidi="ar-SA"/>
              </w:rPr>
            </w:pPr>
            <w:r w:rsidRPr="00D63F5A">
              <w:rPr>
                <w:rFonts w:ascii="Times New Roman" w:eastAsia="Times New Roman" w:hAnsi="Times New Roman" w:cs="Times New Roman"/>
                <w:sz w:val="20"/>
                <w:szCs w:val="20"/>
                <w:lang w:bidi="ar-SA"/>
              </w:rPr>
              <w:t>1</w:t>
            </w:r>
            <w:r w:rsidRPr="00D63F5A">
              <w:rPr>
                <w:rFonts w:ascii="Times New Roman" w:eastAsia="Times New Roman" w:hAnsi="Times New Roman" w:cs="Times New Roman"/>
                <w:sz w:val="20"/>
                <w:szCs w:val="20"/>
                <w:lang w:val="en-US" w:bidi="ar-SA"/>
              </w:rPr>
              <w:t>25</w:t>
            </w:r>
            <w:r w:rsidRPr="00D63F5A">
              <w:rPr>
                <w:rFonts w:ascii="Times New Roman" w:eastAsia="Times New Roman" w:hAnsi="Times New Roman" w:cs="Times New Roman"/>
                <w:sz w:val="20"/>
                <w:szCs w:val="20"/>
                <w:lang w:bidi="ar-SA"/>
              </w:rPr>
              <w:t>,</w:t>
            </w:r>
            <w:r w:rsidRPr="00D63F5A">
              <w:rPr>
                <w:rFonts w:ascii="Times New Roman" w:eastAsia="Times New Roman" w:hAnsi="Times New Roman" w:cs="Times New Roman"/>
                <w:sz w:val="20"/>
                <w:szCs w:val="20"/>
                <w:lang w:val="en-US" w:bidi="ar-SA"/>
              </w:rPr>
              <w:t>35</w:t>
            </w:r>
            <w:r w:rsidRPr="00D63F5A">
              <w:rPr>
                <w:rFonts w:ascii="Times New Roman" w:eastAsia="Times New Roman" w:hAnsi="Times New Roman" w:cs="Times New Roman"/>
                <w:sz w:val="20"/>
                <w:szCs w:val="20"/>
                <w:lang w:bidi="ar-SA"/>
              </w:rPr>
              <w:br/>
              <w:t>(-2</w:t>
            </w:r>
            <w:r w:rsidRPr="00D63F5A">
              <w:rPr>
                <w:rFonts w:ascii="Times New Roman" w:eastAsia="Times New Roman" w:hAnsi="Times New Roman" w:cs="Times New Roman"/>
                <w:sz w:val="20"/>
                <w:szCs w:val="20"/>
                <w:lang w:val="en-US" w:bidi="ar-SA"/>
              </w:rPr>
              <w:t>6</w:t>
            </w:r>
            <w:r w:rsidRPr="00D63F5A">
              <w:rPr>
                <w:rFonts w:ascii="Times New Roman" w:eastAsia="Times New Roman" w:hAnsi="Times New Roman" w:cs="Times New Roman"/>
                <w:sz w:val="20"/>
                <w:szCs w:val="20"/>
                <w:lang w:bidi="ar-SA"/>
              </w:rPr>
              <w:t>,</w:t>
            </w:r>
            <w:r w:rsidRPr="00D63F5A">
              <w:rPr>
                <w:rFonts w:ascii="Times New Roman" w:eastAsia="Times New Roman" w:hAnsi="Times New Roman" w:cs="Times New Roman"/>
                <w:sz w:val="20"/>
                <w:szCs w:val="20"/>
                <w:lang w:val="en-US" w:bidi="ar-SA"/>
              </w:rPr>
              <w:t>7</w:t>
            </w:r>
            <w:r w:rsidRPr="00D63F5A">
              <w:rPr>
                <w:rFonts w:ascii="Times New Roman" w:eastAsia="Times New Roman" w:hAnsi="Times New Roman" w:cs="Times New Roman"/>
                <w:sz w:val="20"/>
                <w:szCs w:val="20"/>
                <w:lang w:bidi="ar-SA"/>
              </w:rPr>
              <w:t>%)</w:t>
            </w:r>
          </w:p>
        </w:tc>
      </w:tr>
      <w:tr w:rsidR="00D63F5A" w:rsidRPr="00D63F5A" w14:paraId="48F07CA0" w14:textId="77777777" w:rsidTr="00D63F5A">
        <w:trPr>
          <w:trHeight w:val="20"/>
        </w:trPr>
        <w:tc>
          <w:tcPr>
            <w:tcW w:w="4561" w:type="dxa"/>
            <w:shd w:val="clear" w:color="auto" w:fill="auto"/>
            <w:vAlign w:val="center"/>
            <w:hideMark/>
          </w:tcPr>
          <w:p w14:paraId="51FB511D" w14:textId="77777777" w:rsidR="009B7491" w:rsidRPr="00D63F5A" w:rsidRDefault="009B7491" w:rsidP="00C02288">
            <w:pPr>
              <w:spacing w:after="0" w:line="240" w:lineRule="auto"/>
              <w:rPr>
                <w:rFonts w:ascii="Times New Roman" w:eastAsia="Times New Roman" w:hAnsi="Times New Roman" w:cs="Times New Roman"/>
                <w:sz w:val="20"/>
                <w:szCs w:val="20"/>
                <w:lang w:bidi="ar-SA"/>
              </w:rPr>
            </w:pPr>
            <w:r w:rsidRPr="00D63F5A">
              <w:rPr>
                <w:rFonts w:ascii="Times New Roman" w:eastAsia="Times New Roman" w:hAnsi="Times New Roman" w:cs="Times New Roman"/>
                <w:sz w:val="20"/>
                <w:szCs w:val="20"/>
                <w:lang w:bidi="ar-SA"/>
              </w:rPr>
              <w:t>Дополнительные затраты на эксплуатацию и обслуживание оборудования системы ГВС</w:t>
            </w:r>
          </w:p>
        </w:tc>
        <w:tc>
          <w:tcPr>
            <w:tcW w:w="2957" w:type="dxa"/>
            <w:shd w:val="clear" w:color="auto" w:fill="auto"/>
            <w:vAlign w:val="center"/>
            <w:hideMark/>
          </w:tcPr>
          <w:p w14:paraId="3163A12C" w14:textId="77777777" w:rsidR="009B7491" w:rsidRPr="00D63F5A" w:rsidRDefault="009B7491" w:rsidP="00C02288">
            <w:pPr>
              <w:spacing w:after="0" w:line="240" w:lineRule="auto"/>
              <w:jc w:val="center"/>
              <w:rPr>
                <w:rFonts w:ascii="Times New Roman" w:eastAsia="Times New Roman" w:hAnsi="Times New Roman" w:cs="Times New Roman"/>
                <w:sz w:val="20"/>
                <w:szCs w:val="20"/>
                <w:lang w:bidi="ar-SA"/>
              </w:rPr>
            </w:pPr>
            <w:r w:rsidRPr="00D63F5A">
              <w:rPr>
                <w:rFonts w:ascii="Times New Roman" w:eastAsia="Times New Roman" w:hAnsi="Times New Roman" w:cs="Times New Roman"/>
                <w:sz w:val="20"/>
                <w:szCs w:val="20"/>
                <w:lang w:bidi="ar-SA"/>
              </w:rPr>
              <w:t> </w:t>
            </w:r>
          </w:p>
        </w:tc>
        <w:tc>
          <w:tcPr>
            <w:tcW w:w="2394" w:type="dxa"/>
            <w:shd w:val="clear" w:color="auto" w:fill="auto"/>
            <w:vAlign w:val="center"/>
            <w:hideMark/>
          </w:tcPr>
          <w:p w14:paraId="562AF471" w14:textId="77777777" w:rsidR="009B7491" w:rsidRPr="00D63F5A" w:rsidRDefault="009B7491" w:rsidP="00C02288">
            <w:pPr>
              <w:spacing w:after="0" w:line="240" w:lineRule="auto"/>
              <w:jc w:val="center"/>
              <w:rPr>
                <w:rFonts w:ascii="Times New Roman" w:eastAsia="Times New Roman" w:hAnsi="Times New Roman" w:cs="Times New Roman"/>
                <w:sz w:val="20"/>
                <w:szCs w:val="20"/>
                <w:lang w:bidi="ar-SA"/>
              </w:rPr>
            </w:pPr>
            <w:r w:rsidRPr="00D63F5A">
              <w:rPr>
                <w:rFonts w:ascii="Times New Roman" w:eastAsia="Times New Roman" w:hAnsi="Times New Roman" w:cs="Times New Roman"/>
                <w:sz w:val="20"/>
                <w:szCs w:val="20"/>
                <w:lang w:bidi="ar-SA"/>
              </w:rPr>
              <w:t> </w:t>
            </w:r>
          </w:p>
        </w:tc>
      </w:tr>
      <w:tr w:rsidR="00D63F5A" w:rsidRPr="00D63F5A" w14:paraId="46DD9C54" w14:textId="77777777" w:rsidTr="00D63F5A">
        <w:trPr>
          <w:trHeight w:val="20"/>
        </w:trPr>
        <w:tc>
          <w:tcPr>
            <w:tcW w:w="4561" w:type="dxa"/>
            <w:shd w:val="clear" w:color="auto" w:fill="auto"/>
            <w:vAlign w:val="center"/>
            <w:hideMark/>
          </w:tcPr>
          <w:p w14:paraId="4CE9DD57" w14:textId="77777777" w:rsidR="009B7491" w:rsidRPr="00D63F5A" w:rsidRDefault="009B7491" w:rsidP="00C02288">
            <w:pPr>
              <w:spacing w:after="0" w:line="240" w:lineRule="auto"/>
              <w:jc w:val="right"/>
              <w:rPr>
                <w:rFonts w:ascii="Times New Roman" w:eastAsia="Times New Roman" w:hAnsi="Times New Roman" w:cs="Times New Roman"/>
                <w:sz w:val="20"/>
                <w:szCs w:val="20"/>
                <w:lang w:bidi="ar-SA"/>
              </w:rPr>
            </w:pPr>
            <w:r w:rsidRPr="00D63F5A">
              <w:rPr>
                <w:rFonts w:ascii="Times New Roman" w:eastAsia="Times New Roman" w:hAnsi="Times New Roman" w:cs="Times New Roman"/>
                <w:sz w:val="20"/>
                <w:szCs w:val="20"/>
                <w:lang w:bidi="ar-SA"/>
              </w:rPr>
              <w:t xml:space="preserve"> - затраты ЭЭ на привод насосного оборудования системы ГВС</w:t>
            </w:r>
          </w:p>
        </w:tc>
        <w:tc>
          <w:tcPr>
            <w:tcW w:w="2957" w:type="dxa"/>
            <w:shd w:val="clear" w:color="auto" w:fill="auto"/>
            <w:noWrap/>
            <w:vAlign w:val="center"/>
            <w:hideMark/>
          </w:tcPr>
          <w:p w14:paraId="42DD3CEE" w14:textId="77777777" w:rsidR="009B7491" w:rsidRPr="00D63F5A" w:rsidRDefault="009B7491" w:rsidP="00C02288">
            <w:pPr>
              <w:spacing w:after="0" w:line="240" w:lineRule="auto"/>
              <w:jc w:val="center"/>
              <w:rPr>
                <w:rFonts w:ascii="Times New Roman" w:eastAsia="Times New Roman" w:hAnsi="Times New Roman" w:cs="Times New Roman"/>
                <w:sz w:val="20"/>
                <w:szCs w:val="20"/>
                <w:lang w:bidi="ar-SA"/>
              </w:rPr>
            </w:pPr>
            <w:r w:rsidRPr="00D63F5A">
              <w:rPr>
                <w:rFonts w:ascii="Times New Roman" w:eastAsia="Times New Roman" w:hAnsi="Times New Roman" w:cs="Times New Roman"/>
                <w:sz w:val="20"/>
                <w:szCs w:val="20"/>
                <w:lang w:bidi="ar-SA"/>
              </w:rPr>
              <w:t>-</w:t>
            </w:r>
          </w:p>
        </w:tc>
        <w:tc>
          <w:tcPr>
            <w:tcW w:w="2394" w:type="dxa"/>
            <w:shd w:val="clear" w:color="auto" w:fill="auto"/>
            <w:noWrap/>
            <w:vAlign w:val="center"/>
            <w:hideMark/>
          </w:tcPr>
          <w:p w14:paraId="3C7746A2" w14:textId="77777777" w:rsidR="009B7491" w:rsidRPr="00D63F5A" w:rsidRDefault="009B7491" w:rsidP="00C02288">
            <w:pPr>
              <w:spacing w:after="0" w:line="240" w:lineRule="auto"/>
              <w:jc w:val="center"/>
              <w:rPr>
                <w:rFonts w:ascii="Times New Roman" w:eastAsia="Times New Roman" w:hAnsi="Times New Roman" w:cs="Times New Roman"/>
                <w:sz w:val="20"/>
                <w:szCs w:val="20"/>
                <w:lang w:bidi="ar-SA"/>
              </w:rPr>
            </w:pPr>
            <w:r w:rsidRPr="00D63F5A">
              <w:rPr>
                <w:rFonts w:ascii="Times New Roman" w:eastAsia="Times New Roman" w:hAnsi="Times New Roman" w:cs="Times New Roman"/>
                <w:sz w:val="20"/>
                <w:szCs w:val="20"/>
                <w:lang w:bidi="ar-SA"/>
              </w:rPr>
              <w:t>увеличение</w:t>
            </w:r>
          </w:p>
        </w:tc>
      </w:tr>
      <w:tr w:rsidR="00D63F5A" w:rsidRPr="00D63F5A" w14:paraId="1C98215D" w14:textId="77777777" w:rsidTr="00D63F5A">
        <w:trPr>
          <w:trHeight w:val="20"/>
        </w:trPr>
        <w:tc>
          <w:tcPr>
            <w:tcW w:w="4561" w:type="dxa"/>
            <w:shd w:val="clear" w:color="auto" w:fill="auto"/>
            <w:vAlign w:val="center"/>
            <w:hideMark/>
          </w:tcPr>
          <w:p w14:paraId="3EC31670" w14:textId="77777777" w:rsidR="009B7491" w:rsidRPr="00D63F5A" w:rsidRDefault="009B7491" w:rsidP="00C02288">
            <w:pPr>
              <w:spacing w:after="0" w:line="240" w:lineRule="auto"/>
              <w:jc w:val="right"/>
              <w:rPr>
                <w:rFonts w:ascii="Times New Roman" w:eastAsia="Times New Roman" w:hAnsi="Times New Roman" w:cs="Times New Roman"/>
                <w:sz w:val="20"/>
                <w:szCs w:val="20"/>
                <w:lang w:bidi="ar-SA"/>
              </w:rPr>
            </w:pPr>
            <w:r w:rsidRPr="00D63F5A">
              <w:rPr>
                <w:rFonts w:ascii="Times New Roman" w:eastAsia="Times New Roman" w:hAnsi="Times New Roman" w:cs="Times New Roman"/>
                <w:sz w:val="20"/>
                <w:szCs w:val="20"/>
                <w:lang w:bidi="ar-SA"/>
              </w:rPr>
              <w:t xml:space="preserve"> - затраты на эксплуатацию теплообменного оборудования ГВС, установленного у потребителей (техническое обслуживание, </w:t>
            </w:r>
            <w:r w:rsidRPr="00D63F5A">
              <w:rPr>
                <w:rFonts w:ascii="Times New Roman" w:eastAsia="Times New Roman" w:hAnsi="Times New Roman" w:cs="Times New Roman"/>
                <w:sz w:val="20"/>
                <w:szCs w:val="20"/>
                <w:lang w:bidi="ar-SA"/>
              </w:rPr>
              <w:lastRenderedPageBreak/>
              <w:t>промывка, ремонт)</w:t>
            </w:r>
          </w:p>
        </w:tc>
        <w:tc>
          <w:tcPr>
            <w:tcW w:w="2957" w:type="dxa"/>
            <w:shd w:val="clear" w:color="auto" w:fill="auto"/>
            <w:noWrap/>
            <w:vAlign w:val="center"/>
            <w:hideMark/>
          </w:tcPr>
          <w:p w14:paraId="5D408AF2" w14:textId="77777777" w:rsidR="009B7491" w:rsidRPr="00D63F5A" w:rsidRDefault="009B7491" w:rsidP="00C02288">
            <w:pPr>
              <w:spacing w:after="0" w:line="240" w:lineRule="auto"/>
              <w:jc w:val="center"/>
              <w:rPr>
                <w:rFonts w:ascii="Times New Roman" w:eastAsia="Times New Roman" w:hAnsi="Times New Roman" w:cs="Times New Roman"/>
                <w:sz w:val="20"/>
                <w:szCs w:val="20"/>
                <w:lang w:bidi="ar-SA"/>
              </w:rPr>
            </w:pPr>
            <w:r w:rsidRPr="00D63F5A">
              <w:rPr>
                <w:rFonts w:ascii="Times New Roman" w:eastAsia="Times New Roman" w:hAnsi="Times New Roman" w:cs="Times New Roman"/>
                <w:sz w:val="20"/>
                <w:szCs w:val="20"/>
                <w:lang w:bidi="ar-SA"/>
              </w:rPr>
              <w:lastRenderedPageBreak/>
              <w:t>-</w:t>
            </w:r>
          </w:p>
        </w:tc>
        <w:tc>
          <w:tcPr>
            <w:tcW w:w="2394" w:type="dxa"/>
            <w:shd w:val="clear" w:color="auto" w:fill="auto"/>
            <w:noWrap/>
            <w:vAlign w:val="center"/>
            <w:hideMark/>
          </w:tcPr>
          <w:p w14:paraId="101F51F7" w14:textId="77777777" w:rsidR="009B7491" w:rsidRPr="00D63F5A" w:rsidRDefault="009B7491" w:rsidP="00C02288">
            <w:pPr>
              <w:spacing w:after="0" w:line="240" w:lineRule="auto"/>
              <w:jc w:val="center"/>
              <w:rPr>
                <w:rFonts w:ascii="Times New Roman" w:eastAsia="Times New Roman" w:hAnsi="Times New Roman" w:cs="Times New Roman"/>
                <w:sz w:val="20"/>
                <w:szCs w:val="20"/>
                <w:lang w:bidi="ar-SA"/>
              </w:rPr>
            </w:pPr>
            <w:r w:rsidRPr="00D63F5A">
              <w:rPr>
                <w:rFonts w:ascii="Times New Roman" w:eastAsia="Times New Roman" w:hAnsi="Times New Roman" w:cs="Times New Roman"/>
                <w:sz w:val="20"/>
                <w:szCs w:val="20"/>
                <w:lang w:bidi="ar-SA"/>
              </w:rPr>
              <w:t>значительное увеличение</w:t>
            </w:r>
          </w:p>
        </w:tc>
      </w:tr>
      <w:tr w:rsidR="00D63F5A" w:rsidRPr="00D63F5A" w14:paraId="4C5B38F2" w14:textId="77777777" w:rsidTr="00D63F5A">
        <w:trPr>
          <w:trHeight w:val="20"/>
        </w:trPr>
        <w:tc>
          <w:tcPr>
            <w:tcW w:w="4561" w:type="dxa"/>
            <w:shd w:val="clear" w:color="auto" w:fill="auto"/>
            <w:vAlign w:val="center"/>
            <w:hideMark/>
          </w:tcPr>
          <w:p w14:paraId="13449BD8" w14:textId="77777777" w:rsidR="009B7491" w:rsidRPr="00D63F5A" w:rsidRDefault="009B7491" w:rsidP="00C02288">
            <w:pPr>
              <w:spacing w:after="0" w:line="240" w:lineRule="auto"/>
              <w:jc w:val="right"/>
              <w:rPr>
                <w:rFonts w:ascii="Times New Roman" w:eastAsia="Times New Roman" w:hAnsi="Times New Roman" w:cs="Times New Roman"/>
                <w:sz w:val="20"/>
                <w:szCs w:val="20"/>
                <w:lang w:bidi="ar-SA"/>
              </w:rPr>
            </w:pPr>
            <w:r w:rsidRPr="00D63F5A">
              <w:rPr>
                <w:rFonts w:ascii="Times New Roman" w:eastAsia="Times New Roman" w:hAnsi="Times New Roman" w:cs="Times New Roman"/>
                <w:sz w:val="20"/>
                <w:szCs w:val="20"/>
                <w:lang w:bidi="ar-SA"/>
              </w:rPr>
              <w:lastRenderedPageBreak/>
              <w:t xml:space="preserve"> - периодическая замена теплообменного оборудования ГВС, установленного у потребителей</w:t>
            </w:r>
          </w:p>
        </w:tc>
        <w:tc>
          <w:tcPr>
            <w:tcW w:w="2957" w:type="dxa"/>
            <w:shd w:val="clear" w:color="auto" w:fill="auto"/>
            <w:noWrap/>
            <w:vAlign w:val="center"/>
            <w:hideMark/>
          </w:tcPr>
          <w:p w14:paraId="4A1B63A4" w14:textId="77777777" w:rsidR="009B7491" w:rsidRPr="00D63F5A" w:rsidRDefault="009B7491" w:rsidP="00C02288">
            <w:pPr>
              <w:spacing w:after="0" w:line="240" w:lineRule="auto"/>
              <w:jc w:val="center"/>
              <w:rPr>
                <w:rFonts w:ascii="Times New Roman" w:eastAsia="Times New Roman" w:hAnsi="Times New Roman" w:cs="Times New Roman"/>
                <w:sz w:val="20"/>
                <w:szCs w:val="20"/>
                <w:lang w:bidi="ar-SA"/>
              </w:rPr>
            </w:pPr>
            <w:r w:rsidRPr="00D63F5A">
              <w:rPr>
                <w:rFonts w:ascii="Times New Roman" w:eastAsia="Times New Roman" w:hAnsi="Times New Roman" w:cs="Times New Roman"/>
                <w:sz w:val="20"/>
                <w:szCs w:val="20"/>
                <w:lang w:bidi="ar-SA"/>
              </w:rPr>
              <w:t>-</w:t>
            </w:r>
          </w:p>
        </w:tc>
        <w:tc>
          <w:tcPr>
            <w:tcW w:w="2394" w:type="dxa"/>
            <w:shd w:val="clear" w:color="auto" w:fill="auto"/>
            <w:noWrap/>
            <w:vAlign w:val="center"/>
            <w:hideMark/>
          </w:tcPr>
          <w:p w14:paraId="17CA70EF" w14:textId="77777777" w:rsidR="009B7491" w:rsidRPr="00D63F5A" w:rsidRDefault="009B7491" w:rsidP="00C02288">
            <w:pPr>
              <w:spacing w:after="0" w:line="240" w:lineRule="auto"/>
              <w:jc w:val="center"/>
              <w:rPr>
                <w:rFonts w:ascii="Times New Roman" w:eastAsia="Times New Roman" w:hAnsi="Times New Roman" w:cs="Times New Roman"/>
                <w:sz w:val="20"/>
                <w:szCs w:val="20"/>
                <w:lang w:bidi="ar-SA"/>
              </w:rPr>
            </w:pPr>
            <w:r w:rsidRPr="00D63F5A">
              <w:rPr>
                <w:rFonts w:ascii="Times New Roman" w:eastAsia="Times New Roman" w:hAnsi="Times New Roman" w:cs="Times New Roman"/>
                <w:sz w:val="20"/>
                <w:szCs w:val="20"/>
                <w:lang w:bidi="ar-SA"/>
              </w:rPr>
              <w:t>значительное увеличение</w:t>
            </w:r>
          </w:p>
        </w:tc>
      </w:tr>
    </w:tbl>
    <w:p w14:paraId="62A477A0" w14:textId="77777777" w:rsidR="00C02288" w:rsidRDefault="00C02288" w:rsidP="00C02288">
      <w:pPr>
        <w:tabs>
          <w:tab w:val="left" w:pos="993"/>
        </w:tabs>
        <w:spacing w:after="0"/>
        <w:ind w:firstLine="709"/>
        <w:jc w:val="both"/>
        <w:rPr>
          <w:rFonts w:ascii="Times New Roman" w:eastAsia="Times New Roman" w:hAnsi="Times New Roman" w:cs="Times New Roman"/>
        </w:rPr>
      </w:pPr>
    </w:p>
    <w:p w14:paraId="5A8E1B8D" w14:textId="77777777" w:rsidR="009B7491" w:rsidRPr="00D63F5A" w:rsidRDefault="009B7491" w:rsidP="00C02288">
      <w:pPr>
        <w:tabs>
          <w:tab w:val="left" w:pos="993"/>
        </w:tabs>
        <w:spacing w:after="0"/>
        <w:ind w:firstLine="709"/>
        <w:jc w:val="both"/>
        <w:rPr>
          <w:rFonts w:ascii="Times New Roman" w:eastAsia="Times New Roman" w:hAnsi="Times New Roman" w:cs="Times New Roman"/>
        </w:rPr>
      </w:pPr>
      <w:r w:rsidRPr="00D63F5A">
        <w:rPr>
          <w:rFonts w:ascii="Times New Roman" w:eastAsia="Times New Roman" w:hAnsi="Times New Roman" w:cs="Times New Roman"/>
        </w:rPr>
        <w:t>Таким образом, по результатам оценки фактического состояния систем горячего водоснабжения города выявлено, что химический состав горячей воды соответствует требованиям СанПиН. Реализация мероприятий по переходу на закрытые схемы ГВС не является первоочередной задачей.</w:t>
      </w:r>
    </w:p>
    <w:p w14:paraId="18C3D5AE" w14:textId="77777777" w:rsidR="009B7491" w:rsidRPr="00D63F5A" w:rsidRDefault="009B7491" w:rsidP="00C02288">
      <w:pPr>
        <w:tabs>
          <w:tab w:val="left" w:pos="993"/>
        </w:tabs>
        <w:spacing w:after="0"/>
        <w:ind w:firstLine="709"/>
        <w:contextualSpacing/>
        <w:jc w:val="both"/>
        <w:rPr>
          <w:rFonts w:ascii="Times New Roman" w:eastAsia="Times New Roman" w:hAnsi="Times New Roman" w:cs="Times New Roman"/>
        </w:rPr>
      </w:pPr>
      <w:r w:rsidRPr="00D63F5A">
        <w:rPr>
          <w:rFonts w:ascii="Times New Roman" w:eastAsia="Times New Roman" w:hAnsi="Times New Roman" w:cs="Times New Roman"/>
        </w:rPr>
        <w:t>В таблицах ниже представлены существующие и перспективные показатели качества горячего водоснабжения в зоне действия утвержденных ЕТО.</w:t>
      </w:r>
    </w:p>
    <w:p w14:paraId="2BE92571" w14:textId="77777777" w:rsidR="009B7491" w:rsidRPr="00D63F5A" w:rsidRDefault="009B7491" w:rsidP="009B7491">
      <w:pPr>
        <w:shd w:val="clear" w:color="auto" w:fill="FFFFFF"/>
        <w:spacing w:before="240"/>
        <w:jc w:val="both"/>
        <w:rPr>
          <w:rFonts w:ascii="Times New Roman" w:eastAsia="Times New Roman" w:hAnsi="Times New Roman" w:cs="Times New Roman"/>
          <w:b/>
          <w:lang w:bidi="ar-SA"/>
        </w:rPr>
      </w:pPr>
    </w:p>
    <w:p w14:paraId="2A4E207E" w14:textId="77777777" w:rsidR="009B7491" w:rsidRPr="00D63F5A" w:rsidRDefault="009B7491" w:rsidP="009B7491">
      <w:pPr>
        <w:shd w:val="clear" w:color="auto" w:fill="FFFFFF"/>
        <w:spacing w:before="240"/>
        <w:jc w:val="both"/>
        <w:rPr>
          <w:rFonts w:ascii="Times New Roman" w:eastAsia="Times New Roman" w:hAnsi="Times New Roman" w:cs="Times New Roman"/>
          <w:b/>
          <w:lang w:bidi="ar-SA"/>
        </w:rPr>
        <w:sectPr w:rsidR="009B7491" w:rsidRPr="00D63F5A" w:rsidSect="00C866ED">
          <w:type w:val="nextColumn"/>
          <w:pgSz w:w="11907" w:h="16840" w:code="9"/>
          <w:pgMar w:top="1134" w:right="851" w:bottom="1134" w:left="1418" w:header="284" w:footer="284" w:gutter="0"/>
          <w:cols w:space="708"/>
          <w:docGrid w:linePitch="360"/>
        </w:sectPr>
      </w:pPr>
    </w:p>
    <w:p w14:paraId="12413D58" w14:textId="77777777" w:rsidR="009B7491" w:rsidRDefault="00364EB0" w:rsidP="007B69A9">
      <w:pPr>
        <w:pStyle w:val="aa"/>
        <w:rPr>
          <w:rFonts w:eastAsia="Times New Roman"/>
          <w:lang w:bidi="ar-SA"/>
        </w:rPr>
      </w:pPr>
      <w:bookmarkStart w:id="13" w:name="_Toc106803613"/>
      <w:bookmarkStart w:id="14" w:name="_Toc231157704"/>
      <w:r w:rsidRPr="00D23BAA">
        <w:rPr>
          <w:rFonts w:eastAsia="Times New Roman"/>
          <w:lang w:bidi="ar-SA"/>
        </w:rPr>
        <w:lastRenderedPageBreak/>
        <w:t xml:space="preserve">Таблица </w:t>
      </w:r>
      <w:r w:rsidR="00C866ED" w:rsidRPr="00D23BAA">
        <w:rPr>
          <w:rFonts w:eastAsia="Times New Roman"/>
          <w:lang w:bidi="ar-SA"/>
        </w:rPr>
        <w:fldChar w:fldCharType="begin"/>
      </w:r>
      <w:r w:rsidR="00C866ED" w:rsidRPr="00D23BAA">
        <w:rPr>
          <w:rFonts w:eastAsia="Times New Roman"/>
          <w:lang w:bidi="ar-SA"/>
        </w:rPr>
        <w:instrText xml:space="preserve"> STYLEREF 1 \s </w:instrText>
      </w:r>
      <w:r w:rsidR="00C866ED" w:rsidRPr="00D23BAA">
        <w:rPr>
          <w:rFonts w:eastAsia="Times New Roman"/>
          <w:lang w:bidi="ar-SA"/>
        </w:rPr>
        <w:fldChar w:fldCharType="separate"/>
      </w:r>
      <w:r w:rsidR="0082110A">
        <w:rPr>
          <w:rFonts w:eastAsia="Times New Roman"/>
          <w:noProof/>
          <w:lang w:bidi="ar-SA"/>
        </w:rPr>
        <w:t>5</w:t>
      </w:r>
      <w:r w:rsidR="00C866ED" w:rsidRPr="00D23BAA">
        <w:rPr>
          <w:rFonts w:eastAsia="Times New Roman"/>
          <w:lang w:bidi="ar-SA"/>
        </w:rPr>
        <w:fldChar w:fldCharType="end"/>
      </w:r>
      <w:r w:rsidR="00C866ED" w:rsidRPr="00D23BAA">
        <w:rPr>
          <w:rFonts w:eastAsia="Times New Roman"/>
          <w:lang w:bidi="ar-SA"/>
        </w:rPr>
        <w:t>.</w:t>
      </w:r>
      <w:r w:rsidR="00C866ED" w:rsidRPr="00D23BAA">
        <w:rPr>
          <w:rFonts w:eastAsia="Times New Roman"/>
          <w:lang w:bidi="ar-SA"/>
        </w:rPr>
        <w:fldChar w:fldCharType="begin"/>
      </w:r>
      <w:r w:rsidR="00C866ED" w:rsidRPr="00D23BAA">
        <w:rPr>
          <w:rFonts w:eastAsia="Times New Roman"/>
          <w:lang w:bidi="ar-SA"/>
        </w:rPr>
        <w:instrText xml:space="preserve"> SEQ Таблица \* ARABIC \s 1 </w:instrText>
      </w:r>
      <w:r w:rsidR="00C866ED" w:rsidRPr="00D23BAA">
        <w:rPr>
          <w:rFonts w:eastAsia="Times New Roman"/>
          <w:lang w:bidi="ar-SA"/>
        </w:rPr>
        <w:fldChar w:fldCharType="separate"/>
      </w:r>
      <w:r w:rsidR="0082110A">
        <w:rPr>
          <w:rFonts w:eastAsia="Times New Roman"/>
          <w:noProof/>
          <w:lang w:bidi="ar-SA"/>
        </w:rPr>
        <w:t>2</w:t>
      </w:r>
      <w:r w:rsidR="00C866ED" w:rsidRPr="00D23BAA">
        <w:rPr>
          <w:rFonts w:eastAsia="Times New Roman"/>
          <w:lang w:bidi="ar-SA"/>
        </w:rPr>
        <w:fldChar w:fldCharType="end"/>
      </w:r>
      <w:r w:rsidRPr="00D23BAA">
        <w:rPr>
          <w:rFonts w:eastAsia="Times New Roman"/>
          <w:lang w:bidi="ar-SA"/>
        </w:rPr>
        <w:t xml:space="preserve"> – </w:t>
      </w:r>
      <w:r w:rsidR="009B7491" w:rsidRPr="00D23BAA">
        <w:rPr>
          <w:rFonts w:eastAsia="Times New Roman"/>
          <w:lang w:bidi="ar-SA"/>
        </w:rPr>
        <w:t xml:space="preserve">Показатели качества горячего водоснабжения в зоне деятельности </w:t>
      </w:r>
      <w:r w:rsidR="00D63F5A" w:rsidRPr="00D23BAA">
        <w:rPr>
          <w:rFonts w:eastAsia="Times New Roman"/>
          <w:lang w:bidi="ar-SA"/>
        </w:rPr>
        <w:t>ЕТО-</w:t>
      </w:r>
      <w:r w:rsidR="009B7491" w:rsidRPr="00D23BAA">
        <w:rPr>
          <w:rFonts w:eastAsia="Times New Roman"/>
          <w:lang w:bidi="ar-SA"/>
        </w:rPr>
        <w:t>01 (</w:t>
      </w:r>
      <w:r w:rsidR="00D63F5A" w:rsidRPr="00D23BAA">
        <w:rPr>
          <w:rFonts w:eastAsia="Times New Roman"/>
          <w:lang w:bidi="ar-SA"/>
        </w:rPr>
        <w:t xml:space="preserve">филиал </w:t>
      </w:r>
      <w:r w:rsidR="00490300" w:rsidRPr="00D23BAA">
        <w:rPr>
          <w:rFonts w:eastAsia="Times New Roman"/>
          <w:lang w:bidi="ar-SA"/>
        </w:rPr>
        <w:t>АО</w:t>
      </w:r>
      <w:r w:rsidR="00D63F5A" w:rsidRPr="00D23BAA">
        <w:rPr>
          <w:rFonts w:eastAsia="Times New Roman"/>
          <w:lang w:bidi="ar-SA"/>
        </w:rPr>
        <w:t xml:space="preserve"> «</w:t>
      </w:r>
      <w:r w:rsidR="008166C6">
        <w:rPr>
          <w:rFonts w:eastAsia="Times New Roman"/>
          <w:lang w:bidi="ar-SA"/>
        </w:rPr>
        <w:t>РИР Энерго</w:t>
      </w:r>
      <w:r w:rsidR="00D63F5A" w:rsidRPr="00D23BAA">
        <w:rPr>
          <w:rFonts w:eastAsia="Times New Roman"/>
          <w:lang w:bidi="ar-SA"/>
        </w:rPr>
        <w:t>» - «Липецкая генерация»)</w:t>
      </w:r>
      <w:bookmarkEnd w:id="13"/>
      <w:bookmarkEnd w:id="14"/>
    </w:p>
    <w:tbl>
      <w:tblPr>
        <w:tblW w:w="5000" w:type="pct"/>
        <w:tblLook w:val="04A0" w:firstRow="1" w:lastRow="0" w:firstColumn="1" w:lastColumn="0" w:noHBand="0" w:noVBand="1"/>
      </w:tblPr>
      <w:tblGrid>
        <w:gridCol w:w="4056"/>
        <w:gridCol w:w="872"/>
        <w:gridCol w:w="872"/>
        <w:gridCol w:w="872"/>
        <w:gridCol w:w="872"/>
        <w:gridCol w:w="872"/>
        <w:gridCol w:w="872"/>
        <w:gridCol w:w="872"/>
        <w:gridCol w:w="872"/>
        <w:gridCol w:w="872"/>
        <w:gridCol w:w="872"/>
        <w:gridCol w:w="872"/>
        <w:gridCol w:w="872"/>
        <w:gridCol w:w="872"/>
        <w:gridCol w:w="872"/>
        <w:gridCol w:w="872"/>
        <w:gridCol w:w="872"/>
        <w:gridCol w:w="872"/>
        <w:gridCol w:w="871"/>
        <w:gridCol w:w="871"/>
        <w:gridCol w:w="871"/>
        <w:gridCol w:w="835"/>
      </w:tblGrid>
      <w:tr w:rsidR="00E756CB" w:rsidRPr="00173907" w14:paraId="21267086" w14:textId="77777777" w:rsidTr="00E756CB">
        <w:trPr>
          <w:trHeight w:val="20"/>
        </w:trPr>
        <w:tc>
          <w:tcPr>
            <w:tcW w:w="90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BDB1BF4" w14:textId="77777777" w:rsidR="00E756CB" w:rsidRPr="00173907" w:rsidRDefault="00E756CB" w:rsidP="00173907">
            <w:pPr>
              <w:spacing w:after="0" w:line="240" w:lineRule="auto"/>
              <w:jc w:val="center"/>
              <w:rPr>
                <w:rFonts w:ascii="Times New Roman" w:eastAsia="Times New Roman" w:hAnsi="Times New Roman" w:cs="Times New Roman"/>
                <w:b/>
                <w:bCs/>
                <w:color w:val="000000"/>
                <w:sz w:val="20"/>
                <w:szCs w:val="20"/>
                <w:lang w:bidi="ar-SA"/>
              </w:rPr>
            </w:pPr>
            <w:r w:rsidRPr="00173907">
              <w:rPr>
                <w:rFonts w:ascii="Times New Roman" w:eastAsia="Times New Roman" w:hAnsi="Times New Roman" w:cs="Times New Roman"/>
                <w:b/>
                <w:bCs/>
                <w:color w:val="000000"/>
                <w:sz w:val="20"/>
                <w:szCs w:val="20"/>
                <w:lang w:bidi="ar-SA"/>
              </w:rPr>
              <w:t>Показатели качества ГВС</w:t>
            </w:r>
          </w:p>
        </w:tc>
        <w:tc>
          <w:tcPr>
            <w:tcW w:w="195" w:type="pct"/>
            <w:tcBorders>
              <w:top w:val="single" w:sz="4" w:space="0" w:color="auto"/>
              <w:left w:val="nil"/>
              <w:bottom w:val="single" w:sz="4" w:space="0" w:color="auto"/>
              <w:right w:val="single" w:sz="4" w:space="0" w:color="auto"/>
            </w:tcBorders>
            <w:shd w:val="clear" w:color="auto" w:fill="auto"/>
            <w:vAlign w:val="center"/>
            <w:hideMark/>
          </w:tcPr>
          <w:p w14:paraId="6AFF1BD2" w14:textId="77777777" w:rsidR="00E756CB" w:rsidRPr="00173907" w:rsidRDefault="00E756CB" w:rsidP="00173907">
            <w:pPr>
              <w:spacing w:after="0" w:line="240" w:lineRule="auto"/>
              <w:jc w:val="center"/>
              <w:rPr>
                <w:rFonts w:ascii="Times New Roman" w:eastAsia="Times New Roman" w:hAnsi="Times New Roman" w:cs="Times New Roman"/>
                <w:b/>
                <w:bCs/>
                <w:color w:val="000000"/>
                <w:sz w:val="20"/>
                <w:szCs w:val="20"/>
                <w:lang w:bidi="ar-SA"/>
              </w:rPr>
            </w:pPr>
            <w:r w:rsidRPr="00173907">
              <w:rPr>
                <w:rFonts w:ascii="Times New Roman" w:eastAsia="Times New Roman" w:hAnsi="Times New Roman" w:cs="Times New Roman"/>
                <w:b/>
                <w:bCs/>
                <w:color w:val="000000"/>
                <w:sz w:val="20"/>
                <w:szCs w:val="20"/>
                <w:lang w:bidi="ar-SA"/>
              </w:rPr>
              <w:t>2025</w:t>
            </w:r>
          </w:p>
        </w:tc>
        <w:tc>
          <w:tcPr>
            <w:tcW w:w="195" w:type="pct"/>
            <w:tcBorders>
              <w:top w:val="single" w:sz="4" w:space="0" w:color="auto"/>
              <w:left w:val="nil"/>
              <w:bottom w:val="single" w:sz="4" w:space="0" w:color="auto"/>
              <w:right w:val="single" w:sz="4" w:space="0" w:color="auto"/>
            </w:tcBorders>
            <w:shd w:val="clear" w:color="auto" w:fill="auto"/>
            <w:vAlign w:val="center"/>
            <w:hideMark/>
          </w:tcPr>
          <w:p w14:paraId="57DB43AB" w14:textId="77777777" w:rsidR="00E756CB" w:rsidRPr="00173907" w:rsidRDefault="00E756CB" w:rsidP="00173907">
            <w:pPr>
              <w:spacing w:after="0" w:line="240" w:lineRule="auto"/>
              <w:jc w:val="center"/>
              <w:rPr>
                <w:rFonts w:ascii="Times New Roman" w:eastAsia="Times New Roman" w:hAnsi="Times New Roman" w:cs="Times New Roman"/>
                <w:b/>
                <w:bCs/>
                <w:color w:val="000000"/>
                <w:sz w:val="20"/>
                <w:szCs w:val="20"/>
                <w:lang w:bidi="ar-SA"/>
              </w:rPr>
            </w:pPr>
            <w:r w:rsidRPr="00173907">
              <w:rPr>
                <w:rFonts w:ascii="Times New Roman" w:eastAsia="Times New Roman" w:hAnsi="Times New Roman" w:cs="Times New Roman"/>
                <w:b/>
                <w:bCs/>
                <w:color w:val="000000"/>
                <w:sz w:val="20"/>
                <w:szCs w:val="20"/>
                <w:lang w:bidi="ar-SA"/>
              </w:rPr>
              <w:t>2026</w:t>
            </w:r>
          </w:p>
        </w:tc>
        <w:tc>
          <w:tcPr>
            <w:tcW w:w="195" w:type="pct"/>
            <w:tcBorders>
              <w:top w:val="single" w:sz="4" w:space="0" w:color="auto"/>
              <w:left w:val="nil"/>
              <w:bottom w:val="single" w:sz="4" w:space="0" w:color="auto"/>
              <w:right w:val="single" w:sz="4" w:space="0" w:color="auto"/>
            </w:tcBorders>
            <w:shd w:val="clear" w:color="auto" w:fill="auto"/>
            <w:vAlign w:val="center"/>
            <w:hideMark/>
          </w:tcPr>
          <w:p w14:paraId="11BFE50B" w14:textId="77777777" w:rsidR="00E756CB" w:rsidRPr="00173907" w:rsidRDefault="00E756CB" w:rsidP="00173907">
            <w:pPr>
              <w:spacing w:after="0" w:line="240" w:lineRule="auto"/>
              <w:jc w:val="center"/>
              <w:rPr>
                <w:rFonts w:ascii="Times New Roman" w:eastAsia="Times New Roman" w:hAnsi="Times New Roman" w:cs="Times New Roman"/>
                <w:b/>
                <w:bCs/>
                <w:color w:val="000000"/>
                <w:sz w:val="20"/>
                <w:szCs w:val="20"/>
                <w:lang w:bidi="ar-SA"/>
              </w:rPr>
            </w:pPr>
            <w:r w:rsidRPr="00173907">
              <w:rPr>
                <w:rFonts w:ascii="Times New Roman" w:eastAsia="Times New Roman" w:hAnsi="Times New Roman" w:cs="Times New Roman"/>
                <w:b/>
                <w:bCs/>
                <w:color w:val="000000"/>
                <w:sz w:val="20"/>
                <w:szCs w:val="20"/>
                <w:lang w:bidi="ar-SA"/>
              </w:rPr>
              <w:t>2027</w:t>
            </w:r>
          </w:p>
        </w:tc>
        <w:tc>
          <w:tcPr>
            <w:tcW w:w="195" w:type="pct"/>
            <w:tcBorders>
              <w:top w:val="single" w:sz="4" w:space="0" w:color="auto"/>
              <w:left w:val="nil"/>
              <w:bottom w:val="single" w:sz="4" w:space="0" w:color="auto"/>
              <w:right w:val="single" w:sz="4" w:space="0" w:color="auto"/>
            </w:tcBorders>
            <w:shd w:val="clear" w:color="auto" w:fill="auto"/>
            <w:vAlign w:val="center"/>
            <w:hideMark/>
          </w:tcPr>
          <w:p w14:paraId="09C29C62" w14:textId="77777777" w:rsidR="00E756CB" w:rsidRPr="00173907" w:rsidRDefault="00E756CB" w:rsidP="00173907">
            <w:pPr>
              <w:spacing w:after="0" w:line="240" w:lineRule="auto"/>
              <w:jc w:val="center"/>
              <w:rPr>
                <w:rFonts w:ascii="Times New Roman" w:eastAsia="Times New Roman" w:hAnsi="Times New Roman" w:cs="Times New Roman"/>
                <w:b/>
                <w:bCs/>
                <w:color w:val="000000"/>
                <w:sz w:val="20"/>
                <w:szCs w:val="20"/>
                <w:lang w:bidi="ar-SA"/>
              </w:rPr>
            </w:pPr>
            <w:r w:rsidRPr="00173907">
              <w:rPr>
                <w:rFonts w:ascii="Times New Roman" w:eastAsia="Times New Roman" w:hAnsi="Times New Roman" w:cs="Times New Roman"/>
                <w:b/>
                <w:bCs/>
                <w:color w:val="000000"/>
                <w:sz w:val="20"/>
                <w:szCs w:val="20"/>
                <w:lang w:bidi="ar-SA"/>
              </w:rPr>
              <w:t>2028</w:t>
            </w:r>
          </w:p>
        </w:tc>
        <w:tc>
          <w:tcPr>
            <w:tcW w:w="195" w:type="pct"/>
            <w:tcBorders>
              <w:top w:val="single" w:sz="4" w:space="0" w:color="auto"/>
              <w:left w:val="nil"/>
              <w:bottom w:val="single" w:sz="4" w:space="0" w:color="auto"/>
              <w:right w:val="single" w:sz="4" w:space="0" w:color="auto"/>
            </w:tcBorders>
            <w:shd w:val="clear" w:color="auto" w:fill="auto"/>
            <w:vAlign w:val="center"/>
            <w:hideMark/>
          </w:tcPr>
          <w:p w14:paraId="09F616B9" w14:textId="77777777" w:rsidR="00E756CB" w:rsidRPr="00173907" w:rsidRDefault="00E756CB" w:rsidP="00173907">
            <w:pPr>
              <w:spacing w:after="0" w:line="240" w:lineRule="auto"/>
              <w:jc w:val="center"/>
              <w:rPr>
                <w:rFonts w:ascii="Times New Roman" w:eastAsia="Times New Roman" w:hAnsi="Times New Roman" w:cs="Times New Roman"/>
                <w:b/>
                <w:bCs/>
                <w:color w:val="000000"/>
                <w:sz w:val="20"/>
                <w:szCs w:val="20"/>
                <w:lang w:bidi="ar-SA"/>
              </w:rPr>
            </w:pPr>
            <w:r w:rsidRPr="00173907">
              <w:rPr>
                <w:rFonts w:ascii="Times New Roman" w:eastAsia="Times New Roman" w:hAnsi="Times New Roman" w:cs="Times New Roman"/>
                <w:b/>
                <w:bCs/>
                <w:color w:val="000000"/>
                <w:sz w:val="20"/>
                <w:szCs w:val="20"/>
                <w:lang w:bidi="ar-SA"/>
              </w:rPr>
              <w:t>2029</w:t>
            </w:r>
          </w:p>
        </w:tc>
        <w:tc>
          <w:tcPr>
            <w:tcW w:w="195" w:type="pct"/>
            <w:tcBorders>
              <w:top w:val="single" w:sz="4" w:space="0" w:color="auto"/>
              <w:left w:val="nil"/>
              <w:bottom w:val="single" w:sz="4" w:space="0" w:color="auto"/>
              <w:right w:val="single" w:sz="4" w:space="0" w:color="auto"/>
            </w:tcBorders>
            <w:shd w:val="clear" w:color="auto" w:fill="auto"/>
            <w:vAlign w:val="center"/>
            <w:hideMark/>
          </w:tcPr>
          <w:p w14:paraId="40D276BF" w14:textId="77777777" w:rsidR="00E756CB" w:rsidRPr="00173907" w:rsidRDefault="00E756CB" w:rsidP="00173907">
            <w:pPr>
              <w:spacing w:after="0" w:line="240" w:lineRule="auto"/>
              <w:jc w:val="center"/>
              <w:rPr>
                <w:rFonts w:ascii="Times New Roman" w:eastAsia="Times New Roman" w:hAnsi="Times New Roman" w:cs="Times New Roman"/>
                <w:b/>
                <w:bCs/>
                <w:color w:val="000000"/>
                <w:sz w:val="20"/>
                <w:szCs w:val="20"/>
                <w:lang w:bidi="ar-SA"/>
              </w:rPr>
            </w:pPr>
            <w:r w:rsidRPr="00173907">
              <w:rPr>
                <w:rFonts w:ascii="Times New Roman" w:eastAsia="Times New Roman" w:hAnsi="Times New Roman" w:cs="Times New Roman"/>
                <w:b/>
                <w:bCs/>
                <w:color w:val="000000"/>
                <w:sz w:val="20"/>
                <w:szCs w:val="20"/>
                <w:lang w:bidi="ar-SA"/>
              </w:rPr>
              <w:t>2030</w:t>
            </w:r>
          </w:p>
        </w:tc>
        <w:tc>
          <w:tcPr>
            <w:tcW w:w="195" w:type="pct"/>
            <w:tcBorders>
              <w:top w:val="single" w:sz="4" w:space="0" w:color="auto"/>
              <w:left w:val="nil"/>
              <w:bottom w:val="single" w:sz="4" w:space="0" w:color="auto"/>
              <w:right w:val="single" w:sz="4" w:space="0" w:color="auto"/>
            </w:tcBorders>
            <w:shd w:val="clear" w:color="auto" w:fill="auto"/>
            <w:vAlign w:val="center"/>
            <w:hideMark/>
          </w:tcPr>
          <w:p w14:paraId="6522586C" w14:textId="77777777" w:rsidR="00E756CB" w:rsidRPr="00173907" w:rsidRDefault="00E756CB" w:rsidP="00173907">
            <w:pPr>
              <w:spacing w:after="0" w:line="240" w:lineRule="auto"/>
              <w:jc w:val="center"/>
              <w:rPr>
                <w:rFonts w:ascii="Times New Roman" w:eastAsia="Times New Roman" w:hAnsi="Times New Roman" w:cs="Times New Roman"/>
                <w:b/>
                <w:bCs/>
                <w:color w:val="000000"/>
                <w:sz w:val="20"/>
                <w:szCs w:val="20"/>
                <w:lang w:bidi="ar-SA"/>
              </w:rPr>
            </w:pPr>
            <w:r w:rsidRPr="00173907">
              <w:rPr>
                <w:rFonts w:ascii="Times New Roman" w:eastAsia="Times New Roman" w:hAnsi="Times New Roman" w:cs="Times New Roman"/>
                <w:b/>
                <w:bCs/>
                <w:color w:val="000000"/>
                <w:sz w:val="20"/>
                <w:szCs w:val="20"/>
                <w:lang w:bidi="ar-SA"/>
              </w:rPr>
              <w:t>2031</w:t>
            </w:r>
          </w:p>
        </w:tc>
        <w:tc>
          <w:tcPr>
            <w:tcW w:w="195" w:type="pct"/>
            <w:tcBorders>
              <w:top w:val="single" w:sz="4" w:space="0" w:color="auto"/>
              <w:left w:val="nil"/>
              <w:bottom w:val="single" w:sz="4" w:space="0" w:color="auto"/>
              <w:right w:val="single" w:sz="4" w:space="0" w:color="auto"/>
            </w:tcBorders>
            <w:shd w:val="clear" w:color="auto" w:fill="auto"/>
            <w:vAlign w:val="center"/>
            <w:hideMark/>
          </w:tcPr>
          <w:p w14:paraId="71A71BAC" w14:textId="77777777" w:rsidR="00E756CB" w:rsidRPr="00173907" w:rsidRDefault="00E756CB" w:rsidP="00173907">
            <w:pPr>
              <w:spacing w:after="0" w:line="240" w:lineRule="auto"/>
              <w:jc w:val="center"/>
              <w:rPr>
                <w:rFonts w:ascii="Times New Roman" w:eastAsia="Times New Roman" w:hAnsi="Times New Roman" w:cs="Times New Roman"/>
                <w:b/>
                <w:bCs/>
                <w:color w:val="000000"/>
                <w:sz w:val="20"/>
                <w:szCs w:val="20"/>
                <w:lang w:bidi="ar-SA"/>
              </w:rPr>
            </w:pPr>
            <w:r w:rsidRPr="00173907">
              <w:rPr>
                <w:rFonts w:ascii="Times New Roman" w:eastAsia="Times New Roman" w:hAnsi="Times New Roman" w:cs="Times New Roman"/>
                <w:b/>
                <w:bCs/>
                <w:color w:val="000000"/>
                <w:sz w:val="20"/>
                <w:szCs w:val="20"/>
                <w:lang w:bidi="ar-SA"/>
              </w:rPr>
              <w:t>2032</w:t>
            </w:r>
          </w:p>
        </w:tc>
        <w:tc>
          <w:tcPr>
            <w:tcW w:w="195" w:type="pct"/>
            <w:tcBorders>
              <w:top w:val="single" w:sz="4" w:space="0" w:color="auto"/>
              <w:left w:val="nil"/>
              <w:bottom w:val="single" w:sz="4" w:space="0" w:color="auto"/>
              <w:right w:val="single" w:sz="4" w:space="0" w:color="auto"/>
            </w:tcBorders>
            <w:shd w:val="clear" w:color="auto" w:fill="auto"/>
            <w:vAlign w:val="center"/>
            <w:hideMark/>
          </w:tcPr>
          <w:p w14:paraId="32DD79AA" w14:textId="77777777" w:rsidR="00E756CB" w:rsidRPr="00173907" w:rsidRDefault="00E756CB" w:rsidP="00173907">
            <w:pPr>
              <w:spacing w:after="0" w:line="240" w:lineRule="auto"/>
              <w:jc w:val="center"/>
              <w:rPr>
                <w:rFonts w:ascii="Times New Roman" w:eastAsia="Times New Roman" w:hAnsi="Times New Roman" w:cs="Times New Roman"/>
                <w:b/>
                <w:bCs/>
                <w:color w:val="000000"/>
                <w:sz w:val="20"/>
                <w:szCs w:val="20"/>
                <w:lang w:bidi="ar-SA"/>
              </w:rPr>
            </w:pPr>
            <w:r w:rsidRPr="00173907">
              <w:rPr>
                <w:rFonts w:ascii="Times New Roman" w:eastAsia="Times New Roman" w:hAnsi="Times New Roman" w:cs="Times New Roman"/>
                <w:b/>
                <w:bCs/>
                <w:color w:val="000000"/>
                <w:sz w:val="20"/>
                <w:szCs w:val="20"/>
                <w:lang w:bidi="ar-SA"/>
              </w:rPr>
              <w:t>2033</w:t>
            </w:r>
          </w:p>
        </w:tc>
        <w:tc>
          <w:tcPr>
            <w:tcW w:w="195" w:type="pct"/>
            <w:tcBorders>
              <w:top w:val="single" w:sz="4" w:space="0" w:color="auto"/>
              <w:left w:val="nil"/>
              <w:bottom w:val="single" w:sz="4" w:space="0" w:color="auto"/>
              <w:right w:val="single" w:sz="4" w:space="0" w:color="auto"/>
            </w:tcBorders>
            <w:shd w:val="clear" w:color="auto" w:fill="auto"/>
            <w:vAlign w:val="center"/>
            <w:hideMark/>
          </w:tcPr>
          <w:p w14:paraId="7591430D" w14:textId="77777777" w:rsidR="00E756CB" w:rsidRPr="00173907" w:rsidRDefault="00E756CB" w:rsidP="00173907">
            <w:pPr>
              <w:spacing w:after="0" w:line="240" w:lineRule="auto"/>
              <w:jc w:val="center"/>
              <w:rPr>
                <w:rFonts w:ascii="Times New Roman" w:eastAsia="Times New Roman" w:hAnsi="Times New Roman" w:cs="Times New Roman"/>
                <w:b/>
                <w:bCs/>
                <w:color w:val="000000"/>
                <w:sz w:val="20"/>
                <w:szCs w:val="20"/>
                <w:lang w:bidi="ar-SA"/>
              </w:rPr>
            </w:pPr>
            <w:r w:rsidRPr="00173907">
              <w:rPr>
                <w:rFonts w:ascii="Times New Roman" w:eastAsia="Times New Roman" w:hAnsi="Times New Roman" w:cs="Times New Roman"/>
                <w:b/>
                <w:bCs/>
                <w:color w:val="000000"/>
                <w:sz w:val="20"/>
                <w:szCs w:val="20"/>
                <w:lang w:bidi="ar-SA"/>
              </w:rPr>
              <w:t>2034</w:t>
            </w:r>
          </w:p>
        </w:tc>
        <w:tc>
          <w:tcPr>
            <w:tcW w:w="195" w:type="pct"/>
            <w:tcBorders>
              <w:top w:val="single" w:sz="4" w:space="0" w:color="auto"/>
              <w:left w:val="nil"/>
              <w:bottom w:val="single" w:sz="4" w:space="0" w:color="auto"/>
              <w:right w:val="single" w:sz="4" w:space="0" w:color="auto"/>
            </w:tcBorders>
            <w:shd w:val="clear" w:color="auto" w:fill="auto"/>
            <w:vAlign w:val="center"/>
            <w:hideMark/>
          </w:tcPr>
          <w:p w14:paraId="60C630D3" w14:textId="77777777" w:rsidR="00E756CB" w:rsidRPr="00173907" w:rsidRDefault="00E756CB" w:rsidP="00173907">
            <w:pPr>
              <w:spacing w:after="0" w:line="240" w:lineRule="auto"/>
              <w:jc w:val="center"/>
              <w:rPr>
                <w:rFonts w:ascii="Times New Roman" w:eastAsia="Times New Roman" w:hAnsi="Times New Roman" w:cs="Times New Roman"/>
                <w:b/>
                <w:bCs/>
                <w:color w:val="000000"/>
                <w:sz w:val="20"/>
                <w:szCs w:val="20"/>
                <w:lang w:bidi="ar-SA"/>
              </w:rPr>
            </w:pPr>
            <w:r w:rsidRPr="00173907">
              <w:rPr>
                <w:rFonts w:ascii="Times New Roman" w:eastAsia="Times New Roman" w:hAnsi="Times New Roman" w:cs="Times New Roman"/>
                <w:b/>
                <w:bCs/>
                <w:color w:val="000000"/>
                <w:sz w:val="20"/>
                <w:szCs w:val="20"/>
                <w:lang w:bidi="ar-SA"/>
              </w:rPr>
              <w:t>2035</w:t>
            </w:r>
          </w:p>
        </w:tc>
        <w:tc>
          <w:tcPr>
            <w:tcW w:w="195" w:type="pct"/>
            <w:tcBorders>
              <w:top w:val="single" w:sz="4" w:space="0" w:color="auto"/>
              <w:left w:val="nil"/>
              <w:bottom w:val="single" w:sz="4" w:space="0" w:color="auto"/>
              <w:right w:val="single" w:sz="4" w:space="0" w:color="auto"/>
            </w:tcBorders>
            <w:shd w:val="clear" w:color="auto" w:fill="auto"/>
            <w:vAlign w:val="center"/>
            <w:hideMark/>
          </w:tcPr>
          <w:p w14:paraId="2E4BE618" w14:textId="77777777" w:rsidR="00E756CB" w:rsidRPr="00173907" w:rsidRDefault="00E756CB" w:rsidP="00173907">
            <w:pPr>
              <w:spacing w:after="0" w:line="240" w:lineRule="auto"/>
              <w:jc w:val="center"/>
              <w:rPr>
                <w:rFonts w:ascii="Times New Roman" w:eastAsia="Times New Roman" w:hAnsi="Times New Roman" w:cs="Times New Roman"/>
                <w:b/>
                <w:bCs/>
                <w:color w:val="000000"/>
                <w:sz w:val="20"/>
                <w:szCs w:val="20"/>
                <w:lang w:bidi="ar-SA"/>
              </w:rPr>
            </w:pPr>
            <w:r w:rsidRPr="00173907">
              <w:rPr>
                <w:rFonts w:ascii="Times New Roman" w:eastAsia="Times New Roman" w:hAnsi="Times New Roman" w:cs="Times New Roman"/>
                <w:b/>
                <w:bCs/>
                <w:color w:val="000000"/>
                <w:sz w:val="20"/>
                <w:szCs w:val="20"/>
                <w:lang w:bidi="ar-SA"/>
              </w:rPr>
              <w:t>2036</w:t>
            </w:r>
          </w:p>
        </w:tc>
        <w:tc>
          <w:tcPr>
            <w:tcW w:w="195" w:type="pct"/>
            <w:tcBorders>
              <w:top w:val="single" w:sz="4" w:space="0" w:color="auto"/>
              <w:left w:val="nil"/>
              <w:bottom w:val="single" w:sz="4" w:space="0" w:color="auto"/>
              <w:right w:val="single" w:sz="4" w:space="0" w:color="auto"/>
            </w:tcBorders>
            <w:shd w:val="clear" w:color="auto" w:fill="auto"/>
            <w:vAlign w:val="center"/>
            <w:hideMark/>
          </w:tcPr>
          <w:p w14:paraId="30C6FF96" w14:textId="77777777" w:rsidR="00E756CB" w:rsidRPr="00173907" w:rsidRDefault="00E756CB" w:rsidP="00173907">
            <w:pPr>
              <w:spacing w:after="0" w:line="240" w:lineRule="auto"/>
              <w:jc w:val="center"/>
              <w:rPr>
                <w:rFonts w:ascii="Times New Roman" w:eastAsia="Times New Roman" w:hAnsi="Times New Roman" w:cs="Times New Roman"/>
                <w:b/>
                <w:bCs/>
                <w:color w:val="000000"/>
                <w:sz w:val="20"/>
                <w:szCs w:val="20"/>
                <w:lang w:bidi="ar-SA"/>
              </w:rPr>
            </w:pPr>
            <w:r w:rsidRPr="00173907">
              <w:rPr>
                <w:rFonts w:ascii="Times New Roman" w:eastAsia="Times New Roman" w:hAnsi="Times New Roman" w:cs="Times New Roman"/>
                <w:b/>
                <w:bCs/>
                <w:color w:val="000000"/>
                <w:sz w:val="20"/>
                <w:szCs w:val="20"/>
                <w:lang w:bidi="ar-SA"/>
              </w:rPr>
              <w:t>2037</w:t>
            </w:r>
          </w:p>
        </w:tc>
        <w:tc>
          <w:tcPr>
            <w:tcW w:w="195" w:type="pct"/>
            <w:tcBorders>
              <w:top w:val="single" w:sz="4" w:space="0" w:color="auto"/>
              <w:left w:val="nil"/>
              <w:bottom w:val="single" w:sz="4" w:space="0" w:color="auto"/>
              <w:right w:val="single" w:sz="4" w:space="0" w:color="auto"/>
            </w:tcBorders>
            <w:shd w:val="clear" w:color="auto" w:fill="auto"/>
            <w:vAlign w:val="center"/>
            <w:hideMark/>
          </w:tcPr>
          <w:p w14:paraId="5D47E14D" w14:textId="77777777" w:rsidR="00E756CB" w:rsidRPr="00173907" w:rsidRDefault="00E756CB" w:rsidP="00173907">
            <w:pPr>
              <w:spacing w:after="0" w:line="240" w:lineRule="auto"/>
              <w:jc w:val="center"/>
              <w:rPr>
                <w:rFonts w:ascii="Times New Roman" w:eastAsia="Times New Roman" w:hAnsi="Times New Roman" w:cs="Times New Roman"/>
                <w:b/>
                <w:bCs/>
                <w:color w:val="000000"/>
                <w:sz w:val="20"/>
                <w:szCs w:val="20"/>
                <w:lang w:bidi="ar-SA"/>
              </w:rPr>
            </w:pPr>
            <w:r w:rsidRPr="00173907">
              <w:rPr>
                <w:rFonts w:ascii="Times New Roman" w:eastAsia="Times New Roman" w:hAnsi="Times New Roman" w:cs="Times New Roman"/>
                <w:b/>
                <w:bCs/>
                <w:color w:val="000000"/>
                <w:sz w:val="20"/>
                <w:szCs w:val="20"/>
                <w:lang w:bidi="ar-SA"/>
              </w:rPr>
              <w:t>2038</w:t>
            </w:r>
          </w:p>
        </w:tc>
        <w:tc>
          <w:tcPr>
            <w:tcW w:w="195" w:type="pct"/>
            <w:tcBorders>
              <w:top w:val="single" w:sz="4" w:space="0" w:color="auto"/>
              <w:left w:val="nil"/>
              <w:bottom w:val="single" w:sz="4" w:space="0" w:color="auto"/>
              <w:right w:val="single" w:sz="4" w:space="0" w:color="auto"/>
            </w:tcBorders>
            <w:shd w:val="clear" w:color="auto" w:fill="auto"/>
            <w:vAlign w:val="center"/>
            <w:hideMark/>
          </w:tcPr>
          <w:p w14:paraId="299B2F93" w14:textId="77777777" w:rsidR="00E756CB" w:rsidRPr="00173907" w:rsidRDefault="00E756CB" w:rsidP="00173907">
            <w:pPr>
              <w:spacing w:after="0" w:line="240" w:lineRule="auto"/>
              <w:jc w:val="center"/>
              <w:rPr>
                <w:rFonts w:ascii="Times New Roman" w:eastAsia="Times New Roman" w:hAnsi="Times New Roman" w:cs="Times New Roman"/>
                <w:b/>
                <w:bCs/>
                <w:color w:val="000000"/>
                <w:sz w:val="20"/>
                <w:szCs w:val="20"/>
                <w:lang w:bidi="ar-SA"/>
              </w:rPr>
            </w:pPr>
            <w:r w:rsidRPr="00173907">
              <w:rPr>
                <w:rFonts w:ascii="Times New Roman" w:eastAsia="Times New Roman" w:hAnsi="Times New Roman" w:cs="Times New Roman"/>
                <w:b/>
                <w:bCs/>
                <w:color w:val="000000"/>
                <w:sz w:val="20"/>
                <w:szCs w:val="20"/>
                <w:lang w:bidi="ar-SA"/>
              </w:rPr>
              <w:t>2039</w:t>
            </w:r>
          </w:p>
        </w:tc>
        <w:tc>
          <w:tcPr>
            <w:tcW w:w="195" w:type="pct"/>
            <w:tcBorders>
              <w:top w:val="single" w:sz="4" w:space="0" w:color="auto"/>
              <w:left w:val="nil"/>
              <w:bottom w:val="single" w:sz="4" w:space="0" w:color="auto"/>
              <w:right w:val="single" w:sz="4" w:space="0" w:color="auto"/>
            </w:tcBorders>
            <w:shd w:val="clear" w:color="auto" w:fill="auto"/>
            <w:vAlign w:val="center"/>
            <w:hideMark/>
          </w:tcPr>
          <w:p w14:paraId="417CE3C2" w14:textId="77777777" w:rsidR="00E756CB" w:rsidRPr="00173907" w:rsidRDefault="00E756CB" w:rsidP="00173907">
            <w:pPr>
              <w:spacing w:after="0" w:line="240" w:lineRule="auto"/>
              <w:jc w:val="center"/>
              <w:rPr>
                <w:rFonts w:ascii="Times New Roman" w:eastAsia="Times New Roman" w:hAnsi="Times New Roman" w:cs="Times New Roman"/>
                <w:b/>
                <w:bCs/>
                <w:color w:val="000000"/>
                <w:sz w:val="20"/>
                <w:szCs w:val="20"/>
                <w:lang w:bidi="ar-SA"/>
              </w:rPr>
            </w:pPr>
            <w:r w:rsidRPr="00173907">
              <w:rPr>
                <w:rFonts w:ascii="Times New Roman" w:eastAsia="Times New Roman" w:hAnsi="Times New Roman" w:cs="Times New Roman"/>
                <w:b/>
                <w:bCs/>
                <w:color w:val="000000"/>
                <w:sz w:val="20"/>
                <w:szCs w:val="20"/>
                <w:lang w:bidi="ar-SA"/>
              </w:rPr>
              <w:t>2040</w:t>
            </w:r>
          </w:p>
        </w:tc>
        <w:tc>
          <w:tcPr>
            <w:tcW w:w="195" w:type="pct"/>
            <w:tcBorders>
              <w:top w:val="single" w:sz="4" w:space="0" w:color="auto"/>
              <w:left w:val="nil"/>
              <w:bottom w:val="single" w:sz="4" w:space="0" w:color="auto"/>
              <w:right w:val="single" w:sz="4" w:space="0" w:color="auto"/>
            </w:tcBorders>
            <w:shd w:val="clear" w:color="auto" w:fill="auto"/>
            <w:vAlign w:val="center"/>
            <w:hideMark/>
          </w:tcPr>
          <w:p w14:paraId="6F3A5CA5" w14:textId="77777777" w:rsidR="00E756CB" w:rsidRPr="00173907" w:rsidRDefault="00E756CB" w:rsidP="00173907">
            <w:pPr>
              <w:spacing w:after="0" w:line="240" w:lineRule="auto"/>
              <w:jc w:val="center"/>
              <w:rPr>
                <w:rFonts w:ascii="Times New Roman" w:eastAsia="Times New Roman" w:hAnsi="Times New Roman" w:cs="Times New Roman"/>
                <w:b/>
                <w:bCs/>
                <w:color w:val="000000"/>
                <w:sz w:val="20"/>
                <w:szCs w:val="20"/>
                <w:lang w:bidi="ar-SA"/>
              </w:rPr>
            </w:pPr>
            <w:r w:rsidRPr="00173907">
              <w:rPr>
                <w:rFonts w:ascii="Times New Roman" w:eastAsia="Times New Roman" w:hAnsi="Times New Roman" w:cs="Times New Roman"/>
                <w:b/>
                <w:bCs/>
                <w:color w:val="000000"/>
                <w:sz w:val="20"/>
                <w:szCs w:val="20"/>
                <w:lang w:bidi="ar-SA"/>
              </w:rPr>
              <w:t>2041</w:t>
            </w:r>
          </w:p>
        </w:tc>
        <w:tc>
          <w:tcPr>
            <w:tcW w:w="195" w:type="pct"/>
            <w:tcBorders>
              <w:top w:val="single" w:sz="4" w:space="0" w:color="auto"/>
              <w:left w:val="nil"/>
              <w:bottom w:val="single" w:sz="4" w:space="0" w:color="auto"/>
              <w:right w:val="single" w:sz="4" w:space="0" w:color="auto"/>
            </w:tcBorders>
            <w:shd w:val="clear" w:color="auto" w:fill="auto"/>
            <w:vAlign w:val="center"/>
            <w:hideMark/>
          </w:tcPr>
          <w:p w14:paraId="2D01179C" w14:textId="77777777" w:rsidR="00E756CB" w:rsidRPr="00173907" w:rsidRDefault="00E756CB" w:rsidP="00173907">
            <w:pPr>
              <w:spacing w:after="0" w:line="240" w:lineRule="auto"/>
              <w:jc w:val="center"/>
              <w:rPr>
                <w:rFonts w:ascii="Times New Roman" w:eastAsia="Times New Roman" w:hAnsi="Times New Roman" w:cs="Times New Roman"/>
                <w:b/>
                <w:bCs/>
                <w:color w:val="000000"/>
                <w:sz w:val="20"/>
                <w:szCs w:val="20"/>
                <w:lang w:bidi="ar-SA"/>
              </w:rPr>
            </w:pPr>
            <w:r w:rsidRPr="00173907">
              <w:rPr>
                <w:rFonts w:ascii="Times New Roman" w:eastAsia="Times New Roman" w:hAnsi="Times New Roman" w:cs="Times New Roman"/>
                <w:b/>
                <w:bCs/>
                <w:color w:val="000000"/>
                <w:sz w:val="20"/>
                <w:szCs w:val="20"/>
                <w:lang w:bidi="ar-SA"/>
              </w:rPr>
              <w:t>2042</w:t>
            </w:r>
          </w:p>
        </w:tc>
        <w:tc>
          <w:tcPr>
            <w:tcW w:w="195" w:type="pct"/>
            <w:tcBorders>
              <w:top w:val="single" w:sz="4" w:space="0" w:color="auto"/>
              <w:left w:val="nil"/>
              <w:bottom w:val="single" w:sz="4" w:space="0" w:color="auto"/>
              <w:right w:val="single" w:sz="4" w:space="0" w:color="auto"/>
            </w:tcBorders>
            <w:shd w:val="clear" w:color="auto" w:fill="auto"/>
            <w:vAlign w:val="center"/>
            <w:hideMark/>
          </w:tcPr>
          <w:p w14:paraId="1DF38448" w14:textId="77777777" w:rsidR="00E756CB" w:rsidRPr="00173907" w:rsidRDefault="00E756CB" w:rsidP="00173907">
            <w:pPr>
              <w:spacing w:after="0" w:line="240" w:lineRule="auto"/>
              <w:jc w:val="center"/>
              <w:rPr>
                <w:rFonts w:ascii="Times New Roman" w:eastAsia="Times New Roman" w:hAnsi="Times New Roman" w:cs="Times New Roman"/>
                <w:b/>
                <w:bCs/>
                <w:color w:val="000000"/>
                <w:sz w:val="20"/>
                <w:szCs w:val="20"/>
                <w:lang w:bidi="ar-SA"/>
              </w:rPr>
            </w:pPr>
            <w:r w:rsidRPr="00173907">
              <w:rPr>
                <w:rFonts w:ascii="Times New Roman" w:eastAsia="Times New Roman" w:hAnsi="Times New Roman" w:cs="Times New Roman"/>
                <w:b/>
                <w:bCs/>
                <w:color w:val="000000"/>
                <w:sz w:val="20"/>
                <w:szCs w:val="20"/>
                <w:lang w:bidi="ar-SA"/>
              </w:rPr>
              <w:t>2043</w:t>
            </w:r>
          </w:p>
        </w:tc>
        <w:tc>
          <w:tcPr>
            <w:tcW w:w="195" w:type="pct"/>
            <w:tcBorders>
              <w:top w:val="single" w:sz="4" w:space="0" w:color="auto"/>
              <w:left w:val="nil"/>
              <w:bottom w:val="single" w:sz="4" w:space="0" w:color="auto"/>
              <w:right w:val="single" w:sz="4" w:space="0" w:color="auto"/>
            </w:tcBorders>
            <w:shd w:val="clear" w:color="auto" w:fill="auto"/>
            <w:vAlign w:val="center"/>
            <w:hideMark/>
          </w:tcPr>
          <w:p w14:paraId="22267202" w14:textId="77777777" w:rsidR="00E756CB" w:rsidRPr="00173907" w:rsidRDefault="00E756CB" w:rsidP="00173907">
            <w:pPr>
              <w:spacing w:after="0" w:line="240" w:lineRule="auto"/>
              <w:jc w:val="center"/>
              <w:rPr>
                <w:rFonts w:ascii="Times New Roman" w:eastAsia="Times New Roman" w:hAnsi="Times New Roman" w:cs="Times New Roman"/>
                <w:b/>
                <w:bCs/>
                <w:color w:val="000000"/>
                <w:sz w:val="20"/>
                <w:szCs w:val="20"/>
                <w:lang w:bidi="ar-SA"/>
              </w:rPr>
            </w:pPr>
            <w:r w:rsidRPr="00173907">
              <w:rPr>
                <w:rFonts w:ascii="Times New Roman" w:eastAsia="Times New Roman" w:hAnsi="Times New Roman" w:cs="Times New Roman"/>
                <w:b/>
                <w:bCs/>
                <w:color w:val="000000"/>
                <w:sz w:val="20"/>
                <w:szCs w:val="20"/>
                <w:lang w:bidi="ar-SA"/>
              </w:rPr>
              <w:t>2044</w:t>
            </w:r>
          </w:p>
        </w:tc>
        <w:tc>
          <w:tcPr>
            <w:tcW w:w="187" w:type="pct"/>
            <w:tcBorders>
              <w:top w:val="single" w:sz="4" w:space="0" w:color="auto"/>
              <w:left w:val="nil"/>
              <w:bottom w:val="single" w:sz="4" w:space="0" w:color="auto"/>
              <w:right w:val="single" w:sz="4" w:space="0" w:color="auto"/>
            </w:tcBorders>
            <w:shd w:val="clear" w:color="auto" w:fill="auto"/>
            <w:vAlign w:val="center"/>
            <w:hideMark/>
          </w:tcPr>
          <w:p w14:paraId="37F084E1" w14:textId="77777777" w:rsidR="00E756CB" w:rsidRPr="00173907" w:rsidRDefault="00E756CB" w:rsidP="00173907">
            <w:pPr>
              <w:spacing w:after="0" w:line="240" w:lineRule="auto"/>
              <w:jc w:val="center"/>
              <w:rPr>
                <w:rFonts w:ascii="Times New Roman" w:eastAsia="Times New Roman" w:hAnsi="Times New Roman" w:cs="Times New Roman"/>
                <w:b/>
                <w:bCs/>
                <w:color w:val="000000"/>
                <w:sz w:val="20"/>
                <w:szCs w:val="20"/>
                <w:lang w:bidi="ar-SA"/>
              </w:rPr>
            </w:pPr>
            <w:r w:rsidRPr="00173907">
              <w:rPr>
                <w:rFonts w:ascii="Times New Roman" w:eastAsia="Times New Roman" w:hAnsi="Times New Roman" w:cs="Times New Roman"/>
                <w:b/>
                <w:bCs/>
                <w:color w:val="000000"/>
                <w:sz w:val="20"/>
                <w:szCs w:val="20"/>
                <w:lang w:bidi="ar-SA"/>
              </w:rPr>
              <w:t>2045</w:t>
            </w:r>
          </w:p>
        </w:tc>
      </w:tr>
      <w:tr w:rsidR="00E756CB" w:rsidRPr="00173907" w14:paraId="19816E32" w14:textId="77777777" w:rsidTr="00E756CB">
        <w:trPr>
          <w:trHeight w:val="20"/>
        </w:trPr>
        <w:tc>
          <w:tcPr>
            <w:tcW w:w="907" w:type="pct"/>
            <w:tcBorders>
              <w:top w:val="nil"/>
              <w:left w:val="single" w:sz="4" w:space="0" w:color="auto"/>
              <w:bottom w:val="single" w:sz="4" w:space="0" w:color="auto"/>
              <w:right w:val="single" w:sz="4" w:space="0" w:color="auto"/>
            </w:tcBorders>
            <w:shd w:val="clear" w:color="auto" w:fill="auto"/>
            <w:vAlign w:val="center"/>
            <w:hideMark/>
          </w:tcPr>
          <w:p w14:paraId="5AB794C7" w14:textId="77777777" w:rsidR="00E756CB" w:rsidRPr="00173907" w:rsidRDefault="00E756CB" w:rsidP="00173907">
            <w:pPr>
              <w:spacing w:after="0" w:line="240" w:lineRule="auto"/>
              <w:rPr>
                <w:rFonts w:ascii="Times New Roman" w:eastAsia="Times New Roman" w:hAnsi="Times New Roman" w:cs="Times New Roman"/>
                <w:color w:val="000000"/>
                <w:sz w:val="20"/>
                <w:szCs w:val="20"/>
                <w:lang w:bidi="ar-SA"/>
              </w:rPr>
            </w:pPr>
            <w:r w:rsidRPr="00173907">
              <w:rPr>
                <w:rFonts w:ascii="Times New Roman" w:eastAsia="Times New Roman" w:hAnsi="Times New Roman" w:cs="Times New Roman"/>
                <w:color w:val="000000"/>
                <w:sz w:val="20"/>
                <w:szCs w:val="20"/>
                <w:lang w:bidi="ar-SA"/>
              </w:rPr>
              <w:t>Число часов работы в год</w:t>
            </w:r>
          </w:p>
        </w:tc>
        <w:tc>
          <w:tcPr>
            <w:tcW w:w="195" w:type="pct"/>
            <w:tcBorders>
              <w:top w:val="nil"/>
              <w:left w:val="nil"/>
              <w:bottom w:val="single" w:sz="4" w:space="0" w:color="auto"/>
              <w:right w:val="single" w:sz="4" w:space="0" w:color="auto"/>
            </w:tcBorders>
            <w:shd w:val="clear" w:color="auto" w:fill="auto"/>
            <w:vAlign w:val="center"/>
            <w:hideMark/>
          </w:tcPr>
          <w:p w14:paraId="7E816E83" w14:textId="77777777" w:rsidR="00E756CB" w:rsidRPr="00173907" w:rsidRDefault="00E756CB" w:rsidP="00173907">
            <w:pPr>
              <w:spacing w:after="0" w:line="240" w:lineRule="auto"/>
              <w:jc w:val="center"/>
              <w:rPr>
                <w:rFonts w:ascii="Times New Roman" w:eastAsia="Times New Roman" w:hAnsi="Times New Roman" w:cs="Times New Roman"/>
                <w:color w:val="000000"/>
                <w:sz w:val="20"/>
                <w:szCs w:val="20"/>
                <w:lang w:bidi="ar-SA"/>
              </w:rPr>
            </w:pPr>
            <w:r w:rsidRPr="00173907">
              <w:rPr>
                <w:rFonts w:ascii="Times New Roman" w:eastAsia="Times New Roman" w:hAnsi="Times New Roman" w:cs="Times New Roman"/>
                <w:color w:val="000000"/>
                <w:sz w:val="20"/>
                <w:szCs w:val="20"/>
                <w:lang w:bidi="ar-SA"/>
              </w:rPr>
              <w:t>8424</w:t>
            </w:r>
          </w:p>
        </w:tc>
        <w:tc>
          <w:tcPr>
            <w:tcW w:w="195" w:type="pct"/>
            <w:tcBorders>
              <w:top w:val="nil"/>
              <w:left w:val="nil"/>
              <w:bottom w:val="single" w:sz="4" w:space="0" w:color="auto"/>
              <w:right w:val="single" w:sz="4" w:space="0" w:color="auto"/>
            </w:tcBorders>
            <w:shd w:val="clear" w:color="auto" w:fill="auto"/>
            <w:vAlign w:val="center"/>
            <w:hideMark/>
          </w:tcPr>
          <w:p w14:paraId="467981D7" w14:textId="77777777" w:rsidR="00E756CB" w:rsidRPr="00173907" w:rsidRDefault="00E756CB" w:rsidP="00173907">
            <w:pPr>
              <w:spacing w:after="0" w:line="240" w:lineRule="auto"/>
              <w:jc w:val="center"/>
              <w:rPr>
                <w:rFonts w:ascii="Times New Roman" w:eastAsia="Times New Roman" w:hAnsi="Times New Roman" w:cs="Times New Roman"/>
                <w:color w:val="000000"/>
                <w:sz w:val="20"/>
                <w:szCs w:val="20"/>
                <w:lang w:bidi="ar-SA"/>
              </w:rPr>
            </w:pPr>
            <w:r w:rsidRPr="00173907">
              <w:rPr>
                <w:rFonts w:ascii="Times New Roman" w:eastAsia="Times New Roman" w:hAnsi="Times New Roman" w:cs="Times New Roman"/>
                <w:color w:val="000000"/>
                <w:sz w:val="20"/>
                <w:szCs w:val="20"/>
                <w:lang w:bidi="ar-SA"/>
              </w:rPr>
              <w:t>8424</w:t>
            </w:r>
          </w:p>
        </w:tc>
        <w:tc>
          <w:tcPr>
            <w:tcW w:w="195" w:type="pct"/>
            <w:tcBorders>
              <w:top w:val="nil"/>
              <w:left w:val="nil"/>
              <w:bottom w:val="single" w:sz="4" w:space="0" w:color="auto"/>
              <w:right w:val="single" w:sz="4" w:space="0" w:color="auto"/>
            </w:tcBorders>
            <w:shd w:val="clear" w:color="auto" w:fill="auto"/>
            <w:vAlign w:val="center"/>
            <w:hideMark/>
          </w:tcPr>
          <w:p w14:paraId="3E76DE76" w14:textId="77777777" w:rsidR="00E756CB" w:rsidRPr="00173907" w:rsidRDefault="00E756CB" w:rsidP="00173907">
            <w:pPr>
              <w:spacing w:after="0" w:line="240" w:lineRule="auto"/>
              <w:jc w:val="center"/>
              <w:rPr>
                <w:rFonts w:ascii="Times New Roman" w:eastAsia="Times New Roman" w:hAnsi="Times New Roman" w:cs="Times New Roman"/>
                <w:color w:val="000000"/>
                <w:sz w:val="20"/>
                <w:szCs w:val="20"/>
                <w:lang w:bidi="ar-SA"/>
              </w:rPr>
            </w:pPr>
            <w:r w:rsidRPr="00173907">
              <w:rPr>
                <w:rFonts w:ascii="Times New Roman" w:eastAsia="Times New Roman" w:hAnsi="Times New Roman" w:cs="Times New Roman"/>
                <w:color w:val="000000"/>
                <w:sz w:val="20"/>
                <w:szCs w:val="20"/>
                <w:lang w:bidi="ar-SA"/>
              </w:rPr>
              <w:t>8424</w:t>
            </w:r>
          </w:p>
        </w:tc>
        <w:tc>
          <w:tcPr>
            <w:tcW w:w="195" w:type="pct"/>
            <w:tcBorders>
              <w:top w:val="nil"/>
              <w:left w:val="nil"/>
              <w:bottom w:val="single" w:sz="4" w:space="0" w:color="auto"/>
              <w:right w:val="single" w:sz="4" w:space="0" w:color="auto"/>
            </w:tcBorders>
            <w:shd w:val="clear" w:color="auto" w:fill="auto"/>
            <w:vAlign w:val="center"/>
            <w:hideMark/>
          </w:tcPr>
          <w:p w14:paraId="71412809" w14:textId="77777777" w:rsidR="00E756CB" w:rsidRPr="00173907" w:rsidRDefault="00E756CB" w:rsidP="00173907">
            <w:pPr>
              <w:spacing w:after="0" w:line="240" w:lineRule="auto"/>
              <w:jc w:val="center"/>
              <w:rPr>
                <w:rFonts w:ascii="Times New Roman" w:eastAsia="Times New Roman" w:hAnsi="Times New Roman" w:cs="Times New Roman"/>
                <w:color w:val="000000"/>
                <w:sz w:val="20"/>
                <w:szCs w:val="20"/>
                <w:lang w:bidi="ar-SA"/>
              </w:rPr>
            </w:pPr>
            <w:r w:rsidRPr="00173907">
              <w:rPr>
                <w:rFonts w:ascii="Times New Roman" w:eastAsia="Times New Roman" w:hAnsi="Times New Roman" w:cs="Times New Roman"/>
                <w:color w:val="000000"/>
                <w:sz w:val="20"/>
                <w:szCs w:val="20"/>
                <w:lang w:bidi="ar-SA"/>
              </w:rPr>
              <w:t>8424</w:t>
            </w:r>
          </w:p>
        </w:tc>
        <w:tc>
          <w:tcPr>
            <w:tcW w:w="195" w:type="pct"/>
            <w:tcBorders>
              <w:top w:val="nil"/>
              <w:left w:val="nil"/>
              <w:bottom w:val="single" w:sz="4" w:space="0" w:color="auto"/>
              <w:right w:val="single" w:sz="4" w:space="0" w:color="auto"/>
            </w:tcBorders>
            <w:shd w:val="clear" w:color="auto" w:fill="auto"/>
            <w:vAlign w:val="center"/>
            <w:hideMark/>
          </w:tcPr>
          <w:p w14:paraId="6BA9D2EF" w14:textId="77777777" w:rsidR="00E756CB" w:rsidRPr="00173907" w:rsidRDefault="00E756CB" w:rsidP="00173907">
            <w:pPr>
              <w:spacing w:after="0" w:line="240" w:lineRule="auto"/>
              <w:jc w:val="center"/>
              <w:rPr>
                <w:rFonts w:ascii="Times New Roman" w:eastAsia="Times New Roman" w:hAnsi="Times New Roman" w:cs="Times New Roman"/>
                <w:color w:val="000000"/>
                <w:sz w:val="20"/>
                <w:szCs w:val="20"/>
                <w:lang w:bidi="ar-SA"/>
              </w:rPr>
            </w:pPr>
            <w:r w:rsidRPr="00173907">
              <w:rPr>
                <w:rFonts w:ascii="Times New Roman" w:eastAsia="Times New Roman" w:hAnsi="Times New Roman" w:cs="Times New Roman"/>
                <w:color w:val="000000"/>
                <w:sz w:val="20"/>
                <w:szCs w:val="20"/>
                <w:lang w:bidi="ar-SA"/>
              </w:rPr>
              <w:t>8424</w:t>
            </w:r>
          </w:p>
        </w:tc>
        <w:tc>
          <w:tcPr>
            <w:tcW w:w="195" w:type="pct"/>
            <w:tcBorders>
              <w:top w:val="nil"/>
              <w:left w:val="nil"/>
              <w:bottom w:val="single" w:sz="4" w:space="0" w:color="auto"/>
              <w:right w:val="single" w:sz="4" w:space="0" w:color="auto"/>
            </w:tcBorders>
            <w:shd w:val="clear" w:color="auto" w:fill="auto"/>
            <w:vAlign w:val="center"/>
            <w:hideMark/>
          </w:tcPr>
          <w:p w14:paraId="6D0E09CA" w14:textId="77777777" w:rsidR="00E756CB" w:rsidRPr="00173907" w:rsidRDefault="00E756CB" w:rsidP="00173907">
            <w:pPr>
              <w:spacing w:after="0" w:line="240" w:lineRule="auto"/>
              <w:jc w:val="center"/>
              <w:rPr>
                <w:rFonts w:ascii="Times New Roman" w:eastAsia="Times New Roman" w:hAnsi="Times New Roman" w:cs="Times New Roman"/>
                <w:color w:val="000000"/>
                <w:sz w:val="20"/>
                <w:szCs w:val="20"/>
                <w:lang w:bidi="ar-SA"/>
              </w:rPr>
            </w:pPr>
            <w:r w:rsidRPr="00173907">
              <w:rPr>
                <w:rFonts w:ascii="Times New Roman" w:eastAsia="Times New Roman" w:hAnsi="Times New Roman" w:cs="Times New Roman"/>
                <w:color w:val="000000"/>
                <w:sz w:val="20"/>
                <w:szCs w:val="20"/>
                <w:lang w:bidi="ar-SA"/>
              </w:rPr>
              <w:t>8424</w:t>
            </w:r>
          </w:p>
        </w:tc>
        <w:tc>
          <w:tcPr>
            <w:tcW w:w="195" w:type="pct"/>
            <w:tcBorders>
              <w:top w:val="nil"/>
              <w:left w:val="nil"/>
              <w:bottom w:val="single" w:sz="4" w:space="0" w:color="auto"/>
              <w:right w:val="single" w:sz="4" w:space="0" w:color="auto"/>
            </w:tcBorders>
            <w:shd w:val="clear" w:color="auto" w:fill="auto"/>
            <w:vAlign w:val="center"/>
            <w:hideMark/>
          </w:tcPr>
          <w:p w14:paraId="4E9A8B09" w14:textId="77777777" w:rsidR="00E756CB" w:rsidRPr="00173907" w:rsidRDefault="00E756CB" w:rsidP="00173907">
            <w:pPr>
              <w:spacing w:after="0" w:line="240" w:lineRule="auto"/>
              <w:jc w:val="center"/>
              <w:rPr>
                <w:rFonts w:ascii="Times New Roman" w:eastAsia="Times New Roman" w:hAnsi="Times New Roman" w:cs="Times New Roman"/>
                <w:color w:val="000000"/>
                <w:sz w:val="20"/>
                <w:szCs w:val="20"/>
                <w:lang w:bidi="ar-SA"/>
              </w:rPr>
            </w:pPr>
            <w:r w:rsidRPr="00173907">
              <w:rPr>
                <w:rFonts w:ascii="Times New Roman" w:eastAsia="Times New Roman" w:hAnsi="Times New Roman" w:cs="Times New Roman"/>
                <w:color w:val="000000"/>
                <w:sz w:val="20"/>
                <w:szCs w:val="20"/>
                <w:lang w:bidi="ar-SA"/>
              </w:rPr>
              <w:t>8424</w:t>
            </w:r>
          </w:p>
        </w:tc>
        <w:tc>
          <w:tcPr>
            <w:tcW w:w="195" w:type="pct"/>
            <w:tcBorders>
              <w:top w:val="nil"/>
              <w:left w:val="nil"/>
              <w:bottom w:val="single" w:sz="4" w:space="0" w:color="auto"/>
              <w:right w:val="single" w:sz="4" w:space="0" w:color="auto"/>
            </w:tcBorders>
            <w:shd w:val="clear" w:color="auto" w:fill="auto"/>
            <w:vAlign w:val="center"/>
            <w:hideMark/>
          </w:tcPr>
          <w:p w14:paraId="19D4AD77" w14:textId="77777777" w:rsidR="00E756CB" w:rsidRPr="00173907" w:rsidRDefault="00E756CB" w:rsidP="00173907">
            <w:pPr>
              <w:spacing w:after="0" w:line="240" w:lineRule="auto"/>
              <w:jc w:val="center"/>
              <w:rPr>
                <w:rFonts w:ascii="Times New Roman" w:eastAsia="Times New Roman" w:hAnsi="Times New Roman" w:cs="Times New Roman"/>
                <w:color w:val="000000"/>
                <w:sz w:val="20"/>
                <w:szCs w:val="20"/>
                <w:lang w:bidi="ar-SA"/>
              </w:rPr>
            </w:pPr>
            <w:r w:rsidRPr="00173907">
              <w:rPr>
                <w:rFonts w:ascii="Times New Roman" w:eastAsia="Times New Roman" w:hAnsi="Times New Roman" w:cs="Times New Roman"/>
                <w:color w:val="000000"/>
                <w:sz w:val="20"/>
                <w:szCs w:val="20"/>
                <w:lang w:bidi="ar-SA"/>
              </w:rPr>
              <w:t>8424</w:t>
            </w:r>
          </w:p>
        </w:tc>
        <w:tc>
          <w:tcPr>
            <w:tcW w:w="195" w:type="pct"/>
            <w:tcBorders>
              <w:top w:val="nil"/>
              <w:left w:val="nil"/>
              <w:bottom w:val="single" w:sz="4" w:space="0" w:color="auto"/>
              <w:right w:val="single" w:sz="4" w:space="0" w:color="auto"/>
            </w:tcBorders>
            <w:shd w:val="clear" w:color="auto" w:fill="auto"/>
            <w:vAlign w:val="center"/>
            <w:hideMark/>
          </w:tcPr>
          <w:p w14:paraId="0F0F75DD" w14:textId="77777777" w:rsidR="00E756CB" w:rsidRPr="00173907" w:rsidRDefault="00E756CB" w:rsidP="00173907">
            <w:pPr>
              <w:spacing w:after="0" w:line="240" w:lineRule="auto"/>
              <w:jc w:val="center"/>
              <w:rPr>
                <w:rFonts w:ascii="Times New Roman" w:eastAsia="Times New Roman" w:hAnsi="Times New Roman" w:cs="Times New Roman"/>
                <w:color w:val="000000"/>
                <w:sz w:val="20"/>
                <w:szCs w:val="20"/>
                <w:lang w:bidi="ar-SA"/>
              </w:rPr>
            </w:pPr>
            <w:r w:rsidRPr="00173907">
              <w:rPr>
                <w:rFonts w:ascii="Times New Roman" w:eastAsia="Times New Roman" w:hAnsi="Times New Roman" w:cs="Times New Roman"/>
                <w:color w:val="000000"/>
                <w:sz w:val="20"/>
                <w:szCs w:val="20"/>
                <w:lang w:bidi="ar-SA"/>
              </w:rPr>
              <w:t>8424</w:t>
            </w:r>
          </w:p>
        </w:tc>
        <w:tc>
          <w:tcPr>
            <w:tcW w:w="195" w:type="pct"/>
            <w:tcBorders>
              <w:top w:val="nil"/>
              <w:left w:val="nil"/>
              <w:bottom w:val="single" w:sz="4" w:space="0" w:color="auto"/>
              <w:right w:val="single" w:sz="4" w:space="0" w:color="auto"/>
            </w:tcBorders>
            <w:shd w:val="clear" w:color="auto" w:fill="auto"/>
            <w:vAlign w:val="center"/>
            <w:hideMark/>
          </w:tcPr>
          <w:p w14:paraId="5F296BA3" w14:textId="77777777" w:rsidR="00E756CB" w:rsidRPr="00173907" w:rsidRDefault="00E756CB" w:rsidP="00173907">
            <w:pPr>
              <w:spacing w:after="0" w:line="240" w:lineRule="auto"/>
              <w:jc w:val="center"/>
              <w:rPr>
                <w:rFonts w:ascii="Times New Roman" w:eastAsia="Times New Roman" w:hAnsi="Times New Roman" w:cs="Times New Roman"/>
                <w:color w:val="000000"/>
                <w:sz w:val="20"/>
                <w:szCs w:val="20"/>
                <w:lang w:bidi="ar-SA"/>
              </w:rPr>
            </w:pPr>
            <w:r w:rsidRPr="00173907">
              <w:rPr>
                <w:rFonts w:ascii="Times New Roman" w:eastAsia="Times New Roman" w:hAnsi="Times New Roman" w:cs="Times New Roman"/>
                <w:color w:val="000000"/>
                <w:sz w:val="20"/>
                <w:szCs w:val="20"/>
                <w:lang w:bidi="ar-SA"/>
              </w:rPr>
              <w:t>8424</w:t>
            </w:r>
          </w:p>
        </w:tc>
        <w:tc>
          <w:tcPr>
            <w:tcW w:w="195" w:type="pct"/>
            <w:tcBorders>
              <w:top w:val="nil"/>
              <w:left w:val="nil"/>
              <w:bottom w:val="single" w:sz="4" w:space="0" w:color="auto"/>
              <w:right w:val="single" w:sz="4" w:space="0" w:color="auto"/>
            </w:tcBorders>
            <w:shd w:val="clear" w:color="auto" w:fill="auto"/>
            <w:vAlign w:val="center"/>
            <w:hideMark/>
          </w:tcPr>
          <w:p w14:paraId="53132993" w14:textId="77777777" w:rsidR="00E756CB" w:rsidRPr="00173907" w:rsidRDefault="00E756CB" w:rsidP="00173907">
            <w:pPr>
              <w:spacing w:after="0" w:line="240" w:lineRule="auto"/>
              <w:jc w:val="center"/>
              <w:rPr>
                <w:rFonts w:ascii="Times New Roman" w:eastAsia="Times New Roman" w:hAnsi="Times New Roman" w:cs="Times New Roman"/>
                <w:color w:val="000000"/>
                <w:sz w:val="20"/>
                <w:szCs w:val="20"/>
                <w:lang w:bidi="ar-SA"/>
              </w:rPr>
            </w:pPr>
            <w:r w:rsidRPr="00173907">
              <w:rPr>
                <w:rFonts w:ascii="Times New Roman" w:eastAsia="Times New Roman" w:hAnsi="Times New Roman" w:cs="Times New Roman"/>
                <w:color w:val="000000"/>
                <w:sz w:val="20"/>
                <w:szCs w:val="20"/>
                <w:lang w:bidi="ar-SA"/>
              </w:rPr>
              <w:t>8424</w:t>
            </w:r>
          </w:p>
        </w:tc>
        <w:tc>
          <w:tcPr>
            <w:tcW w:w="195" w:type="pct"/>
            <w:tcBorders>
              <w:top w:val="nil"/>
              <w:left w:val="nil"/>
              <w:bottom w:val="single" w:sz="4" w:space="0" w:color="auto"/>
              <w:right w:val="single" w:sz="4" w:space="0" w:color="auto"/>
            </w:tcBorders>
            <w:shd w:val="clear" w:color="auto" w:fill="auto"/>
            <w:vAlign w:val="center"/>
            <w:hideMark/>
          </w:tcPr>
          <w:p w14:paraId="212ED2AF" w14:textId="77777777" w:rsidR="00E756CB" w:rsidRPr="00173907" w:rsidRDefault="00E756CB" w:rsidP="00173907">
            <w:pPr>
              <w:spacing w:after="0" w:line="240" w:lineRule="auto"/>
              <w:jc w:val="center"/>
              <w:rPr>
                <w:rFonts w:ascii="Times New Roman" w:eastAsia="Times New Roman" w:hAnsi="Times New Roman" w:cs="Times New Roman"/>
                <w:color w:val="000000"/>
                <w:sz w:val="20"/>
                <w:szCs w:val="20"/>
                <w:lang w:bidi="ar-SA"/>
              </w:rPr>
            </w:pPr>
            <w:r w:rsidRPr="00173907">
              <w:rPr>
                <w:rFonts w:ascii="Times New Roman" w:eastAsia="Times New Roman" w:hAnsi="Times New Roman" w:cs="Times New Roman"/>
                <w:color w:val="000000"/>
                <w:sz w:val="20"/>
                <w:szCs w:val="20"/>
                <w:lang w:bidi="ar-SA"/>
              </w:rPr>
              <w:t>8424</w:t>
            </w:r>
          </w:p>
        </w:tc>
        <w:tc>
          <w:tcPr>
            <w:tcW w:w="195" w:type="pct"/>
            <w:tcBorders>
              <w:top w:val="nil"/>
              <w:left w:val="nil"/>
              <w:bottom w:val="single" w:sz="4" w:space="0" w:color="auto"/>
              <w:right w:val="single" w:sz="4" w:space="0" w:color="auto"/>
            </w:tcBorders>
            <w:shd w:val="clear" w:color="auto" w:fill="auto"/>
            <w:vAlign w:val="center"/>
            <w:hideMark/>
          </w:tcPr>
          <w:p w14:paraId="1C5534BB" w14:textId="77777777" w:rsidR="00E756CB" w:rsidRPr="00173907" w:rsidRDefault="00E756CB" w:rsidP="00173907">
            <w:pPr>
              <w:spacing w:after="0" w:line="240" w:lineRule="auto"/>
              <w:jc w:val="center"/>
              <w:rPr>
                <w:rFonts w:ascii="Times New Roman" w:eastAsia="Times New Roman" w:hAnsi="Times New Roman" w:cs="Times New Roman"/>
                <w:color w:val="000000"/>
                <w:sz w:val="20"/>
                <w:szCs w:val="20"/>
                <w:lang w:bidi="ar-SA"/>
              </w:rPr>
            </w:pPr>
            <w:r w:rsidRPr="00173907">
              <w:rPr>
                <w:rFonts w:ascii="Times New Roman" w:eastAsia="Times New Roman" w:hAnsi="Times New Roman" w:cs="Times New Roman"/>
                <w:color w:val="000000"/>
                <w:sz w:val="20"/>
                <w:szCs w:val="20"/>
                <w:lang w:bidi="ar-SA"/>
              </w:rPr>
              <w:t>8424</w:t>
            </w:r>
          </w:p>
        </w:tc>
        <w:tc>
          <w:tcPr>
            <w:tcW w:w="195" w:type="pct"/>
            <w:tcBorders>
              <w:top w:val="nil"/>
              <w:left w:val="nil"/>
              <w:bottom w:val="single" w:sz="4" w:space="0" w:color="auto"/>
              <w:right w:val="single" w:sz="4" w:space="0" w:color="auto"/>
            </w:tcBorders>
            <w:shd w:val="clear" w:color="auto" w:fill="auto"/>
            <w:vAlign w:val="center"/>
            <w:hideMark/>
          </w:tcPr>
          <w:p w14:paraId="0BD4A368" w14:textId="77777777" w:rsidR="00E756CB" w:rsidRPr="00173907" w:rsidRDefault="00E756CB" w:rsidP="00173907">
            <w:pPr>
              <w:spacing w:after="0" w:line="240" w:lineRule="auto"/>
              <w:jc w:val="center"/>
              <w:rPr>
                <w:rFonts w:ascii="Times New Roman" w:eastAsia="Times New Roman" w:hAnsi="Times New Roman" w:cs="Times New Roman"/>
                <w:color w:val="000000"/>
                <w:sz w:val="20"/>
                <w:szCs w:val="20"/>
                <w:lang w:bidi="ar-SA"/>
              </w:rPr>
            </w:pPr>
            <w:r w:rsidRPr="00173907">
              <w:rPr>
                <w:rFonts w:ascii="Times New Roman" w:eastAsia="Times New Roman" w:hAnsi="Times New Roman" w:cs="Times New Roman"/>
                <w:color w:val="000000"/>
                <w:sz w:val="20"/>
                <w:szCs w:val="20"/>
                <w:lang w:bidi="ar-SA"/>
              </w:rPr>
              <w:t>8424</w:t>
            </w:r>
          </w:p>
        </w:tc>
        <w:tc>
          <w:tcPr>
            <w:tcW w:w="195" w:type="pct"/>
            <w:tcBorders>
              <w:top w:val="nil"/>
              <w:left w:val="nil"/>
              <w:bottom w:val="single" w:sz="4" w:space="0" w:color="auto"/>
              <w:right w:val="single" w:sz="4" w:space="0" w:color="auto"/>
            </w:tcBorders>
            <w:shd w:val="clear" w:color="auto" w:fill="auto"/>
            <w:vAlign w:val="center"/>
            <w:hideMark/>
          </w:tcPr>
          <w:p w14:paraId="778D8C78" w14:textId="77777777" w:rsidR="00E756CB" w:rsidRPr="00173907" w:rsidRDefault="00E756CB" w:rsidP="00173907">
            <w:pPr>
              <w:spacing w:after="0" w:line="240" w:lineRule="auto"/>
              <w:jc w:val="center"/>
              <w:rPr>
                <w:rFonts w:ascii="Times New Roman" w:eastAsia="Times New Roman" w:hAnsi="Times New Roman" w:cs="Times New Roman"/>
                <w:color w:val="000000"/>
                <w:sz w:val="20"/>
                <w:szCs w:val="20"/>
                <w:lang w:bidi="ar-SA"/>
              </w:rPr>
            </w:pPr>
            <w:r w:rsidRPr="00173907">
              <w:rPr>
                <w:rFonts w:ascii="Times New Roman" w:eastAsia="Times New Roman" w:hAnsi="Times New Roman" w:cs="Times New Roman"/>
                <w:color w:val="000000"/>
                <w:sz w:val="20"/>
                <w:szCs w:val="20"/>
                <w:lang w:bidi="ar-SA"/>
              </w:rPr>
              <w:t>8424</w:t>
            </w:r>
          </w:p>
        </w:tc>
        <w:tc>
          <w:tcPr>
            <w:tcW w:w="195" w:type="pct"/>
            <w:tcBorders>
              <w:top w:val="nil"/>
              <w:left w:val="nil"/>
              <w:bottom w:val="single" w:sz="4" w:space="0" w:color="auto"/>
              <w:right w:val="single" w:sz="4" w:space="0" w:color="auto"/>
            </w:tcBorders>
            <w:shd w:val="clear" w:color="auto" w:fill="auto"/>
            <w:vAlign w:val="center"/>
            <w:hideMark/>
          </w:tcPr>
          <w:p w14:paraId="0C52C092" w14:textId="77777777" w:rsidR="00E756CB" w:rsidRPr="00173907" w:rsidRDefault="00E756CB" w:rsidP="00173907">
            <w:pPr>
              <w:spacing w:after="0" w:line="240" w:lineRule="auto"/>
              <w:jc w:val="center"/>
              <w:rPr>
                <w:rFonts w:ascii="Times New Roman" w:eastAsia="Times New Roman" w:hAnsi="Times New Roman" w:cs="Times New Roman"/>
                <w:color w:val="000000"/>
                <w:sz w:val="20"/>
                <w:szCs w:val="20"/>
                <w:lang w:bidi="ar-SA"/>
              </w:rPr>
            </w:pPr>
            <w:r w:rsidRPr="00173907">
              <w:rPr>
                <w:rFonts w:ascii="Times New Roman" w:eastAsia="Times New Roman" w:hAnsi="Times New Roman" w:cs="Times New Roman"/>
                <w:color w:val="000000"/>
                <w:sz w:val="20"/>
                <w:szCs w:val="20"/>
                <w:lang w:bidi="ar-SA"/>
              </w:rPr>
              <w:t>8424</w:t>
            </w:r>
          </w:p>
        </w:tc>
        <w:tc>
          <w:tcPr>
            <w:tcW w:w="195" w:type="pct"/>
            <w:tcBorders>
              <w:top w:val="nil"/>
              <w:left w:val="nil"/>
              <w:bottom w:val="single" w:sz="4" w:space="0" w:color="auto"/>
              <w:right w:val="single" w:sz="4" w:space="0" w:color="auto"/>
            </w:tcBorders>
            <w:shd w:val="clear" w:color="auto" w:fill="auto"/>
            <w:vAlign w:val="center"/>
            <w:hideMark/>
          </w:tcPr>
          <w:p w14:paraId="5DB266F2" w14:textId="77777777" w:rsidR="00E756CB" w:rsidRPr="00173907" w:rsidRDefault="00E756CB" w:rsidP="00173907">
            <w:pPr>
              <w:spacing w:after="0" w:line="240" w:lineRule="auto"/>
              <w:jc w:val="center"/>
              <w:rPr>
                <w:rFonts w:ascii="Times New Roman" w:eastAsia="Times New Roman" w:hAnsi="Times New Roman" w:cs="Times New Roman"/>
                <w:color w:val="000000"/>
                <w:sz w:val="20"/>
                <w:szCs w:val="20"/>
                <w:lang w:bidi="ar-SA"/>
              </w:rPr>
            </w:pPr>
            <w:r w:rsidRPr="00173907">
              <w:rPr>
                <w:rFonts w:ascii="Times New Roman" w:eastAsia="Times New Roman" w:hAnsi="Times New Roman" w:cs="Times New Roman"/>
                <w:color w:val="000000"/>
                <w:sz w:val="20"/>
                <w:szCs w:val="20"/>
                <w:lang w:bidi="ar-SA"/>
              </w:rPr>
              <w:t>8424</w:t>
            </w:r>
          </w:p>
        </w:tc>
        <w:tc>
          <w:tcPr>
            <w:tcW w:w="195" w:type="pct"/>
            <w:tcBorders>
              <w:top w:val="nil"/>
              <w:left w:val="nil"/>
              <w:bottom w:val="single" w:sz="4" w:space="0" w:color="auto"/>
              <w:right w:val="single" w:sz="4" w:space="0" w:color="auto"/>
            </w:tcBorders>
            <w:shd w:val="clear" w:color="auto" w:fill="auto"/>
            <w:vAlign w:val="center"/>
            <w:hideMark/>
          </w:tcPr>
          <w:p w14:paraId="20243DD0" w14:textId="77777777" w:rsidR="00E756CB" w:rsidRPr="00173907" w:rsidRDefault="00E756CB" w:rsidP="00173907">
            <w:pPr>
              <w:spacing w:after="0" w:line="240" w:lineRule="auto"/>
              <w:jc w:val="center"/>
              <w:rPr>
                <w:rFonts w:ascii="Times New Roman" w:eastAsia="Times New Roman" w:hAnsi="Times New Roman" w:cs="Times New Roman"/>
                <w:color w:val="000000"/>
                <w:sz w:val="20"/>
                <w:szCs w:val="20"/>
                <w:lang w:bidi="ar-SA"/>
              </w:rPr>
            </w:pPr>
            <w:r w:rsidRPr="00173907">
              <w:rPr>
                <w:rFonts w:ascii="Times New Roman" w:eastAsia="Times New Roman" w:hAnsi="Times New Roman" w:cs="Times New Roman"/>
                <w:color w:val="000000"/>
                <w:sz w:val="20"/>
                <w:szCs w:val="20"/>
                <w:lang w:bidi="ar-SA"/>
              </w:rPr>
              <w:t>8424</w:t>
            </w:r>
          </w:p>
        </w:tc>
        <w:tc>
          <w:tcPr>
            <w:tcW w:w="195" w:type="pct"/>
            <w:tcBorders>
              <w:top w:val="nil"/>
              <w:left w:val="nil"/>
              <w:bottom w:val="single" w:sz="4" w:space="0" w:color="auto"/>
              <w:right w:val="single" w:sz="4" w:space="0" w:color="auto"/>
            </w:tcBorders>
            <w:shd w:val="clear" w:color="auto" w:fill="auto"/>
            <w:vAlign w:val="center"/>
            <w:hideMark/>
          </w:tcPr>
          <w:p w14:paraId="29641D9F" w14:textId="77777777" w:rsidR="00E756CB" w:rsidRPr="00173907" w:rsidRDefault="00E756CB" w:rsidP="00173907">
            <w:pPr>
              <w:spacing w:after="0" w:line="240" w:lineRule="auto"/>
              <w:jc w:val="center"/>
              <w:rPr>
                <w:rFonts w:ascii="Times New Roman" w:eastAsia="Times New Roman" w:hAnsi="Times New Roman" w:cs="Times New Roman"/>
                <w:color w:val="000000"/>
                <w:sz w:val="20"/>
                <w:szCs w:val="20"/>
                <w:lang w:bidi="ar-SA"/>
              </w:rPr>
            </w:pPr>
            <w:r w:rsidRPr="00173907">
              <w:rPr>
                <w:rFonts w:ascii="Times New Roman" w:eastAsia="Times New Roman" w:hAnsi="Times New Roman" w:cs="Times New Roman"/>
                <w:color w:val="000000"/>
                <w:sz w:val="20"/>
                <w:szCs w:val="20"/>
                <w:lang w:bidi="ar-SA"/>
              </w:rPr>
              <w:t>8424</w:t>
            </w:r>
          </w:p>
        </w:tc>
        <w:tc>
          <w:tcPr>
            <w:tcW w:w="195" w:type="pct"/>
            <w:tcBorders>
              <w:top w:val="nil"/>
              <w:left w:val="nil"/>
              <w:bottom w:val="single" w:sz="4" w:space="0" w:color="auto"/>
              <w:right w:val="single" w:sz="4" w:space="0" w:color="auto"/>
            </w:tcBorders>
            <w:shd w:val="clear" w:color="auto" w:fill="auto"/>
            <w:vAlign w:val="center"/>
            <w:hideMark/>
          </w:tcPr>
          <w:p w14:paraId="00D11410" w14:textId="77777777" w:rsidR="00E756CB" w:rsidRPr="00173907" w:rsidRDefault="00E756CB" w:rsidP="00173907">
            <w:pPr>
              <w:spacing w:after="0" w:line="240" w:lineRule="auto"/>
              <w:jc w:val="center"/>
              <w:rPr>
                <w:rFonts w:ascii="Times New Roman" w:eastAsia="Times New Roman" w:hAnsi="Times New Roman" w:cs="Times New Roman"/>
                <w:color w:val="000000"/>
                <w:sz w:val="20"/>
                <w:szCs w:val="20"/>
                <w:lang w:bidi="ar-SA"/>
              </w:rPr>
            </w:pPr>
            <w:r w:rsidRPr="00173907">
              <w:rPr>
                <w:rFonts w:ascii="Times New Roman" w:eastAsia="Times New Roman" w:hAnsi="Times New Roman" w:cs="Times New Roman"/>
                <w:color w:val="000000"/>
                <w:sz w:val="20"/>
                <w:szCs w:val="20"/>
                <w:lang w:bidi="ar-SA"/>
              </w:rPr>
              <w:t>8424</w:t>
            </w:r>
          </w:p>
        </w:tc>
        <w:tc>
          <w:tcPr>
            <w:tcW w:w="187" w:type="pct"/>
            <w:tcBorders>
              <w:top w:val="nil"/>
              <w:left w:val="nil"/>
              <w:bottom w:val="single" w:sz="4" w:space="0" w:color="auto"/>
              <w:right w:val="single" w:sz="4" w:space="0" w:color="auto"/>
            </w:tcBorders>
            <w:shd w:val="clear" w:color="auto" w:fill="auto"/>
            <w:vAlign w:val="center"/>
            <w:hideMark/>
          </w:tcPr>
          <w:p w14:paraId="6FFB5F3C" w14:textId="77777777" w:rsidR="00E756CB" w:rsidRPr="00173907" w:rsidRDefault="00E756CB" w:rsidP="00173907">
            <w:pPr>
              <w:spacing w:after="0" w:line="240" w:lineRule="auto"/>
              <w:jc w:val="center"/>
              <w:rPr>
                <w:rFonts w:ascii="Times New Roman" w:eastAsia="Times New Roman" w:hAnsi="Times New Roman" w:cs="Times New Roman"/>
                <w:color w:val="000000"/>
                <w:sz w:val="20"/>
                <w:szCs w:val="20"/>
                <w:lang w:bidi="ar-SA"/>
              </w:rPr>
            </w:pPr>
            <w:r w:rsidRPr="00173907">
              <w:rPr>
                <w:rFonts w:ascii="Times New Roman" w:eastAsia="Times New Roman" w:hAnsi="Times New Roman" w:cs="Times New Roman"/>
                <w:color w:val="000000"/>
                <w:sz w:val="20"/>
                <w:szCs w:val="20"/>
                <w:lang w:bidi="ar-SA"/>
              </w:rPr>
              <w:t>8424</w:t>
            </w:r>
          </w:p>
        </w:tc>
      </w:tr>
      <w:tr w:rsidR="00E756CB" w:rsidRPr="00173907" w14:paraId="5B483EC8" w14:textId="77777777" w:rsidTr="00E756CB">
        <w:trPr>
          <w:trHeight w:val="20"/>
        </w:trPr>
        <w:tc>
          <w:tcPr>
            <w:tcW w:w="907" w:type="pct"/>
            <w:tcBorders>
              <w:top w:val="nil"/>
              <w:left w:val="single" w:sz="4" w:space="0" w:color="auto"/>
              <w:bottom w:val="single" w:sz="4" w:space="0" w:color="auto"/>
              <w:right w:val="single" w:sz="4" w:space="0" w:color="auto"/>
            </w:tcBorders>
            <w:shd w:val="clear" w:color="auto" w:fill="auto"/>
            <w:vAlign w:val="center"/>
            <w:hideMark/>
          </w:tcPr>
          <w:p w14:paraId="156D3AAD" w14:textId="77777777" w:rsidR="00E756CB" w:rsidRPr="00173907" w:rsidRDefault="00E756CB" w:rsidP="00173907">
            <w:pPr>
              <w:spacing w:after="0" w:line="240" w:lineRule="auto"/>
              <w:rPr>
                <w:rFonts w:ascii="Times New Roman" w:eastAsia="Times New Roman" w:hAnsi="Times New Roman" w:cs="Times New Roman"/>
                <w:color w:val="000000"/>
                <w:sz w:val="20"/>
                <w:szCs w:val="20"/>
                <w:lang w:bidi="ar-SA"/>
              </w:rPr>
            </w:pPr>
            <w:r w:rsidRPr="00173907">
              <w:rPr>
                <w:rFonts w:ascii="Times New Roman" w:eastAsia="Times New Roman" w:hAnsi="Times New Roman" w:cs="Times New Roman"/>
                <w:color w:val="000000"/>
                <w:sz w:val="20"/>
                <w:szCs w:val="20"/>
                <w:lang w:bidi="ar-SA"/>
              </w:rPr>
              <w:t>Число часов работы с температурой, превышающей 65°C</w:t>
            </w:r>
          </w:p>
        </w:tc>
        <w:tc>
          <w:tcPr>
            <w:tcW w:w="195" w:type="pct"/>
            <w:tcBorders>
              <w:top w:val="nil"/>
              <w:left w:val="nil"/>
              <w:bottom w:val="single" w:sz="4" w:space="0" w:color="auto"/>
              <w:right w:val="single" w:sz="4" w:space="0" w:color="auto"/>
            </w:tcBorders>
            <w:shd w:val="clear" w:color="auto" w:fill="auto"/>
            <w:noWrap/>
            <w:vAlign w:val="center"/>
            <w:hideMark/>
          </w:tcPr>
          <w:p w14:paraId="7005D0DE" w14:textId="77777777" w:rsidR="00E756CB" w:rsidRPr="00173907" w:rsidRDefault="00E756CB" w:rsidP="00173907">
            <w:pPr>
              <w:spacing w:after="0" w:line="240" w:lineRule="auto"/>
              <w:jc w:val="center"/>
              <w:rPr>
                <w:rFonts w:ascii="Times New Roman" w:eastAsia="Times New Roman" w:hAnsi="Times New Roman" w:cs="Times New Roman"/>
                <w:color w:val="000000"/>
                <w:sz w:val="20"/>
                <w:szCs w:val="20"/>
                <w:lang w:bidi="ar-SA"/>
              </w:rPr>
            </w:pPr>
            <w:r w:rsidRPr="00173907">
              <w:rPr>
                <w:rFonts w:ascii="Times New Roman" w:eastAsia="Times New Roman" w:hAnsi="Times New Roman" w:cs="Times New Roman"/>
                <w:color w:val="000000"/>
                <w:sz w:val="20"/>
                <w:szCs w:val="20"/>
                <w:lang w:bidi="ar-SA"/>
              </w:rPr>
              <w:t>0</w:t>
            </w:r>
          </w:p>
        </w:tc>
        <w:tc>
          <w:tcPr>
            <w:tcW w:w="195" w:type="pct"/>
            <w:tcBorders>
              <w:top w:val="nil"/>
              <w:left w:val="nil"/>
              <w:bottom w:val="single" w:sz="4" w:space="0" w:color="auto"/>
              <w:right w:val="single" w:sz="4" w:space="0" w:color="auto"/>
            </w:tcBorders>
            <w:shd w:val="clear" w:color="auto" w:fill="auto"/>
            <w:noWrap/>
            <w:vAlign w:val="center"/>
            <w:hideMark/>
          </w:tcPr>
          <w:p w14:paraId="2A2AB54F" w14:textId="77777777" w:rsidR="00E756CB" w:rsidRPr="00173907" w:rsidRDefault="00E756CB" w:rsidP="00173907">
            <w:pPr>
              <w:spacing w:after="0" w:line="240" w:lineRule="auto"/>
              <w:jc w:val="center"/>
              <w:rPr>
                <w:rFonts w:ascii="Times New Roman" w:eastAsia="Times New Roman" w:hAnsi="Times New Roman" w:cs="Times New Roman"/>
                <w:color w:val="000000"/>
                <w:sz w:val="20"/>
                <w:szCs w:val="20"/>
                <w:lang w:bidi="ar-SA"/>
              </w:rPr>
            </w:pPr>
            <w:r w:rsidRPr="00173907">
              <w:rPr>
                <w:rFonts w:ascii="Times New Roman" w:eastAsia="Times New Roman" w:hAnsi="Times New Roman" w:cs="Times New Roman"/>
                <w:color w:val="000000"/>
                <w:sz w:val="20"/>
                <w:szCs w:val="20"/>
                <w:lang w:bidi="ar-SA"/>
              </w:rPr>
              <w:t>0</w:t>
            </w:r>
          </w:p>
        </w:tc>
        <w:tc>
          <w:tcPr>
            <w:tcW w:w="195" w:type="pct"/>
            <w:tcBorders>
              <w:top w:val="nil"/>
              <w:left w:val="nil"/>
              <w:bottom w:val="single" w:sz="4" w:space="0" w:color="auto"/>
              <w:right w:val="single" w:sz="4" w:space="0" w:color="auto"/>
            </w:tcBorders>
            <w:shd w:val="clear" w:color="auto" w:fill="auto"/>
            <w:noWrap/>
            <w:vAlign w:val="center"/>
            <w:hideMark/>
          </w:tcPr>
          <w:p w14:paraId="437A5777" w14:textId="77777777" w:rsidR="00E756CB" w:rsidRPr="00173907" w:rsidRDefault="00E756CB" w:rsidP="00173907">
            <w:pPr>
              <w:spacing w:after="0" w:line="240" w:lineRule="auto"/>
              <w:jc w:val="center"/>
              <w:rPr>
                <w:rFonts w:ascii="Times New Roman" w:eastAsia="Times New Roman" w:hAnsi="Times New Roman" w:cs="Times New Roman"/>
                <w:color w:val="000000"/>
                <w:sz w:val="20"/>
                <w:szCs w:val="20"/>
                <w:lang w:bidi="ar-SA"/>
              </w:rPr>
            </w:pPr>
            <w:r w:rsidRPr="00173907">
              <w:rPr>
                <w:rFonts w:ascii="Times New Roman" w:eastAsia="Times New Roman" w:hAnsi="Times New Roman" w:cs="Times New Roman"/>
                <w:color w:val="000000"/>
                <w:sz w:val="20"/>
                <w:szCs w:val="20"/>
                <w:lang w:bidi="ar-SA"/>
              </w:rPr>
              <w:t>0</w:t>
            </w:r>
          </w:p>
        </w:tc>
        <w:tc>
          <w:tcPr>
            <w:tcW w:w="195" w:type="pct"/>
            <w:tcBorders>
              <w:top w:val="nil"/>
              <w:left w:val="nil"/>
              <w:bottom w:val="single" w:sz="4" w:space="0" w:color="auto"/>
              <w:right w:val="single" w:sz="4" w:space="0" w:color="auto"/>
            </w:tcBorders>
            <w:shd w:val="clear" w:color="auto" w:fill="auto"/>
            <w:noWrap/>
            <w:vAlign w:val="center"/>
            <w:hideMark/>
          </w:tcPr>
          <w:p w14:paraId="477A39CF" w14:textId="77777777" w:rsidR="00E756CB" w:rsidRPr="00173907" w:rsidRDefault="00E756CB" w:rsidP="00173907">
            <w:pPr>
              <w:spacing w:after="0" w:line="240" w:lineRule="auto"/>
              <w:jc w:val="center"/>
              <w:rPr>
                <w:rFonts w:ascii="Times New Roman" w:eastAsia="Times New Roman" w:hAnsi="Times New Roman" w:cs="Times New Roman"/>
                <w:color w:val="000000"/>
                <w:sz w:val="20"/>
                <w:szCs w:val="20"/>
                <w:lang w:bidi="ar-SA"/>
              </w:rPr>
            </w:pPr>
            <w:r w:rsidRPr="00173907">
              <w:rPr>
                <w:rFonts w:ascii="Times New Roman" w:eastAsia="Times New Roman" w:hAnsi="Times New Roman" w:cs="Times New Roman"/>
                <w:color w:val="000000"/>
                <w:sz w:val="20"/>
                <w:szCs w:val="20"/>
                <w:lang w:bidi="ar-SA"/>
              </w:rPr>
              <w:t>0</w:t>
            </w:r>
          </w:p>
        </w:tc>
        <w:tc>
          <w:tcPr>
            <w:tcW w:w="195" w:type="pct"/>
            <w:tcBorders>
              <w:top w:val="nil"/>
              <w:left w:val="nil"/>
              <w:bottom w:val="single" w:sz="4" w:space="0" w:color="auto"/>
              <w:right w:val="single" w:sz="4" w:space="0" w:color="auto"/>
            </w:tcBorders>
            <w:shd w:val="clear" w:color="auto" w:fill="auto"/>
            <w:noWrap/>
            <w:vAlign w:val="center"/>
            <w:hideMark/>
          </w:tcPr>
          <w:p w14:paraId="3708A247" w14:textId="77777777" w:rsidR="00E756CB" w:rsidRPr="00173907" w:rsidRDefault="00E756CB" w:rsidP="00173907">
            <w:pPr>
              <w:spacing w:after="0" w:line="240" w:lineRule="auto"/>
              <w:jc w:val="center"/>
              <w:rPr>
                <w:rFonts w:ascii="Times New Roman" w:eastAsia="Times New Roman" w:hAnsi="Times New Roman" w:cs="Times New Roman"/>
                <w:color w:val="000000"/>
                <w:sz w:val="20"/>
                <w:szCs w:val="20"/>
                <w:lang w:bidi="ar-SA"/>
              </w:rPr>
            </w:pPr>
            <w:r w:rsidRPr="00173907">
              <w:rPr>
                <w:rFonts w:ascii="Times New Roman" w:eastAsia="Times New Roman" w:hAnsi="Times New Roman" w:cs="Times New Roman"/>
                <w:color w:val="000000"/>
                <w:sz w:val="20"/>
                <w:szCs w:val="20"/>
                <w:lang w:bidi="ar-SA"/>
              </w:rPr>
              <w:t>0</w:t>
            </w:r>
          </w:p>
        </w:tc>
        <w:tc>
          <w:tcPr>
            <w:tcW w:w="195" w:type="pct"/>
            <w:tcBorders>
              <w:top w:val="nil"/>
              <w:left w:val="nil"/>
              <w:bottom w:val="single" w:sz="4" w:space="0" w:color="auto"/>
              <w:right w:val="single" w:sz="4" w:space="0" w:color="auto"/>
            </w:tcBorders>
            <w:shd w:val="clear" w:color="auto" w:fill="auto"/>
            <w:noWrap/>
            <w:vAlign w:val="center"/>
            <w:hideMark/>
          </w:tcPr>
          <w:p w14:paraId="61463CBB" w14:textId="77777777" w:rsidR="00E756CB" w:rsidRPr="00173907" w:rsidRDefault="00E756CB" w:rsidP="00173907">
            <w:pPr>
              <w:spacing w:after="0" w:line="240" w:lineRule="auto"/>
              <w:jc w:val="center"/>
              <w:rPr>
                <w:rFonts w:ascii="Times New Roman" w:eastAsia="Times New Roman" w:hAnsi="Times New Roman" w:cs="Times New Roman"/>
                <w:color w:val="000000"/>
                <w:sz w:val="20"/>
                <w:szCs w:val="20"/>
                <w:lang w:bidi="ar-SA"/>
              </w:rPr>
            </w:pPr>
            <w:r w:rsidRPr="00173907">
              <w:rPr>
                <w:rFonts w:ascii="Times New Roman" w:eastAsia="Times New Roman" w:hAnsi="Times New Roman" w:cs="Times New Roman"/>
                <w:color w:val="000000"/>
                <w:sz w:val="20"/>
                <w:szCs w:val="20"/>
                <w:lang w:bidi="ar-SA"/>
              </w:rPr>
              <w:t>0</w:t>
            </w:r>
          </w:p>
        </w:tc>
        <w:tc>
          <w:tcPr>
            <w:tcW w:w="195" w:type="pct"/>
            <w:tcBorders>
              <w:top w:val="nil"/>
              <w:left w:val="nil"/>
              <w:bottom w:val="single" w:sz="4" w:space="0" w:color="auto"/>
              <w:right w:val="single" w:sz="4" w:space="0" w:color="auto"/>
            </w:tcBorders>
            <w:shd w:val="clear" w:color="auto" w:fill="auto"/>
            <w:noWrap/>
            <w:vAlign w:val="center"/>
            <w:hideMark/>
          </w:tcPr>
          <w:p w14:paraId="5E94C1F3" w14:textId="77777777" w:rsidR="00E756CB" w:rsidRPr="00173907" w:rsidRDefault="00E756CB" w:rsidP="00173907">
            <w:pPr>
              <w:spacing w:after="0" w:line="240" w:lineRule="auto"/>
              <w:jc w:val="center"/>
              <w:rPr>
                <w:rFonts w:ascii="Times New Roman" w:eastAsia="Times New Roman" w:hAnsi="Times New Roman" w:cs="Times New Roman"/>
                <w:color w:val="000000"/>
                <w:sz w:val="20"/>
                <w:szCs w:val="20"/>
                <w:lang w:bidi="ar-SA"/>
              </w:rPr>
            </w:pPr>
            <w:r w:rsidRPr="00173907">
              <w:rPr>
                <w:rFonts w:ascii="Times New Roman" w:eastAsia="Times New Roman" w:hAnsi="Times New Roman" w:cs="Times New Roman"/>
                <w:color w:val="000000"/>
                <w:sz w:val="20"/>
                <w:szCs w:val="20"/>
                <w:lang w:bidi="ar-SA"/>
              </w:rPr>
              <w:t>0</w:t>
            </w:r>
          </w:p>
        </w:tc>
        <w:tc>
          <w:tcPr>
            <w:tcW w:w="195" w:type="pct"/>
            <w:tcBorders>
              <w:top w:val="nil"/>
              <w:left w:val="nil"/>
              <w:bottom w:val="single" w:sz="4" w:space="0" w:color="auto"/>
              <w:right w:val="single" w:sz="4" w:space="0" w:color="auto"/>
            </w:tcBorders>
            <w:shd w:val="clear" w:color="auto" w:fill="auto"/>
            <w:noWrap/>
            <w:vAlign w:val="center"/>
            <w:hideMark/>
          </w:tcPr>
          <w:p w14:paraId="0BE17653" w14:textId="77777777" w:rsidR="00E756CB" w:rsidRPr="00173907" w:rsidRDefault="00E756CB" w:rsidP="00173907">
            <w:pPr>
              <w:spacing w:after="0" w:line="240" w:lineRule="auto"/>
              <w:jc w:val="center"/>
              <w:rPr>
                <w:rFonts w:ascii="Times New Roman" w:eastAsia="Times New Roman" w:hAnsi="Times New Roman" w:cs="Times New Roman"/>
                <w:color w:val="000000"/>
                <w:sz w:val="20"/>
                <w:szCs w:val="20"/>
                <w:lang w:bidi="ar-SA"/>
              </w:rPr>
            </w:pPr>
            <w:r w:rsidRPr="00173907">
              <w:rPr>
                <w:rFonts w:ascii="Times New Roman" w:eastAsia="Times New Roman" w:hAnsi="Times New Roman" w:cs="Times New Roman"/>
                <w:color w:val="000000"/>
                <w:sz w:val="20"/>
                <w:szCs w:val="20"/>
                <w:lang w:bidi="ar-SA"/>
              </w:rPr>
              <w:t>0</w:t>
            </w:r>
          </w:p>
        </w:tc>
        <w:tc>
          <w:tcPr>
            <w:tcW w:w="195" w:type="pct"/>
            <w:tcBorders>
              <w:top w:val="nil"/>
              <w:left w:val="nil"/>
              <w:bottom w:val="single" w:sz="4" w:space="0" w:color="auto"/>
              <w:right w:val="single" w:sz="4" w:space="0" w:color="auto"/>
            </w:tcBorders>
            <w:shd w:val="clear" w:color="auto" w:fill="auto"/>
            <w:noWrap/>
            <w:vAlign w:val="center"/>
            <w:hideMark/>
          </w:tcPr>
          <w:p w14:paraId="638508F8" w14:textId="77777777" w:rsidR="00E756CB" w:rsidRPr="00173907" w:rsidRDefault="00E756CB" w:rsidP="00173907">
            <w:pPr>
              <w:spacing w:after="0" w:line="240" w:lineRule="auto"/>
              <w:jc w:val="center"/>
              <w:rPr>
                <w:rFonts w:ascii="Times New Roman" w:eastAsia="Times New Roman" w:hAnsi="Times New Roman" w:cs="Times New Roman"/>
                <w:color w:val="000000"/>
                <w:sz w:val="20"/>
                <w:szCs w:val="20"/>
                <w:lang w:bidi="ar-SA"/>
              </w:rPr>
            </w:pPr>
            <w:r w:rsidRPr="00173907">
              <w:rPr>
                <w:rFonts w:ascii="Times New Roman" w:eastAsia="Times New Roman" w:hAnsi="Times New Roman" w:cs="Times New Roman"/>
                <w:color w:val="000000"/>
                <w:sz w:val="20"/>
                <w:szCs w:val="20"/>
                <w:lang w:bidi="ar-SA"/>
              </w:rPr>
              <w:t>0</w:t>
            </w:r>
          </w:p>
        </w:tc>
        <w:tc>
          <w:tcPr>
            <w:tcW w:w="195" w:type="pct"/>
            <w:tcBorders>
              <w:top w:val="nil"/>
              <w:left w:val="nil"/>
              <w:bottom w:val="single" w:sz="4" w:space="0" w:color="auto"/>
              <w:right w:val="single" w:sz="4" w:space="0" w:color="auto"/>
            </w:tcBorders>
            <w:shd w:val="clear" w:color="auto" w:fill="auto"/>
            <w:noWrap/>
            <w:vAlign w:val="center"/>
            <w:hideMark/>
          </w:tcPr>
          <w:p w14:paraId="01B6027E" w14:textId="77777777" w:rsidR="00E756CB" w:rsidRPr="00173907" w:rsidRDefault="00E756CB" w:rsidP="00173907">
            <w:pPr>
              <w:spacing w:after="0" w:line="240" w:lineRule="auto"/>
              <w:jc w:val="center"/>
              <w:rPr>
                <w:rFonts w:ascii="Times New Roman" w:eastAsia="Times New Roman" w:hAnsi="Times New Roman" w:cs="Times New Roman"/>
                <w:color w:val="000000"/>
                <w:sz w:val="20"/>
                <w:szCs w:val="20"/>
                <w:lang w:bidi="ar-SA"/>
              </w:rPr>
            </w:pPr>
            <w:r w:rsidRPr="00173907">
              <w:rPr>
                <w:rFonts w:ascii="Times New Roman" w:eastAsia="Times New Roman" w:hAnsi="Times New Roman" w:cs="Times New Roman"/>
                <w:color w:val="000000"/>
                <w:sz w:val="20"/>
                <w:szCs w:val="20"/>
                <w:lang w:bidi="ar-SA"/>
              </w:rPr>
              <w:t>0</w:t>
            </w:r>
          </w:p>
        </w:tc>
        <w:tc>
          <w:tcPr>
            <w:tcW w:w="195" w:type="pct"/>
            <w:tcBorders>
              <w:top w:val="nil"/>
              <w:left w:val="nil"/>
              <w:bottom w:val="single" w:sz="4" w:space="0" w:color="auto"/>
              <w:right w:val="single" w:sz="4" w:space="0" w:color="auto"/>
            </w:tcBorders>
            <w:shd w:val="clear" w:color="auto" w:fill="auto"/>
            <w:noWrap/>
            <w:vAlign w:val="center"/>
            <w:hideMark/>
          </w:tcPr>
          <w:p w14:paraId="3E8A3A92" w14:textId="77777777" w:rsidR="00E756CB" w:rsidRPr="00173907" w:rsidRDefault="00E756CB" w:rsidP="00173907">
            <w:pPr>
              <w:spacing w:after="0" w:line="240" w:lineRule="auto"/>
              <w:jc w:val="center"/>
              <w:rPr>
                <w:rFonts w:ascii="Times New Roman" w:eastAsia="Times New Roman" w:hAnsi="Times New Roman" w:cs="Times New Roman"/>
                <w:color w:val="000000"/>
                <w:sz w:val="20"/>
                <w:szCs w:val="20"/>
                <w:lang w:bidi="ar-SA"/>
              </w:rPr>
            </w:pPr>
            <w:r w:rsidRPr="00173907">
              <w:rPr>
                <w:rFonts w:ascii="Times New Roman" w:eastAsia="Times New Roman" w:hAnsi="Times New Roman" w:cs="Times New Roman"/>
                <w:color w:val="000000"/>
                <w:sz w:val="20"/>
                <w:szCs w:val="20"/>
                <w:lang w:bidi="ar-SA"/>
              </w:rPr>
              <w:t>0</w:t>
            </w:r>
          </w:p>
        </w:tc>
        <w:tc>
          <w:tcPr>
            <w:tcW w:w="195" w:type="pct"/>
            <w:tcBorders>
              <w:top w:val="nil"/>
              <w:left w:val="nil"/>
              <w:bottom w:val="single" w:sz="4" w:space="0" w:color="auto"/>
              <w:right w:val="single" w:sz="4" w:space="0" w:color="auto"/>
            </w:tcBorders>
            <w:shd w:val="clear" w:color="auto" w:fill="auto"/>
            <w:noWrap/>
            <w:vAlign w:val="center"/>
            <w:hideMark/>
          </w:tcPr>
          <w:p w14:paraId="57F5BF9E" w14:textId="77777777" w:rsidR="00E756CB" w:rsidRPr="00173907" w:rsidRDefault="00E756CB" w:rsidP="00173907">
            <w:pPr>
              <w:spacing w:after="0" w:line="240" w:lineRule="auto"/>
              <w:jc w:val="center"/>
              <w:rPr>
                <w:rFonts w:ascii="Times New Roman" w:eastAsia="Times New Roman" w:hAnsi="Times New Roman" w:cs="Times New Roman"/>
                <w:color w:val="000000"/>
                <w:sz w:val="20"/>
                <w:szCs w:val="20"/>
                <w:lang w:bidi="ar-SA"/>
              </w:rPr>
            </w:pPr>
            <w:r w:rsidRPr="00173907">
              <w:rPr>
                <w:rFonts w:ascii="Times New Roman" w:eastAsia="Times New Roman" w:hAnsi="Times New Roman" w:cs="Times New Roman"/>
                <w:color w:val="000000"/>
                <w:sz w:val="20"/>
                <w:szCs w:val="20"/>
                <w:lang w:bidi="ar-SA"/>
              </w:rPr>
              <w:t>0</w:t>
            </w:r>
          </w:p>
        </w:tc>
        <w:tc>
          <w:tcPr>
            <w:tcW w:w="195" w:type="pct"/>
            <w:tcBorders>
              <w:top w:val="nil"/>
              <w:left w:val="nil"/>
              <w:bottom w:val="single" w:sz="4" w:space="0" w:color="auto"/>
              <w:right w:val="single" w:sz="4" w:space="0" w:color="auto"/>
            </w:tcBorders>
            <w:shd w:val="clear" w:color="auto" w:fill="auto"/>
            <w:noWrap/>
            <w:vAlign w:val="center"/>
            <w:hideMark/>
          </w:tcPr>
          <w:p w14:paraId="09C4F34F" w14:textId="77777777" w:rsidR="00E756CB" w:rsidRPr="00173907" w:rsidRDefault="00E756CB" w:rsidP="00173907">
            <w:pPr>
              <w:spacing w:after="0" w:line="240" w:lineRule="auto"/>
              <w:jc w:val="center"/>
              <w:rPr>
                <w:rFonts w:ascii="Times New Roman" w:eastAsia="Times New Roman" w:hAnsi="Times New Roman" w:cs="Times New Roman"/>
                <w:color w:val="000000"/>
                <w:sz w:val="20"/>
                <w:szCs w:val="20"/>
                <w:lang w:bidi="ar-SA"/>
              </w:rPr>
            </w:pPr>
            <w:r w:rsidRPr="00173907">
              <w:rPr>
                <w:rFonts w:ascii="Times New Roman" w:eastAsia="Times New Roman" w:hAnsi="Times New Roman" w:cs="Times New Roman"/>
                <w:color w:val="000000"/>
                <w:sz w:val="20"/>
                <w:szCs w:val="20"/>
                <w:lang w:bidi="ar-SA"/>
              </w:rPr>
              <w:t>0</w:t>
            </w:r>
          </w:p>
        </w:tc>
        <w:tc>
          <w:tcPr>
            <w:tcW w:w="195" w:type="pct"/>
            <w:tcBorders>
              <w:top w:val="nil"/>
              <w:left w:val="nil"/>
              <w:bottom w:val="single" w:sz="4" w:space="0" w:color="auto"/>
              <w:right w:val="single" w:sz="4" w:space="0" w:color="auto"/>
            </w:tcBorders>
            <w:shd w:val="clear" w:color="auto" w:fill="auto"/>
            <w:noWrap/>
            <w:vAlign w:val="center"/>
            <w:hideMark/>
          </w:tcPr>
          <w:p w14:paraId="63B6C82F" w14:textId="77777777" w:rsidR="00E756CB" w:rsidRPr="00173907" w:rsidRDefault="00E756CB" w:rsidP="00173907">
            <w:pPr>
              <w:spacing w:after="0" w:line="240" w:lineRule="auto"/>
              <w:jc w:val="center"/>
              <w:rPr>
                <w:rFonts w:ascii="Times New Roman" w:eastAsia="Times New Roman" w:hAnsi="Times New Roman" w:cs="Times New Roman"/>
                <w:color w:val="000000"/>
                <w:sz w:val="20"/>
                <w:szCs w:val="20"/>
                <w:lang w:bidi="ar-SA"/>
              </w:rPr>
            </w:pPr>
            <w:r w:rsidRPr="00173907">
              <w:rPr>
                <w:rFonts w:ascii="Times New Roman" w:eastAsia="Times New Roman" w:hAnsi="Times New Roman" w:cs="Times New Roman"/>
                <w:color w:val="000000"/>
                <w:sz w:val="20"/>
                <w:szCs w:val="20"/>
                <w:lang w:bidi="ar-SA"/>
              </w:rPr>
              <w:t>0</w:t>
            </w:r>
          </w:p>
        </w:tc>
        <w:tc>
          <w:tcPr>
            <w:tcW w:w="195" w:type="pct"/>
            <w:tcBorders>
              <w:top w:val="nil"/>
              <w:left w:val="nil"/>
              <w:bottom w:val="single" w:sz="4" w:space="0" w:color="auto"/>
              <w:right w:val="single" w:sz="4" w:space="0" w:color="auto"/>
            </w:tcBorders>
            <w:shd w:val="clear" w:color="auto" w:fill="auto"/>
            <w:noWrap/>
            <w:vAlign w:val="center"/>
            <w:hideMark/>
          </w:tcPr>
          <w:p w14:paraId="762A8C89" w14:textId="77777777" w:rsidR="00E756CB" w:rsidRPr="00173907" w:rsidRDefault="00E756CB" w:rsidP="00173907">
            <w:pPr>
              <w:spacing w:after="0" w:line="240" w:lineRule="auto"/>
              <w:jc w:val="center"/>
              <w:rPr>
                <w:rFonts w:ascii="Times New Roman" w:eastAsia="Times New Roman" w:hAnsi="Times New Roman" w:cs="Times New Roman"/>
                <w:color w:val="000000"/>
                <w:sz w:val="20"/>
                <w:szCs w:val="20"/>
                <w:lang w:bidi="ar-SA"/>
              </w:rPr>
            </w:pPr>
            <w:r w:rsidRPr="00173907">
              <w:rPr>
                <w:rFonts w:ascii="Times New Roman" w:eastAsia="Times New Roman" w:hAnsi="Times New Roman" w:cs="Times New Roman"/>
                <w:color w:val="000000"/>
                <w:sz w:val="20"/>
                <w:szCs w:val="20"/>
                <w:lang w:bidi="ar-SA"/>
              </w:rPr>
              <w:t>0</w:t>
            </w:r>
          </w:p>
        </w:tc>
        <w:tc>
          <w:tcPr>
            <w:tcW w:w="195" w:type="pct"/>
            <w:tcBorders>
              <w:top w:val="nil"/>
              <w:left w:val="nil"/>
              <w:bottom w:val="single" w:sz="4" w:space="0" w:color="auto"/>
              <w:right w:val="single" w:sz="4" w:space="0" w:color="auto"/>
            </w:tcBorders>
            <w:shd w:val="clear" w:color="auto" w:fill="auto"/>
            <w:noWrap/>
            <w:vAlign w:val="center"/>
            <w:hideMark/>
          </w:tcPr>
          <w:p w14:paraId="595E5F53" w14:textId="77777777" w:rsidR="00E756CB" w:rsidRPr="00173907" w:rsidRDefault="00E756CB" w:rsidP="00173907">
            <w:pPr>
              <w:spacing w:after="0" w:line="240" w:lineRule="auto"/>
              <w:jc w:val="center"/>
              <w:rPr>
                <w:rFonts w:ascii="Times New Roman" w:eastAsia="Times New Roman" w:hAnsi="Times New Roman" w:cs="Times New Roman"/>
                <w:color w:val="000000"/>
                <w:sz w:val="20"/>
                <w:szCs w:val="20"/>
                <w:lang w:bidi="ar-SA"/>
              </w:rPr>
            </w:pPr>
            <w:r w:rsidRPr="00173907">
              <w:rPr>
                <w:rFonts w:ascii="Times New Roman" w:eastAsia="Times New Roman" w:hAnsi="Times New Roman" w:cs="Times New Roman"/>
                <w:color w:val="000000"/>
                <w:sz w:val="20"/>
                <w:szCs w:val="20"/>
                <w:lang w:bidi="ar-SA"/>
              </w:rPr>
              <w:t>0</w:t>
            </w:r>
          </w:p>
        </w:tc>
        <w:tc>
          <w:tcPr>
            <w:tcW w:w="195" w:type="pct"/>
            <w:tcBorders>
              <w:top w:val="nil"/>
              <w:left w:val="nil"/>
              <w:bottom w:val="single" w:sz="4" w:space="0" w:color="auto"/>
              <w:right w:val="single" w:sz="4" w:space="0" w:color="auto"/>
            </w:tcBorders>
            <w:shd w:val="clear" w:color="auto" w:fill="auto"/>
            <w:noWrap/>
            <w:vAlign w:val="center"/>
            <w:hideMark/>
          </w:tcPr>
          <w:p w14:paraId="147BE13A" w14:textId="77777777" w:rsidR="00E756CB" w:rsidRPr="00173907" w:rsidRDefault="00E756CB" w:rsidP="00173907">
            <w:pPr>
              <w:spacing w:after="0" w:line="240" w:lineRule="auto"/>
              <w:jc w:val="center"/>
              <w:rPr>
                <w:rFonts w:ascii="Times New Roman" w:eastAsia="Times New Roman" w:hAnsi="Times New Roman" w:cs="Times New Roman"/>
                <w:color w:val="000000"/>
                <w:sz w:val="20"/>
                <w:szCs w:val="20"/>
                <w:lang w:bidi="ar-SA"/>
              </w:rPr>
            </w:pPr>
            <w:r w:rsidRPr="00173907">
              <w:rPr>
                <w:rFonts w:ascii="Times New Roman" w:eastAsia="Times New Roman" w:hAnsi="Times New Roman" w:cs="Times New Roman"/>
                <w:color w:val="000000"/>
                <w:sz w:val="20"/>
                <w:szCs w:val="20"/>
                <w:lang w:bidi="ar-SA"/>
              </w:rPr>
              <w:t>0</w:t>
            </w:r>
          </w:p>
        </w:tc>
        <w:tc>
          <w:tcPr>
            <w:tcW w:w="195" w:type="pct"/>
            <w:tcBorders>
              <w:top w:val="nil"/>
              <w:left w:val="nil"/>
              <w:bottom w:val="single" w:sz="4" w:space="0" w:color="auto"/>
              <w:right w:val="single" w:sz="4" w:space="0" w:color="auto"/>
            </w:tcBorders>
            <w:shd w:val="clear" w:color="auto" w:fill="auto"/>
            <w:noWrap/>
            <w:vAlign w:val="center"/>
            <w:hideMark/>
          </w:tcPr>
          <w:p w14:paraId="6F7C1B06" w14:textId="77777777" w:rsidR="00E756CB" w:rsidRPr="00173907" w:rsidRDefault="00E756CB" w:rsidP="00173907">
            <w:pPr>
              <w:spacing w:after="0" w:line="240" w:lineRule="auto"/>
              <w:jc w:val="center"/>
              <w:rPr>
                <w:rFonts w:ascii="Times New Roman" w:eastAsia="Times New Roman" w:hAnsi="Times New Roman" w:cs="Times New Roman"/>
                <w:color w:val="000000"/>
                <w:sz w:val="20"/>
                <w:szCs w:val="20"/>
                <w:lang w:bidi="ar-SA"/>
              </w:rPr>
            </w:pPr>
            <w:r w:rsidRPr="00173907">
              <w:rPr>
                <w:rFonts w:ascii="Times New Roman" w:eastAsia="Times New Roman" w:hAnsi="Times New Roman" w:cs="Times New Roman"/>
                <w:color w:val="000000"/>
                <w:sz w:val="20"/>
                <w:szCs w:val="20"/>
                <w:lang w:bidi="ar-SA"/>
              </w:rPr>
              <w:t>0</w:t>
            </w:r>
          </w:p>
        </w:tc>
        <w:tc>
          <w:tcPr>
            <w:tcW w:w="195" w:type="pct"/>
            <w:tcBorders>
              <w:top w:val="nil"/>
              <w:left w:val="nil"/>
              <w:bottom w:val="single" w:sz="4" w:space="0" w:color="auto"/>
              <w:right w:val="single" w:sz="4" w:space="0" w:color="auto"/>
            </w:tcBorders>
            <w:shd w:val="clear" w:color="auto" w:fill="auto"/>
            <w:noWrap/>
            <w:vAlign w:val="center"/>
            <w:hideMark/>
          </w:tcPr>
          <w:p w14:paraId="0725B4C9" w14:textId="77777777" w:rsidR="00E756CB" w:rsidRPr="00173907" w:rsidRDefault="00E756CB" w:rsidP="00173907">
            <w:pPr>
              <w:spacing w:after="0" w:line="240" w:lineRule="auto"/>
              <w:jc w:val="center"/>
              <w:rPr>
                <w:rFonts w:ascii="Times New Roman" w:eastAsia="Times New Roman" w:hAnsi="Times New Roman" w:cs="Times New Roman"/>
                <w:color w:val="000000"/>
                <w:sz w:val="20"/>
                <w:szCs w:val="20"/>
                <w:lang w:bidi="ar-SA"/>
              </w:rPr>
            </w:pPr>
            <w:r w:rsidRPr="00173907">
              <w:rPr>
                <w:rFonts w:ascii="Times New Roman" w:eastAsia="Times New Roman" w:hAnsi="Times New Roman" w:cs="Times New Roman"/>
                <w:color w:val="000000"/>
                <w:sz w:val="20"/>
                <w:szCs w:val="20"/>
                <w:lang w:bidi="ar-SA"/>
              </w:rPr>
              <w:t>0</w:t>
            </w:r>
          </w:p>
        </w:tc>
        <w:tc>
          <w:tcPr>
            <w:tcW w:w="195" w:type="pct"/>
            <w:tcBorders>
              <w:top w:val="nil"/>
              <w:left w:val="nil"/>
              <w:bottom w:val="single" w:sz="4" w:space="0" w:color="auto"/>
              <w:right w:val="single" w:sz="4" w:space="0" w:color="auto"/>
            </w:tcBorders>
            <w:shd w:val="clear" w:color="auto" w:fill="auto"/>
            <w:noWrap/>
            <w:vAlign w:val="center"/>
            <w:hideMark/>
          </w:tcPr>
          <w:p w14:paraId="4C954362" w14:textId="77777777" w:rsidR="00E756CB" w:rsidRPr="00173907" w:rsidRDefault="00E756CB" w:rsidP="00173907">
            <w:pPr>
              <w:spacing w:after="0" w:line="240" w:lineRule="auto"/>
              <w:jc w:val="center"/>
              <w:rPr>
                <w:rFonts w:ascii="Times New Roman" w:eastAsia="Times New Roman" w:hAnsi="Times New Roman" w:cs="Times New Roman"/>
                <w:color w:val="000000"/>
                <w:sz w:val="20"/>
                <w:szCs w:val="20"/>
                <w:lang w:bidi="ar-SA"/>
              </w:rPr>
            </w:pPr>
            <w:r w:rsidRPr="00173907">
              <w:rPr>
                <w:rFonts w:ascii="Times New Roman" w:eastAsia="Times New Roman" w:hAnsi="Times New Roman" w:cs="Times New Roman"/>
                <w:color w:val="000000"/>
                <w:sz w:val="20"/>
                <w:szCs w:val="20"/>
                <w:lang w:bidi="ar-SA"/>
              </w:rPr>
              <w:t>0</w:t>
            </w:r>
          </w:p>
        </w:tc>
        <w:tc>
          <w:tcPr>
            <w:tcW w:w="187" w:type="pct"/>
            <w:tcBorders>
              <w:top w:val="nil"/>
              <w:left w:val="nil"/>
              <w:bottom w:val="single" w:sz="4" w:space="0" w:color="auto"/>
              <w:right w:val="single" w:sz="4" w:space="0" w:color="auto"/>
            </w:tcBorders>
            <w:shd w:val="clear" w:color="auto" w:fill="auto"/>
            <w:noWrap/>
            <w:vAlign w:val="center"/>
            <w:hideMark/>
          </w:tcPr>
          <w:p w14:paraId="1546E191" w14:textId="77777777" w:rsidR="00E756CB" w:rsidRPr="00173907" w:rsidRDefault="00E756CB" w:rsidP="00173907">
            <w:pPr>
              <w:spacing w:after="0" w:line="240" w:lineRule="auto"/>
              <w:jc w:val="center"/>
              <w:rPr>
                <w:rFonts w:ascii="Times New Roman" w:eastAsia="Times New Roman" w:hAnsi="Times New Roman" w:cs="Times New Roman"/>
                <w:color w:val="000000"/>
                <w:sz w:val="20"/>
                <w:szCs w:val="20"/>
                <w:lang w:bidi="ar-SA"/>
              </w:rPr>
            </w:pPr>
            <w:r w:rsidRPr="00173907">
              <w:rPr>
                <w:rFonts w:ascii="Times New Roman" w:eastAsia="Times New Roman" w:hAnsi="Times New Roman" w:cs="Times New Roman"/>
                <w:color w:val="000000"/>
                <w:sz w:val="20"/>
                <w:szCs w:val="20"/>
                <w:lang w:bidi="ar-SA"/>
              </w:rPr>
              <w:t>0</w:t>
            </w:r>
          </w:p>
        </w:tc>
      </w:tr>
      <w:tr w:rsidR="00E756CB" w:rsidRPr="00173907" w14:paraId="71F04E44" w14:textId="77777777" w:rsidTr="00E756CB">
        <w:trPr>
          <w:trHeight w:val="20"/>
        </w:trPr>
        <w:tc>
          <w:tcPr>
            <w:tcW w:w="907" w:type="pct"/>
            <w:tcBorders>
              <w:top w:val="nil"/>
              <w:left w:val="single" w:sz="4" w:space="0" w:color="auto"/>
              <w:bottom w:val="single" w:sz="4" w:space="0" w:color="auto"/>
              <w:right w:val="single" w:sz="4" w:space="0" w:color="auto"/>
            </w:tcBorders>
            <w:shd w:val="clear" w:color="auto" w:fill="auto"/>
            <w:vAlign w:val="center"/>
            <w:hideMark/>
          </w:tcPr>
          <w:p w14:paraId="7D9D66F4" w14:textId="77777777" w:rsidR="00E756CB" w:rsidRPr="00173907" w:rsidRDefault="00E756CB" w:rsidP="00173907">
            <w:pPr>
              <w:spacing w:after="0" w:line="240" w:lineRule="auto"/>
              <w:rPr>
                <w:rFonts w:ascii="Times New Roman" w:eastAsia="Times New Roman" w:hAnsi="Times New Roman" w:cs="Times New Roman"/>
                <w:color w:val="000000"/>
                <w:sz w:val="20"/>
                <w:szCs w:val="20"/>
                <w:lang w:bidi="ar-SA"/>
              </w:rPr>
            </w:pPr>
            <w:r w:rsidRPr="00173907">
              <w:rPr>
                <w:rFonts w:ascii="Times New Roman" w:eastAsia="Times New Roman" w:hAnsi="Times New Roman" w:cs="Times New Roman"/>
                <w:color w:val="000000"/>
                <w:sz w:val="20"/>
                <w:szCs w:val="20"/>
                <w:lang w:bidi="ar-SA"/>
              </w:rPr>
              <w:t>Число часов работы с температурой ниже 45°C</w:t>
            </w:r>
          </w:p>
        </w:tc>
        <w:tc>
          <w:tcPr>
            <w:tcW w:w="195" w:type="pct"/>
            <w:tcBorders>
              <w:top w:val="nil"/>
              <w:left w:val="nil"/>
              <w:bottom w:val="single" w:sz="4" w:space="0" w:color="auto"/>
              <w:right w:val="single" w:sz="4" w:space="0" w:color="auto"/>
            </w:tcBorders>
            <w:shd w:val="clear" w:color="auto" w:fill="auto"/>
            <w:noWrap/>
            <w:vAlign w:val="center"/>
            <w:hideMark/>
          </w:tcPr>
          <w:p w14:paraId="458BA090" w14:textId="77777777" w:rsidR="00E756CB" w:rsidRPr="00173907" w:rsidRDefault="00E756CB" w:rsidP="00173907">
            <w:pPr>
              <w:spacing w:after="0" w:line="240" w:lineRule="auto"/>
              <w:jc w:val="center"/>
              <w:rPr>
                <w:rFonts w:ascii="Times New Roman" w:eastAsia="Times New Roman" w:hAnsi="Times New Roman" w:cs="Times New Roman"/>
                <w:color w:val="000000"/>
                <w:sz w:val="20"/>
                <w:szCs w:val="20"/>
                <w:lang w:bidi="ar-SA"/>
              </w:rPr>
            </w:pPr>
            <w:r w:rsidRPr="00173907">
              <w:rPr>
                <w:rFonts w:ascii="Times New Roman" w:eastAsia="Times New Roman" w:hAnsi="Times New Roman" w:cs="Times New Roman"/>
                <w:color w:val="000000"/>
                <w:sz w:val="20"/>
                <w:szCs w:val="20"/>
                <w:lang w:bidi="ar-SA"/>
              </w:rPr>
              <w:t>0</w:t>
            </w:r>
          </w:p>
        </w:tc>
        <w:tc>
          <w:tcPr>
            <w:tcW w:w="195" w:type="pct"/>
            <w:tcBorders>
              <w:top w:val="nil"/>
              <w:left w:val="nil"/>
              <w:bottom w:val="single" w:sz="4" w:space="0" w:color="auto"/>
              <w:right w:val="single" w:sz="4" w:space="0" w:color="auto"/>
            </w:tcBorders>
            <w:shd w:val="clear" w:color="auto" w:fill="auto"/>
            <w:noWrap/>
            <w:vAlign w:val="center"/>
            <w:hideMark/>
          </w:tcPr>
          <w:p w14:paraId="189B8517" w14:textId="77777777" w:rsidR="00E756CB" w:rsidRPr="00173907" w:rsidRDefault="00E756CB" w:rsidP="00173907">
            <w:pPr>
              <w:spacing w:after="0" w:line="240" w:lineRule="auto"/>
              <w:jc w:val="center"/>
              <w:rPr>
                <w:rFonts w:ascii="Times New Roman" w:eastAsia="Times New Roman" w:hAnsi="Times New Roman" w:cs="Times New Roman"/>
                <w:color w:val="000000"/>
                <w:sz w:val="20"/>
                <w:szCs w:val="20"/>
                <w:lang w:bidi="ar-SA"/>
              </w:rPr>
            </w:pPr>
            <w:r w:rsidRPr="00173907">
              <w:rPr>
                <w:rFonts w:ascii="Times New Roman" w:eastAsia="Times New Roman" w:hAnsi="Times New Roman" w:cs="Times New Roman"/>
                <w:color w:val="000000"/>
                <w:sz w:val="20"/>
                <w:szCs w:val="20"/>
                <w:lang w:bidi="ar-SA"/>
              </w:rPr>
              <w:t>0</w:t>
            </w:r>
          </w:p>
        </w:tc>
        <w:tc>
          <w:tcPr>
            <w:tcW w:w="195" w:type="pct"/>
            <w:tcBorders>
              <w:top w:val="nil"/>
              <w:left w:val="nil"/>
              <w:bottom w:val="single" w:sz="4" w:space="0" w:color="auto"/>
              <w:right w:val="single" w:sz="4" w:space="0" w:color="auto"/>
            </w:tcBorders>
            <w:shd w:val="clear" w:color="auto" w:fill="auto"/>
            <w:noWrap/>
            <w:vAlign w:val="center"/>
            <w:hideMark/>
          </w:tcPr>
          <w:p w14:paraId="214D6F7E" w14:textId="77777777" w:rsidR="00E756CB" w:rsidRPr="00173907" w:rsidRDefault="00E756CB" w:rsidP="00173907">
            <w:pPr>
              <w:spacing w:after="0" w:line="240" w:lineRule="auto"/>
              <w:jc w:val="center"/>
              <w:rPr>
                <w:rFonts w:ascii="Times New Roman" w:eastAsia="Times New Roman" w:hAnsi="Times New Roman" w:cs="Times New Roman"/>
                <w:color w:val="000000"/>
                <w:sz w:val="20"/>
                <w:szCs w:val="20"/>
                <w:lang w:bidi="ar-SA"/>
              </w:rPr>
            </w:pPr>
            <w:r w:rsidRPr="00173907">
              <w:rPr>
                <w:rFonts w:ascii="Times New Roman" w:eastAsia="Times New Roman" w:hAnsi="Times New Roman" w:cs="Times New Roman"/>
                <w:color w:val="000000"/>
                <w:sz w:val="20"/>
                <w:szCs w:val="20"/>
                <w:lang w:bidi="ar-SA"/>
              </w:rPr>
              <w:t>0</w:t>
            </w:r>
          </w:p>
        </w:tc>
        <w:tc>
          <w:tcPr>
            <w:tcW w:w="195" w:type="pct"/>
            <w:tcBorders>
              <w:top w:val="nil"/>
              <w:left w:val="nil"/>
              <w:bottom w:val="single" w:sz="4" w:space="0" w:color="auto"/>
              <w:right w:val="single" w:sz="4" w:space="0" w:color="auto"/>
            </w:tcBorders>
            <w:shd w:val="clear" w:color="auto" w:fill="auto"/>
            <w:noWrap/>
            <w:vAlign w:val="center"/>
            <w:hideMark/>
          </w:tcPr>
          <w:p w14:paraId="32BAE7BA" w14:textId="77777777" w:rsidR="00E756CB" w:rsidRPr="00173907" w:rsidRDefault="00E756CB" w:rsidP="00173907">
            <w:pPr>
              <w:spacing w:after="0" w:line="240" w:lineRule="auto"/>
              <w:jc w:val="center"/>
              <w:rPr>
                <w:rFonts w:ascii="Times New Roman" w:eastAsia="Times New Roman" w:hAnsi="Times New Roman" w:cs="Times New Roman"/>
                <w:color w:val="000000"/>
                <w:sz w:val="20"/>
                <w:szCs w:val="20"/>
                <w:lang w:bidi="ar-SA"/>
              </w:rPr>
            </w:pPr>
            <w:r w:rsidRPr="00173907">
              <w:rPr>
                <w:rFonts w:ascii="Times New Roman" w:eastAsia="Times New Roman" w:hAnsi="Times New Roman" w:cs="Times New Roman"/>
                <w:color w:val="000000"/>
                <w:sz w:val="20"/>
                <w:szCs w:val="20"/>
                <w:lang w:bidi="ar-SA"/>
              </w:rPr>
              <w:t>0</w:t>
            </w:r>
          </w:p>
        </w:tc>
        <w:tc>
          <w:tcPr>
            <w:tcW w:w="195" w:type="pct"/>
            <w:tcBorders>
              <w:top w:val="nil"/>
              <w:left w:val="nil"/>
              <w:bottom w:val="single" w:sz="4" w:space="0" w:color="auto"/>
              <w:right w:val="single" w:sz="4" w:space="0" w:color="auto"/>
            </w:tcBorders>
            <w:shd w:val="clear" w:color="auto" w:fill="auto"/>
            <w:noWrap/>
            <w:vAlign w:val="center"/>
            <w:hideMark/>
          </w:tcPr>
          <w:p w14:paraId="475891D4" w14:textId="77777777" w:rsidR="00E756CB" w:rsidRPr="00173907" w:rsidRDefault="00E756CB" w:rsidP="00173907">
            <w:pPr>
              <w:spacing w:after="0" w:line="240" w:lineRule="auto"/>
              <w:jc w:val="center"/>
              <w:rPr>
                <w:rFonts w:ascii="Times New Roman" w:eastAsia="Times New Roman" w:hAnsi="Times New Roman" w:cs="Times New Roman"/>
                <w:color w:val="000000"/>
                <w:sz w:val="20"/>
                <w:szCs w:val="20"/>
                <w:lang w:bidi="ar-SA"/>
              </w:rPr>
            </w:pPr>
            <w:r w:rsidRPr="00173907">
              <w:rPr>
                <w:rFonts w:ascii="Times New Roman" w:eastAsia="Times New Roman" w:hAnsi="Times New Roman" w:cs="Times New Roman"/>
                <w:color w:val="000000"/>
                <w:sz w:val="20"/>
                <w:szCs w:val="20"/>
                <w:lang w:bidi="ar-SA"/>
              </w:rPr>
              <w:t>0</w:t>
            </w:r>
          </w:p>
        </w:tc>
        <w:tc>
          <w:tcPr>
            <w:tcW w:w="195" w:type="pct"/>
            <w:tcBorders>
              <w:top w:val="nil"/>
              <w:left w:val="nil"/>
              <w:bottom w:val="single" w:sz="4" w:space="0" w:color="auto"/>
              <w:right w:val="single" w:sz="4" w:space="0" w:color="auto"/>
            </w:tcBorders>
            <w:shd w:val="clear" w:color="auto" w:fill="auto"/>
            <w:noWrap/>
            <w:vAlign w:val="center"/>
            <w:hideMark/>
          </w:tcPr>
          <w:p w14:paraId="2BDF41E4" w14:textId="77777777" w:rsidR="00E756CB" w:rsidRPr="00173907" w:rsidRDefault="00E756CB" w:rsidP="00173907">
            <w:pPr>
              <w:spacing w:after="0" w:line="240" w:lineRule="auto"/>
              <w:jc w:val="center"/>
              <w:rPr>
                <w:rFonts w:ascii="Times New Roman" w:eastAsia="Times New Roman" w:hAnsi="Times New Roman" w:cs="Times New Roman"/>
                <w:color w:val="000000"/>
                <w:sz w:val="20"/>
                <w:szCs w:val="20"/>
                <w:lang w:bidi="ar-SA"/>
              </w:rPr>
            </w:pPr>
            <w:r w:rsidRPr="00173907">
              <w:rPr>
                <w:rFonts w:ascii="Times New Roman" w:eastAsia="Times New Roman" w:hAnsi="Times New Roman" w:cs="Times New Roman"/>
                <w:color w:val="000000"/>
                <w:sz w:val="20"/>
                <w:szCs w:val="20"/>
                <w:lang w:bidi="ar-SA"/>
              </w:rPr>
              <w:t>0</w:t>
            </w:r>
          </w:p>
        </w:tc>
        <w:tc>
          <w:tcPr>
            <w:tcW w:w="195" w:type="pct"/>
            <w:tcBorders>
              <w:top w:val="nil"/>
              <w:left w:val="nil"/>
              <w:bottom w:val="single" w:sz="4" w:space="0" w:color="auto"/>
              <w:right w:val="single" w:sz="4" w:space="0" w:color="auto"/>
            </w:tcBorders>
            <w:shd w:val="clear" w:color="auto" w:fill="auto"/>
            <w:noWrap/>
            <w:vAlign w:val="center"/>
            <w:hideMark/>
          </w:tcPr>
          <w:p w14:paraId="2EEF936F" w14:textId="77777777" w:rsidR="00E756CB" w:rsidRPr="00173907" w:rsidRDefault="00E756CB" w:rsidP="00173907">
            <w:pPr>
              <w:spacing w:after="0" w:line="240" w:lineRule="auto"/>
              <w:jc w:val="center"/>
              <w:rPr>
                <w:rFonts w:ascii="Times New Roman" w:eastAsia="Times New Roman" w:hAnsi="Times New Roman" w:cs="Times New Roman"/>
                <w:color w:val="000000"/>
                <w:sz w:val="20"/>
                <w:szCs w:val="20"/>
                <w:lang w:bidi="ar-SA"/>
              </w:rPr>
            </w:pPr>
            <w:r w:rsidRPr="00173907">
              <w:rPr>
                <w:rFonts w:ascii="Times New Roman" w:eastAsia="Times New Roman" w:hAnsi="Times New Roman" w:cs="Times New Roman"/>
                <w:color w:val="000000"/>
                <w:sz w:val="20"/>
                <w:szCs w:val="20"/>
                <w:lang w:bidi="ar-SA"/>
              </w:rPr>
              <w:t>0</w:t>
            </w:r>
          </w:p>
        </w:tc>
        <w:tc>
          <w:tcPr>
            <w:tcW w:w="195" w:type="pct"/>
            <w:tcBorders>
              <w:top w:val="nil"/>
              <w:left w:val="nil"/>
              <w:bottom w:val="single" w:sz="4" w:space="0" w:color="auto"/>
              <w:right w:val="single" w:sz="4" w:space="0" w:color="auto"/>
            </w:tcBorders>
            <w:shd w:val="clear" w:color="auto" w:fill="auto"/>
            <w:noWrap/>
            <w:vAlign w:val="center"/>
            <w:hideMark/>
          </w:tcPr>
          <w:p w14:paraId="37F7C75E" w14:textId="77777777" w:rsidR="00E756CB" w:rsidRPr="00173907" w:rsidRDefault="00E756CB" w:rsidP="00173907">
            <w:pPr>
              <w:spacing w:after="0" w:line="240" w:lineRule="auto"/>
              <w:jc w:val="center"/>
              <w:rPr>
                <w:rFonts w:ascii="Times New Roman" w:eastAsia="Times New Roman" w:hAnsi="Times New Roman" w:cs="Times New Roman"/>
                <w:color w:val="000000"/>
                <w:sz w:val="20"/>
                <w:szCs w:val="20"/>
                <w:lang w:bidi="ar-SA"/>
              </w:rPr>
            </w:pPr>
            <w:r w:rsidRPr="00173907">
              <w:rPr>
                <w:rFonts w:ascii="Times New Roman" w:eastAsia="Times New Roman" w:hAnsi="Times New Roman" w:cs="Times New Roman"/>
                <w:color w:val="000000"/>
                <w:sz w:val="20"/>
                <w:szCs w:val="20"/>
                <w:lang w:bidi="ar-SA"/>
              </w:rPr>
              <w:t>0</w:t>
            </w:r>
          </w:p>
        </w:tc>
        <w:tc>
          <w:tcPr>
            <w:tcW w:w="195" w:type="pct"/>
            <w:tcBorders>
              <w:top w:val="nil"/>
              <w:left w:val="nil"/>
              <w:bottom w:val="single" w:sz="4" w:space="0" w:color="auto"/>
              <w:right w:val="single" w:sz="4" w:space="0" w:color="auto"/>
            </w:tcBorders>
            <w:shd w:val="clear" w:color="auto" w:fill="auto"/>
            <w:noWrap/>
            <w:vAlign w:val="center"/>
            <w:hideMark/>
          </w:tcPr>
          <w:p w14:paraId="37A823E9" w14:textId="77777777" w:rsidR="00E756CB" w:rsidRPr="00173907" w:rsidRDefault="00E756CB" w:rsidP="00173907">
            <w:pPr>
              <w:spacing w:after="0" w:line="240" w:lineRule="auto"/>
              <w:jc w:val="center"/>
              <w:rPr>
                <w:rFonts w:ascii="Times New Roman" w:eastAsia="Times New Roman" w:hAnsi="Times New Roman" w:cs="Times New Roman"/>
                <w:color w:val="000000"/>
                <w:sz w:val="20"/>
                <w:szCs w:val="20"/>
                <w:lang w:bidi="ar-SA"/>
              </w:rPr>
            </w:pPr>
            <w:r w:rsidRPr="00173907">
              <w:rPr>
                <w:rFonts w:ascii="Times New Roman" w:eastAsia="Times New Roman" w:hAnsi="Times New Roman" w:cs="Times New Roman"/>
                <w:color w:val="000000"/>
                <w:sz w:val="20"/>
                <w:szCs w:val="20"/>
                <w:lang w:bidi="ar-SA"/>
              </w:rPr>
              <w:t>0</w:t>
            </w:r>
          </w:p>
        </w:tc>
        <w:tc>
          <w:tcPr>
            <w:tcW w:w="195" w:type="pct"/>
            <w:tcBorders>
              <w:top w:val="nil"/>
              <w:left w:val="nil"/>
              <w:bottom w:val="single" w:sz="4" w:space="0" w:color="auto"/>
              <w:right w:val="single" w:sz="4" w:space="0" w:color="auto"/>
            </w:tcBorders>
            <w:shd w:val="clear" w:color="auto" w:fill="auto"/>
            <w:noWrap/>
            <w:vAlign w:val="center"/>
            <w:hideMark/>
          </w:tcPr>
          <w:p w14:paraId="4876756A" w14:textId="77777777" w:rsidR="00E756CB" w:rsidRPr="00173907" w:rsidRDefault="00E756CB" w:rsidP="00173907">
            <w:pPr>
              <w:spacing w:after="0" w:line="240" w:lineRule="auto"/>
              <w:jc w:val="center"/>
              <w:rPr>
                <w:rFonts w:ascii="Times New Roman" w:eastAsia="Times New Roman" w:hAnsi="Times New Roman" w:cs="Times New Roman"/>
                <w:color w:val="000000"/>
                <w:sz w:val="20"/>
                <w:szCs w:val="20"/>
                <w:lang w:bidi="ar-SA"/>
              </w:rPr>
            </w:pPr>
            <w:r w:rsidRPr="00173907">
              <w:rPr>
                <w:rFonts w:ascii="Times New Roman" w:eastAsia="Times New Roman" w:hAnsi="Times New Roman" w:cs="Times New Roman"/>
                <w:color w:val="000000"/>
                <w:sz w:val="20"/>
                <w:szCs w:val="20"/>
                <w:lang w:bidi="ar-SA"/>
              </w:rPr>
              <w:t>0</w:t>
            </w:r>
          </w:p>
        </w:tc>
        <w:tc>
          <w:tcPr>
            <w:tcW w:w="195" w:type="pct"/>
            <w:tcBorders>
              <w:top w:val="nil"/>
              <w:left w:val="nil"/>
              <w:bottom w:val="single" w:sz="4" w:space="0" w:color="auto"/>
              <w:right w:val="single" w:sz="4" w:space="0" w:color="auto"/>
            </w:tcBorders>
            <w:shd w:val="clear" w:color="auto" w:fill="auto"/>
            <w:noWrap/>
            <w:vAlign w:val="center"/>
            <w:hideMark/>
          </w:tcPr>
          <w:p w14:paraId="03834033" w14:textId="77777777" w:rsidR="00E756CB" w:rsidRPr="00173907" w:rsidRDefault="00E756CB" w:rsidP="00173907">
            <w:pPr>
              <w:spacing w:after="0" w:line="240" w:lineRule="auto"/>
              <w:jc w:val="center"/>
              <w:rPr>
                <w:rFonts w:ascii="Times New Roman" w:eastAsia="Times New Roman" w:hAnsi="Times New Roman" w:cs="Times New Roman"/>
                <w:color w:val="000000"/>
                <w:sz w:val="20"/>
                <w:szCs w:val="20"/>
                <w:lang w:bidi="ar-SA"/>
              </w:rPr>
            </w:pPr>
            <w:r w:rsidRPr="00173907">
              <w:rPr>
                <w:rFonts w:ascii="Times New Roman" w:eastAsia="Times New Roman" w:hAnsi="Times New Roman" w:cs="Times New Roman"/>
                <w:color w:val="000000"/>
                <w:sz w:val="20"/>
                <w:szCs w:val="20"/>
                <w:lang w:bidi="ar-SA"/>
              </w:rPr>
              <w:t>0</w:t>
            </w:r>
          </w:p>
        </w:tc>
        <w:tc>
          <w:tcPr>
            <w:tcW w:w="195" w:type="pct"/>
            <w:tcBorders>
              <w:top w:val="nil"/>
              <w:left w:val="nil"/>
              <w:bottom w:val="single" w:sz="4" w:space="0" w:color="auto"/>
              <w:right w:val="single" w:sz="4" w:space="0" w:color="auto"/>
            </w:tcBorders>
            <w:shd w:val="clear" w:color="auto" w:fill="auto"/>
            <w:noWrap/>
            <w:vAlign w:val="center"/>
            <w:hideMark/>
          </w:tcPr>
          <w:p w14:paraId="5D428C17" w14:textId="77777777" w:rsidR="00E756CB" w:rsidRPr="00173907" w:rsidRDefault="00E756CB" w:rsidP="00173907">
            <w:pPr>
              <w:spacing w:after="0" w:line="240" w:lineRule="auto"/>
              <w:jc w:val="center"/>
              <w:rPr>
                <w:rFonts w:ascii="Times New Roman" w:eastAsia="Times New Roman" w:hAnsi="Times New Roman" w:cs="Times New Roman"/>
                <w:color w:val="000000"/>
                <w:sz w:val="20"/>
                <w:szCs w:val="20"/>
                <w:lang w:bidi="ar-SA"/>
              </w:rPr>
            </w:pPr>
            <w:r w:rsidRPr="00173907">
              <w:rPr>
                <w:rFonts w:ascii="Times New Roman" w:eastAsia="Times New Roman" w:hAnsi="Times New Roman" w:cs="Times New Roman"/>
                <w:color w:val="000000"/>
                <w:sz w:val="20"/>
                <w:szCs w:val="20"/>
                <w:lang w:bidi="ar-SA"/>
              </w:rPr>
              <w:t>0</w:t>
            </w:r>
          </w:p>
        </w:tc>
        <w:tc>
          <w:tcPr>
            <w:tcW w:w="195" w:type="pct"/>
            <w:tcBorders>
              <w:top w:val="nil"/>
              <w:left w:val="nil"/>
              <w:bottom w:val="single" w:sz="4" w:space="0" w:color="auto"/>
              <w:right w:val="single" w:sz="4" w:space="0" w:color="auto"/>
            </w:tcBorders>
            <w:shd w:val="clear" w:color="auto" w:fill="auto"/>
            <w:noWrap/>
            <w:vAlign w:val="center"/>
            <w:hideMark/>
          </w:tcPr>
          <w:p w14:paraId="5D052499" w14:textId="77777777" w:rsidR="00E756CB" w:rsidRPr="00173907" w:rsidRDefault="00E756CB" w:rsidP="00173907">
            <w:pPr>
              <w:spacing w:after="0" w:line="240" w:lineRule="auto"/>
              <w:jc w:val="center"/>
              <w:rPr>
                <w:rFonts w:ascii="Times New Roman" w:eastAsia="Times New Roman" w:hAnsi="Times New Roman" w:cs="Times New Roman"/>
                <w:color w:val="000000"/>
                <w:sz w:val="20"/>
                <w:szCs w:val="20"/>
                <w:lang w:bidi="ar-SA"/>
              </w:rPr>
            </w:pPr>
            <w:r w:rsidRPr="00173907">
              <w:rPr>
                <w:rFonts w:ascii="Times New Roman" w:eastAsia="Times New Roman" w:hAnsi="Times New Roman" w:cs="Times New Roman"/>
                <w:color w:val="000000"/>
                <w:sz w:val="20"/>
                <w:szCs w:val="20"/>
                <w:lang w:bidi="ar-SA"/>
              </w:rPr>
              <w:t>0</w:t>
            </w:r>
          </w:p>
        </w:tc>
        <w:tc>
          <w:tcPr>
            <w:tcW w:w="195" w:type="pct"/>
            <w:tcBorders>
              <w:top w:val="nil"/>
              <w:left w:val="nil"/>
              <w:bottom w:val="single" w:sz="4" w:space="0" w:color="auto"/>
              <w:right w:val="single" w:sz="4" w:space="0" w:color="auto"/>
            </w:tcBorders>
            <w:shd w:val="clear" w:color="auto" w:fill="auto"/>
            <w:noWrap/>
            <w:vAlign w:val="center"/>
            <w:hideMark/>
          </w:tcPr>
          <w:p w14:paraId="2959DE0C" w14:textId="77777777" w:rsidR="00E756CB" w:rsidRPr="00173907" w:rsidRDefault="00E756CB" w:rsidP="00173907">
            <w:pPr>
              <w:spacing w:after="0" w:line="240" w:lineRule="auto"/>
              <w:jc w:val="center"/>
              <w:rPr>
                <w:rFonts w:ascii="Times New Roman" w:eastAsia="Times New Roman" w:hAnsi="Times New Roman" w:cs="Times New Roman"/>
                <w:color w:val="000000"/>
                <w:sz w:val="20"/>
                <w:szCs w:val="20"/>
                <w:lang w:bidi="ar-SA"/>
              </w:rPr>
            </w:pPr>
            <w:r w:rsidRPr="00173907">
              <w:rPr>
                <w:rFonts w:ascii="Times New Roman" w:eastAsia="Times New Roman" w:hAnsi="Times New Roman" w:cs="Times New Roman"/>
                <w:color w:val="000000"/>
                <w:sz w:val="20"/>
                <w:szCs w:val="20"/>
                <w:lang w:bidi="ar-SA"/>
              </w:rPr>
              <w:t>0</w:t>
            </w:r>
          </w:p>
        </w:tc>
        <w:tc>
          <w:tcPr>
            <w:tcW w:w="195" w:type="pct"/>
            <w:tcBorders>
              <w:top w:val="nil"/>
              <w:left w:val="nil"/>
              <w:bottom w:val="single" w:sz="4" w:space="0" w:color="auto"/>
              <w:right w:val="single" w:sz="4" w:space="0" w:color="auto"/>
            </w:tcBorders>
            <w:shd w:val="clear" w:color="auto" w:fill="auto"/>
            <w:noWrap/>
            <w:vAlign w:val="center"/>
            <w:hideMark/>
          </w:tcPr>
          <w:p w14:paraId="77A82B60" w14:textId="77777777" w:rsidR="00E756CB" w:rsidRPr="00173907" w:rsidRDefault="00E756CB" w:rsidP="00173907">
            <w:pPr>
              <w:spacing w:after="0" w:line="240" w:lineRule="auto"/>
              <w:jc w:val="center"/>
              <w:rPr>
                <w:rFonts w:ascii="Times New Roman" w:eastAsia="Times New Roman" w:hAnsi="Times New Roman" w:cs="Times New Roman"/>
                <w:color w:val="000000"/>
                <w:sz w:val="20"/>
                <w:szCs w:val="20"/>
                <w:lang w:bidi="ar-SA"/>
              </w:rPr>
            </w:pPr>
            <w:r w:rsidRPr="00173907">
              <w:rPr>
                <w:rFonts w:ascii="Times New Roman" w:eastAsia="Times New Roman" w:hAnsi="Times New Roman" w:cs="Times New Roman"/>
                <w:color w:val="000000"/>
                <w:sz w:val="20"/>
                <w:szCs w:val="20"/>
                <w:lang w:bidi="ar-SA"/>
              </w:rPr>
              <w:t>0</w:t>
            </w:r>
          </w:p>
        </w:tc>
        <w:tc>
          <w:tcPr>
            <w:tcW w:w="195" w:type="pct"/>
            <w:tcBorders>
              <w:top w:val="nil"/>
              <w:left w:val="nil"/>
              <w:bottom w:val="single" w:sz="4" w:space="0" w:color="auto"/>
              <w:right w:val="single" w:sz="4" w:space="0" w:color="auto"/>
            </w:tcBorders>
            <w:shd w:val="clear" w:color="auto" w:fill="auto"/>
            <w:noWrap/>
            <w:vAlign w:val="center"/>
            <w:hideMark/>
          </w:tcPr>
          <w:p w14:paraId="09950AD9" w14:textId="77777777" w:rsidR="00E756CB" w:rsidRPr="00173907" w:rsidRDefault="00E756CB" w:rsidP="00173907">
            <w:pPr>
              <w:spacing w:after="0" w:line="240" w:lineRule="auto"/>
              <w:jc w:val="center"/>
              <w:rPr>
                <w:rFonts w:ascii="Times New Roman" w:eastAsia="Times New Roman" w:hAnsi="Times New Roman" w:cs="Times New Roman"/>
                <w:color w:val="000000"/>
                <w:sz w:val="20"/>
                <w:szCs w:val="20"/>
                <w:lang w:bidi="ar-SA"/>
              </w:rPr>
            </w:pPr>
            <w:r w:rsidRPr="00173907">
              <w:rPr>
                <w:rFonts w:ascii="Times New Roman" w:eastAsia="Times New Roman" w:hAnsi="Times New Roman" w:cs="Times New Roman"/>
                <w:color w:val="000000"/>
                <w:sz w:val="20"/>
                <w:szCs w:val="20"/>
                <w:lang w:bidi="ar-SA"/>
              </w:rPr>
              <w:t>0</w:t>
            </w:r>
          </w:p>
        </w:tc>
        <w:tc>
          <w:tcPr>
            <w:tcW w:w="195" w:type="pct"/>
            <w:tcBorders>
              <w:top w:val="nil"/>
              <w:left w:val="nil"/>
              <w:bottom w:val="single" w:sz="4" w:space="0" w:color="auto"/>
              <w:right w:val="single" w:sz="4" w:space="0" w:color="auto"/>
            </w:tcBorders>
            <w:shd w:val="clear" w:color="auto" w:fill="auto"/>
            <w:noWrap/>
            <w:vAlign w:val="center"/>
            <w:hideMark/>
          </w:tcPr>
          <w:p w14:paraId="35CDDBCF" w14:textId="77777777" w:rsidR="00E756CB" w:rsidRPr="00173907" w:rsidRDefault="00E756CB" w:rsidP="00173907">
            <w:pPr>
              <w:spacing w:after="0" w:line="240" w:lineRule="auto"/>
              <w:jc w:val="center"/>
              <w:rPr>
                <w:rFonts w:ascii="Times New Roman" w:eastAsia="Times New Roman" w:hAnsi="Times New Roman" w:cs="Times New Roman"/>
                <w:color w:val="000000"/>
                <w:sz w:val="20"/>
                <w:szCs w:val="20"/>
                <w:lang w:bidi="ar-SA"/>
              </w:rPr>
            </w:pPr>
            <w:r w:rsidRPr="00173907">
              <w:rPr>
                <w:rFonts w:ascii="Times New Roman" w:eastAsia="Times New Roman" w:hAnsi="Times New Roman" w:cs="Times New Roman"/>
                <w:color w:val="000000"/>
                <w:sz w:val="20"/>
                <w:szCs w:val="20"/>
                <w:lang w:bidi="ar-SA"/>
              </w:rPr>
              <w:t>0</w:t>
            </w:r>
          </w:p>
        </w:tc>
        <w:tc>
          <w:tcPr>
            <w:tcW w:w="195" w:type="pct"/>
            <w:tcBorders>
              <w:top w:val="nil"/>
              <w:left w:val="nil"/>
              <w:bottom w:val="single" w:sz="4" w:space="0" w:color="auto"/>
              <w:right w:val="single" w:sz="4" w:space="0" w:color="auto"/>
            </w:tcBorders>
            <w:shd w:val="clear" w:color="auto" w:fill="auto"/>
            <w:noWrap/>
            <w:vAlign w:val="center"/>
            <w:hideMark/>
          </w:tcPr>
          <w:p w14:paraId="357657C9" w14:textId="77777777" w:rsidR="00E756CB" w:rsidRPr="00173907" w:rsidRDefault="00E756CB" w:rsidP="00173907">
            <w:pPr>
              <w:spacing w:after="0" w:line="240" w:lineRule="auto"/>
              <w:jc w:val="center"/>
              <w:rPr>
                <w:rFonts w:ascii="Times New Roman" w:eastAsia="Times New Roman" w:hAnsi="Times New Roman" w:cs="Times New Roman"/>
                <w:color w:val="000000"/>
                <w:sz w:val="20"/>
                <w:szCs w:val="20"/>
                <w:lang w:bidi="ar-SA"/>
              </w:rPr>
            </w:pPr>
            <w:r w:rsidRPr="00173907">
              <w:rPr>
                <w:rFonts w:ascii="Times New Roman" w:eastAsia="Times New Roman" w:hAnsi="Times New Roman" w:cs="Times New Roman"/>
                <w:color w:val="000000"/>
                <w:sz w:val="20"/>
                <w:szCs w:val="20"/>
                <w:lang w:bidi="ar-SA"/>
              </w:rPr>
              <w:t>0</w:t>
            </w:r>
          </w:p>
        </w:tc>
        <w:tc>
          <w:tcPr>
            <w:tcW w:w="195" w:type="pct"/>
            <w:tcBorders>
              <w:top w:val="nil"/>
              <w:left w:val="nil"/>
              <w:bottom w:val="single" w:sz="4" w:space="0" w:color="auto"/>
              <w:right w:val="single" w:sz="4" w:space="0" w:color="auto"/>
            </w:tcBorders>
            <w:shd w:val="clear" w:color="auto" w:fill="auto"/>
            <w:noWrap/>
            <w:vAlign w:val="center"/>
            <w:hideMark/>
          </w:tcPr>
          <w:p w14:paraId="18128DB8" w14:textId="77777777" w:rsidR="00E756CB" w:rsidRPr="00173907" w:rsidRDefault="00E756CB" w:rsidP="00173907">
            <w:pPr>
              <w:spacing w:after="0" w:line="240" w:lineRule="auto"/>
              <w:jc w:val="center"/>
              <w:rPr>
                <w:rFonts w:ascii="Times New Roman" w:eastAsia="Times New Roman" w:hAnsi="Times New Roman" w:cs="Times New Roman"/>
                <w:color w:val="000000"/>
                <w:sz w:val="20"/>
                <w:szCs w:val="20"/>
                <w:lang w:bidi="ar-SA"/>
              </w:rPr>
            </w:pPr>
            <w:r w:rsidRPr="00173907">
              <w:rPr>
                <w:rFonts w:ascii="Times New Roman" w:eastAsia="Times New Roman" w:hAnsi="Times New Roman" w:cs="Times New Roman"/>
                <w:color w:val="000000"/>
                <w:sz w:val="20"/>
                <w:szCs w:val="20"/>
                <w:lang w:bidi="ar-SA"/>
              </w:rPr>
              <w:t>0</w:t>
            </w:r>
          </w:p>
        </w:tc>
        <w:tc>
          <w:tcPr>
            <w:tcW w:w="195" w:type="pct"/>
            <w:tcBorders>
              <w:top w:val="nil"/>
              <w:left w:val="nil"/>
              <w:bottom w:val="single" w:sz="4" w:space="0" w:color="auto"/>
              <w:right w:val="single" w:sz="4" w:space="0" w:color="auto"/>
            </w:tcBorders>
            <w:shd w:val="clear" w:color="auto" w:fill="auto"/>
            <w:noWrap/>
            <w:vAlign w:val="center"/>
            <w:hideMark/>
          </w:tcPr>
          <w:p w14:paraId="1AD37B33" w14:textId="77777777" w:rsidR="00E756CB" w:rsidRPr="00173907" w:rsidRDefault="00E756CB" w:rsidP="00173907">
            <w:pPr>
              <w:spacing w:after="0" w:line="240" w:lineRule="auto"/>
              <w:jc w:val="center"/>
              <w:rPr>
                <w:rFonts w:ascii="Times New Roman" w:eastAsia="Times New Roman" w:hAnsi="Times New Roman" w:cs="Times New Roman"/>
                <w:color w:val="000000"/>
                <w:sz w:val="20"/>
                <w:szCs w:val="20"/>
                <w:lang w:bidi="ar-SA"/>
              </w:rPr>
            </w:pPr>
            <w:r w:rsidRPr="00173907">
              <w:rPr>
                <w:rFonts w:ascii="Times New Roman" w:eastAsia="Times New Roman" w:hAnsi="Times New Roman" w:cs="Times New Roman"/>
                <w:color w:val="000000"/>
                <w:sz w:val="20"/>
                <w:szCs w:val="20"/>
                <w:lang w:bidi="ar-SA"/>
              </w:rPr>
              <w:t>0</w:t>
            </w:r>
          </w:p>
        </w:tc>
        <w:tc>
          <w:tcPr>
            <w:tcW w:w="187" w:type="pct"/>
            <w:tcBorders>
              <w:top w:val="nil"/>
              <w:left w:val="nil"/>
              <w:bottom w:val="single" w:sz="4" w:space="0" w:color="auto"/>
              <w:right w:val="single" w:sz="4" w:space="0" w:color="auto"/>
            </w:tcBorders>
            <w:shd w:val="clear" w:color="auto" w:fill="auto"/>
            <w:noWrap/>
            <w:vAlign w:val="center"/>
            <w:hideMark/>
          </w:tcPr>
          <w:p w14:paraId="3E2A2593" w14:textId="77777777" w:rsidR="00E756CB" w:rsidRPr="00173907" w:rsidRDefault="00E756CB" w:rsidP="00173907">
            <w:pPr>
              <w:spacing w:after="0" w:line="240" w:lineRule="auto"/>
              <w:jc w:val="center"/>
              <w:rPr>
                <w:rFonts w:ascii="Times New Roman" w:eastAsia="Times New Roman" w:hAnsi="Times New Roman" w:cs="Times New Roman"/>
                <w:color w:val="000000"/>
                <w:sz w:val="20"/>
                <w:szCs w:val="20"/>
                <w:lang w:bidi="ar-SA"/>
              </w:rPr>
            </w:pPr>
            <w:r w:rsidRPr="00173907">
              <w:rPr>
                <w:rFonts w:ascii="Times New Roman" w:eastAsia="Times New Roman" w:hAnsi="Times New Roman" w:cs="Times New Roman"/>
                <w:color w:val="000000"/>
                <w:sz w:val="20"/>
                <w:szCs w:val="20"/>
                <w:lang w:bidi="ar-SA"/>
              </w:rPr>
              <w:t>0</w:t>
            </w:r>
          </w:p>
        </w:tc>
      </w:tr>
      <w:tr w:rsidR="00E756CB" w:rsidRPr="00173907" w14:paraId="07704BC0" w14:textId="77777777" w:rsidTr="00E756CB">
        <w:trPr>
          <w:trHeight w:val="20"/>
        </w:trPr>
        <w:tc>
          <w:tcPr>
            <w:tcW w:w="907" w:type="pct"/>
            <w:tcBorders>
              <w:top w:val="nil"/>
              <w:left w:val="single" w:sz="4" w:space="0" w:color="auto"/>
              <w:bottom w:val="single" w:sz="4" w:space="0" w:color="auto"/>
              <w:right w:val="single" w:sz="4" w:space="0" w:color="auto"/>
            </w:tcBorders>
            <w:shd w:val="clear" w:color="auto" w:fill="auto"/>
            <w:vAlign w:val="center"/>
            <w:hideMark/>
          </w:tcPr>
          <w:p w14:paraId="2AF78D0D" w14:textId="77777777" w:rsidR="00E756CB" w:rsidRPr="00173907" w:rsidRDefault="00E756CB" w:rsidP="00173907">
            <w:pPr>
              <w:spacing w:after="0" w:line="240" w:lineRule="auto"/>
              <w:rPr>
                <w:rFonts w:ascii="Times New Roman" w:eastAsia="Times New Roman" w:hAnsi="Times New Roman" w:cs="Times New Roman"/>
                <w:color w:val="000000"/>
                <w:sz w:val="20"/>
                <w:szCs w:val="20"/>
                <w:lang w:bidi="ar-SA"/>
              </w:rPr>
            </w:pPr>
            <w:r w:rsidRPr="00173907">
              <w:rPr>
                <w:rFonts w:ascii="Times New Roman" w:eastAsia="Times New Roman" w:hAnsi="Times New Roman" w:cs="Times New Roman"/>
                <w:color w:val="000000"/>
                <w:sz w:val="20"/>
                <w:szCs w:val="20"/>
                <w:lang w:bidi="ar-SA"/>
              </w:rPr>
              <w:t>Количество проб с неудовлетворительными показателями «мутность и цветность»</w:t>
            </w:r>
          </w:p>
        </w:tc>
        <w:tc>
          <w:tcPr>
            <w:tcW w:w="195" w:type="pct"/>
            <w:tcBorders>
              <w:top w:val="nil"/>
              <w:left w:val="nil"/>
              <w:bottom w:val="single" w:sz="4" w:space="0" w:color="auto"/>
              <w:right w:val="single" w:sz="4" w:space="0" w:color="auto"/>
            </w:tcBorders>
            <w:shd w:val="clear" w:color="auto" w:fill="auto"/>
            <w:noWrap/>
            <w:vAlign w:val="center"/>
            <w:hideMark/>
          </w:tcPr>
          <w:p w14:paraId="526F8BEF" w14:textId="77777777" w:rsidR="00E756CB" w:rsidRPr="00173907" w:rsidRDefault="00E756CB" w:rsidP="00173907">
            <w:pPr>
              <w:spacing w:after="0" w:line="240" w:lineRule="auto"/>
              <w:jc w:val="center"/>
              <w:rPr>
                <w:rFonts w:ascii="Times New Roman" w:eastAsia="Times New Roman" w:hAnsi="Times New Roman" w:cs="Times New Roman"/>
                <w:color w:val="000000"/>
                <w:sz w:val="20"/>
                <w:szCs w:val="20"/>
                <w:lang w:bidi="ar-SA"/>
              </w:rPr>
            </w:pPr>
            <w:r w:rsidRPr="00173907">
              <w:rPr>
                <w:rFonts w:ascii="Times New Roman" w:eastAsia="Times New Roman" w:hAnsi="Times New Roman" w:cs="Times New Roman"/>
                <w:color w:val="000000"/>
                <w:sz w:val="20"/>
                <w:szCs w:val="20"/>
                <w:lang w:bidi="ar-SA"/>
              </w:rPr>
              <w:t>0</w:t>
            </w:r>
          </w:p>
        </w:tc>
        <w:tc>
          <w:tcPr>
            <w:tcW w:w="195" w:type="pct"/>
            <w:tcBorders>
              <w:top w:val="nil"/>
              <w:left w:val="nil"/>
              <w:bottom w:val="single" w:sz="4" w:space="0" w:color="auto"/>
              <w:right w:val="single" w:sz="4" w:space="0" w:color="auto"/>
            </w:tcBorders>
            <w:shd w:val="clear" w:color="auto" w:fill="auto"/>
            <w:noWrap/>
            <w:vAlign w:val="center"/>
            <w:hideMark/>
          </w:tcPr>
          <w:p w14:paraId="1C5838A7" w14:textId="77777777" w:rsidR="00E756CB" w:rsidRPr="00173907" w:rsidRDefault="00E756CB" w:rsidP="00173907">
            <w:pPr>
              <w:spacing w:after="0" w:line="240" w:lineRule="auto"/>
              <w:jc w:val="center"/>
              <w:rPr>
                <w:rFonts w:ascii="Times New Roman" w:eastAsia="Times New Roman" w:hAnsi="Times New Roman" w:cs="Times New Roman"/>
                <w:color w:val="000000"/>
                <w:sz w:val="20"/>
                <w:szCs w:val="20"/>
                <w:lang w:bidi="ar-SA"/>
              </w:rPr>
            </w:pPr>
            <w:r w:rsidRPr="00173907">
              <w:rPr>
                <w:rFonts w:ascii="Times New Roman" w:eastAsia="Times New Roman" w:hAnsi="Times New Roman" w:cs="Times New Roman"/>
                <w:color w:val="000000"/>
                <w:sz w:val="20"/>
                <w:szCs w:val="20"/>
                <w:lang w:bidi="ar-SA"/>
              </w:rPr>
              <w:t>0</w:t>
            </w:r>
          </w:p>
        </w:tc>
        <w:tc>
          <w:tcPr>
            <w:tcW w:w="195" w:type="pct"/>
            <w:tcBorders>
              <w:top w:val="nil"/>
              <w:left w:val="nil"/>
              <w:bottom w:val="single" w:sz="4" w:space="0" w:color="auto"/>
              <w:right w:val="single" w:sz="4" w:space="0" w:color="auto"/>
            </w:tcBorders>
            <w:shd w:val="clear" w:color="auto" w:fill="auto"/>
            <w:noWrap/>
            <w:vAlign w:val="center"/>
            <w:hideMark/>
          </w:tcPr>
          <w:p w14:paraId="7F821690" w14:textId="77777777" w:rsidR="00E756CB" w:rsidRPr="00173907" w:rsidRDefault="00E756CB" w:rsidP="00173907">
            <w:pPr>
              <w:spacing w:after="0" w:line="240" w:lineRule="auto"/>
              <w:jc w:val="center"/>
              <w:rPr>
                <w:rFonts w:ascii="Times New Roman" w:eastAsia="Times New Roman" w:hAnsi="Times New Roman" w:cs="Times New Roman"/>
                <w:color w:val="000000"/>
                <w:sz w:val="20"/>
                <w:szCs w:val="20"/>
                <w:lang w:bidi="ar-SA"/>
              </w:rPr>
            </w:pPr>
            <w:r w:rsidRPr="00173907">
              <w:rPr>
                <w:rFonts w:ascii="Times New Roman" w:eastAsia="Times New Roman" w:hAnsi="Times New Roman" w:cs="Times New Roman"/>
                <w:color w:val="000000"/>
                <w:sz w:val="20"/>
                <w:szCs w:val="20"/>
                <w:lang w:bidi="ar-SA"/>
              </w:rPr>
              <w:t>0</w:t>
            </w:r>
          </w:p>
        </w:tc>
        <w:tc>
          <w:tcPr>
            <w:tcW w:w="195" w:type="pct"/>
            <w:tcBorders>
              <w:top w:val="nil"/>
              <w:left w:val="nil"/>
              <w:bottom w:val="single" w:sz="4" w:space="0" w:color="auto"/>
              <w:right w:val="single" w:sz="4" w:space="0" w:color="auto"/>
            </w:tcBorders>
            <w:shd w:val="clear" w:color="auto" w:fill="auto"/>
            <w:noWrap/>
            <w:vAlign w:val="center"/>
            <w:hideMark/>
          </w:tcPr>
          <w:p w14:paraId="3CA87F7C" w14:textId="77777777" w:rsidR="00E756CB" w:rsidRPr="00173907" w:rsidRDefault="00E756CB" w:rsidP="00173907">
            <w:pPr>
              <w:spacing w:after="0" w:line="240" w:lineRule="auto"/>
              <w:jc w:val="center"/>
              <w:rPr>
                <w:rFonts w:ascii="Times New Roman" w:eastAsia="Times New Roman" w:hAnsi="Times New Roman" w:cs="Times New Roman"/>
                <w:color w:val="000000"/>
                <w:sz w:val="20"/>
                <w:szCs w:val="20"/>
                <w:lang w:bidi="ar-SA"/>
              </w:rPr>
            </w:pPr>
            <w:r w:rsidRPr="00173907">
              <w:rPr>
                <w:rFonts w:ascii="Times New Roman" w:eastAsia="Times New Roman" w:hAnsi="Times New Roman" w:cs="Times New Roman"/>
                <w:color w:val="000000"/>
                <w:sz w:val="20"/>
                <w:szCs w:val="20"/>
                <w:lang w:bidi="ar-SA"/>
              </w:rPr>
              <w:t>0</w:t>
            </w:r>
          </w:p>
        </w:tc>
        <w:tc>
          <w:tcPr>
            <w:tcW w:w="195" w:type="pct"/>
            <w:tcBorders>
              <w:top w:val="nil"/>
              <w:left w:val="nil"/>
              <w:bottom w:val="single" w:sz="4" w:space="0" w:color="auto"/>
              <w:right w:val="single" w:sz="4" w:space="0" w:color="auto"/>
            </w:tcBorders>
            <w:shd w:val="clear" w:color="auto" w:fill="auto"/>
            <w:noWrap/>
            <w:vAlign w:val="center"/>
            <w:hideMark/>
          </w:tcPr>
          <w:p w14:paraId="272F848D" w14:textId="77777777" w:rsidR="00E756CB" w:rsidRPr="00173907" w:rsidRDefault="00E756CB" w:rsidP="00173907">
            <w:pPr>
              <w:spacing w:after="0" w:line="240" w:lineRule="auto"/>
              <w:jc w:val="center"/>
              <w:rPr>
                <w:rFonts w:ascii="Times New Roman" w:eastAsia="Times New Roman" w:hAnsi="Times New Roman" w:cs="Times New Roman"/>
                <w:color w:val="000000"/>
                <w:sz w:val="20"/>
                <w:szCs w:val="20"/>
                <w:lang w:bidi="ar-SA"/>
              </w:rPr>
            </w:pPr>
            <w:r w:rsidRPr="00173907">
              <w:rPr>
                <w:rFonts w:ascii="Times New Roman" w:eastAsia="Times New Roman" w:hAnsi="Times New Roman" w:cs="Times New Roman"/>
                <w:color w:val="000000"/>
                <w:sz w:val="20"/>
                <w:szCs w:val="20"/>
                <w:lang w:bidi="ar-SA"/>
              </w:rPr>
              <w:t>0</w:t>
            </w:r>
          </w:p>
        </w:tc>
        <w:tc>
          <w:tcPr>
            <w:tcW w:w="195" w:type="pct"/>
            <w:tcBorders>
              <w:top w:val="nil"/>
              <w:left w:val="nil"/>
              <w:bottom w:val="single" w:sz="4" w:space="0" w:color="auto"/>
              <w:right w:val="single" w:sz="4" w:space="0" w:color="auto"/>
            </w:tcBorders>
            <w:shd w:val="clear" w:color="auto" w:fill="auto"/>
            <w:noWrap/>
            <w:vAlign w:val="center"/>
            <w:hideMark/>
          </w:tcPr>
          <w:p w14:paraId="64FCDA28" w14:textId="77777777" w:rsidR="00E756CB" w:rsidRPr="00173907" w:rsidRDefault="00E756CB" w:rsidP="00173907">
            <w:pPr>
              <w:spacing w:after="0" w:line="240" w:lineRule="auto"/>
              <w:jc w:val="center"/>
              <w:rPr>
                <w:rFonts w:ascii="Times New Roman" w:eastAsia="Times New Roman" w:hAnsi="Times New Roman" w:cs="Times New Roman"/>
                <w:color w:val="000000"/>
                <w:sz w:val="20"/>
                <w:szCs w:val="20"/>
                <w:lang w:bidi="ar-SA"/>
              </w:rPr>
            </w:pPr>
            <w:r w:rsidRPr="00173907">
              <w:rPr>
                <w:rFonts w:ascii="Times New Roman" w:eastAsia="Times New Roman" w:hAnsi="Times New Roman" w:cs="Times New Roman"/>
                <w:color w:val="000000"/>
                <w:sz w:val="20"/>
                <w:szCs w:val="20"/>
                <w:lang w:bidi="ar-SA"/>
              </w:rPr>
              <w:t>0</w:t>
            </w:r>
          </w:p>
        </w:tc>
        <w:tc>
          <w:tcPr>
            <w:tcW w:w="195" w:type="pct"/>
            <w:tcBorders>
              <w:top w:val="nil"/>
              <w:left w:val="nil"/>
              <w:bottom w:val="single" w:sz="4" w:space="0" w:color="auto"/>
              <w:right w:val="single" w:sz="4" w:space="0" w:color="auto"/>
            </w:tcBorders>
            <w:shd w:val="clear" w:color="auto" w:fill="auto"/>
            <w:noWrap/>
            <w:vAlign w:val="center"/>
            <w:hideMark/>
          </w:tcPr>
          <w:p w14:paraId="534A0E91" w14:textId="77777777" w:rsidR="00E756CB" w:rsidRPr="00173907" w:rsidRDefault="00E756CB" w:rsidP="00173907">
            <w:pPr>
              <w:spacing w:after="0" w:line="240" w:lineRule="auto"/>
              <w:jc w:val="center"/>
              <w:rPr>
                <w:rFonts w:ascii="Times New Roman" w:eastAsia="Times New Roman" w:hAnsi="Times New Roman" w:cs="Times New Roman"/>
                <w:color w:val="000000"/>
                <w:sz w:val="20"/>
                <w:szCs w:val="20"/>
                <w:lang w:bidi="ar-SA"/>
              </w:rPr>
            </w:pPr>
            <w:r w:rsidRPr="00173907">
              <w:rPr>
                <w:rFonts w:ascii="Times New Roman" w:eastAsia="Times New Roman" w:hAnsi="Times New Roman" w:cs="Times New Roman"/>
                <w:color w:val="000000"/>
                <w:sz w:val="20"/>
                <w:szCs w:val="20"/>
                <w:lang w:bidi="ar-SA"/>
              </w:rPr>
              <w:t>0</w:t>
            </w:r>
          </w:p>
        </w:tc>
        <w:tc>
          <w:tcPr>
            <w:tcW w:w="195" w:type="pct"/>
            <w:tcBorders>
              <w:top w:val="nil"/>
              <w:left w:val="nil"/>
              <w:bottom w:val="single" w:sz="4" w:space="0" w:color="auto"/>
              <w:right w:val="single" w:sz="4" w:space="0" w:color="auto"/>
            </w:tcBorders>
            <w:shd w:val="clear" w:color="auto" w:fill="auto"/>
            <w:noWrap/>
            <w:vAlign w:val="center"/>
            <w:hideMark/>
          </w:tcPr>
          <w:p w14:paraId="5B1DA8F1" w14:textId="77777777" w:rsidR="00E756CB" w:rsidRPr="00173907" w:rsidRDefault="00E756CB" w:rsidP="00173907">
            <w:pPr>
              <w:spacing w:after="0" w:line="240" w:lineRule="auto"/>
              <w:jc w:val="center"/>
              <w:rPr>
                <w:rFonts w:ascii="Times New Roman" w:eastAsia="Times New Roman" w:hAnsi="Times New Roman" w:cs="Times New Roman"/>
                <w:color w:val="000000"/>
                <w:sz w:val="20"/>
                <w:szCs w:val="20"/>
                <w:lang w:bidi="ar-SA"/>
              </w:rPr>
            </w:pPr>
            <w:r w:rsidRPr="00173907">
              <w:rPr>
                <w:rFonts w:ascii="Times New Roman" w:eastAsia="Times New Roman" w:hAnsi="Times New Roman" w:cs="Times New Roman"/>
                <w:color w:val="000000"/>
                <w:sz w:val="20"/>
                <w:szCs w:val="20"/>
                <w:lang w:bidi="ar-SA"/>
              </w:rPr>
              <w:t>0</w:t>
            </w:r>
          </w:p>
        </w:tc>
        <w:tc>
          <w:tcPr>
            <w:tcW w:w="195" w:type="pct"/>
            <w:tcBorders>
              <w:top w:val="nil"/>
              <w:left w:val="nil"/>
              <w:bottom w:val="single" w:sz="4" w:space="0" w:color="auto"/>
              <w:right w:val="single" w:sz="4" w:space="0" w:color="auto"/>
            </w:tcBorders>
            <w:shd w:val="clear" w:color="auto" w:fill="auto"/>
            <w:noWrap/>
            <w:vAlign w:val="center"/>
            <w:hideMark/>
          </w:tcPr>
          <w:p w14:paraId="1BE6FE58" w14:textId="77777777" w:rsidR="00E756CB" w:rsidRPr="00173907" w:rsidRDefault="00E756CB" w:rsidP="00173907">
            <w:pPr>
              <w:spacing w:after="0" w:line="240" w:lineRule="auto"/>
              <w:jc w:val="center"/>
              <w:rPr>
                <w:rFonts w:ascii="Times New Roman" w:eastAsia="Times New Roman" w:hAnsi="Times New Roman" w:cs="Times New Roman"/>
                <w:color w:val="000000"/>
                <w:sz w:val="20"/>
                <w:szCs w:val="20"/>
                <w:lang w:bidi="ar-SA"/>
              </w:rPr>
            </w:pPr>
            <w:r w:rsidRPr="00173907">
              <w:rPr>
                <w:rFonts w:ascii="Times New Roman" w:eastAsia="Times New Roman" w:hAnsi="Times New Roman" w:cs="Times New Roman"/>
                <w:color w:val="000000"/>
                <w:sz w:val="20"/>
                <w:szCs w:val="20"/>
                <w:lang w:bidi="ar-SA"/>
              </w:rPr>
              <w:t>0</w:t>
            </w:r>
          </w:p>
        </w:tc>
        <w:tc>
          <w:tcPr>
            <w:tcW w:w="195" w:type="pct"/>
            <w:tcBorders>
              <w:top w:val="nil"/>
              <w:left w:val="nil"/>
              <w:bottom w:val="single" w:sz="4" w:space="0" w:color="auto"/>
              <w:right w:val="single" w:sz="4" w:space="0" w:color="auto"/>
            </w:tcBorders>
            <w:shd w:val="clear" w:color="auto" w:fill="auto"/>
            <w:noWrap/>
            <w:vAlign w:val="center"/>
            <w:hideMark/>
          </w:tcPr>
          <w:p w14:paraId="07B832D0" w14:textId="77777777" w:rsidR="00E756CB" w:rsidRPr="00173907" w:rsidRDefault="00E756CB" w:rsidP="00173907">
            <w:pPr>
              <w:spacing w:after="0" w:line="240" w:lineRule="auto"/>
              <w:jc w:val="center"/>
              <w:rPr>
                <w:rFonts w:ascii="Times New Roman" w:eastAsia="Times New Roman" w:hAnsi="Times New Roman" w:cs="Times New Roman"/>
                <w:color w:val="000000"/>
                <w:sz w:val="20"/>
                <w:szCs w:val="20"/>
                <w:lang w:bidi="ar-SA"/>
              </w:rPr>
            </w:pPr>
            <w:r w:rsidRPr="00173907">
              <w:rPr>
                <w:rFonts w:ascii="Times New Roman" w:eastAsia="Times New Roman" w:hAnsi="Times New Roman" w:cs="Times New Roman"/>
                <w:color w:val="000000"/>
                <w:sz w:val="20"/>
                <w:szCs w:val="20"/>
                <w:lang w:bidi="ar-SA"/>
              </w:rPr>
              <w:t>0</w:t>
            </w:r>
          </w:p>
        </w:tc>
        <w:tc>
          <w:tcPr>
            <w:tcW w:w="195" w:type="pct"/>
            <w:tcBorders>
              <w:top w:val="nil"/>
              <w:left w:val="nil"/>
              <w:bottom w:val="single" w:sz="4" w:space="0" w:color="auto"/>
              <w:right w:val="single" w:sz="4" w:space="0" w:color="auto"/>
            </w:tcBorders>
            <w:shd w:val="clear" w:color="auto" w:fill="auto"/>
            <w:noWrap/>
            <w:vAlign w:val="center"/>
            <w:hideMark/>
          </w:tcPr>
          <w:p w14:paraId="40821BEC" w14:textId="77777777" w:rsidR="00E756CB" w:rsidRPr="00173907" w:rsidRDefault="00E756CB" w:rsidP="00173907">
            <w:pPr>
              <w:spacing w:after="0" w:line="240" w:lineRule="auto"/>
              <w:jc w:val="center"/>
              <w:rPr>
                <w:rFonts w:ascii="Times New Roman" w:eastAsia="Times New Roman" w:hAnsi="Times New Roman" w:cs="Times New Roman"/>
                <w:color w:val="000000"/>
                <w:sz w:val="20"/>
                <w:szCs w:val="20"/>
                <w:lang w:bidi="ar-SA"/>
              </w:rPr>
            </w:pPr>
            <w:r w:rsidRPr="00173907">
              <w:rPr>
                <w:rFonts w:ascii="Times New Roman" w:eastAsia="Times New Roman" w:hAnsi="Times New Roman" w:cs="Times New Roman"/>
                <w:color w:val="000000"/>
                <w:sz w:val="20"/>
                <w:szCs w:val="20"/>
                <w:lang w:bidi="ar-SA"/>
              </w:rPr>
              <w:t>0</w:t>
            </w:r>
          </w:p>
        </w:tc>
        <w:tc>
          <w:tcPr>
            <w:tcW w:w="195" w:type="pct"/>
            <w:tcBorders>
              <w:top w:val="nil"/>
              <w:left w:val="nil"/>
              <w:bottom w:val="single" w:sz="4" w:space="0" w:color="auto"/>
              <w:right w:val="single" w:sz="4" w:space="0" w:color="auto"/>
            </w:tcBorders>
            <w:shd w:val="clear" w:color="auto" w:fill="auto"/>
            <w:noWrap/>
            <w:vAlign w:val="center"/>
            <w:hideMark/>
          </w:tcPr>
          <w:p w14:paraId="5A75F5B7" w14:textId="77777777" w:rsidR="00E756CB" w:rsidRPr="00173907" w:rsidRDefault="00E756CB" w:rsidP="00173907">
            <w:pPr>
              <w:spacing w:after="0" w:line="240" w:lineRule="auto"/>
              <w:jc w:val="center"/>
              <w:rPr>
                <w:rFonts w:ascii="Times New Roman" w:eastAsia="Times New Roman" w:hAnsi="Times New Roman" w:cs="Times New Roman"/>
                <w:color w:val="000000"/>
                <w:sz w:val="20"/>
                <w:szCs w:val="20"/>
                <w:lang w:bidi="ar-SA"/>
              </w:rPr>
            </w:pPr>
            <w:r w:rsidRPr="00173907">
              <w:rPr>
                <w:rFonts w:ascii="Times New Roman" w:eastAsia="Times New Roman" w:hAnsi="Times New Roman" w:cs="Times New Roman"/>
                <w:color w:val="000000"/>
                <w:sz w:val="20"/>
                <w:szCs w:val="20"/>
                <w:lang w:bidi="ar-SA"/>
              </w:rPr>
              <w:t>0</w:t>
            </w:r>
          </w:p>
        </w:tc>
        <w:tc>
          <w:tcPr>
            <w:tcW w:w="195" w:type="pct"/>
            <w:tcBorders>
              <w:top w:val="nil"/>
              <w:left w:val="nil"/>
              <w:bottom w:val="single" w:sz="4" w:space="0" w:color="auto"/>
              <w:right w:val="single" w:sz="4" w:space="0" w:color="auto"/>
            </w:tcBorders>
            <w:shd w:val="clear" w:color="auto" w:fill="auto"/>
            <w:noWrap/>
            <w:vAlign w:val="center"/>
            <w:hideMark/>
          </w:tcPr>
          <w:p w14:paraId="7A60442B" w14:textId="77777777" w:rsidR="00E756CB" w:rsidRPr="00173907" w:rsidRDefault="00E756CB" w:rsidP="00173907">
            <w:pPr>
              <w:spacing w:after="0" w:line="240" w:lineRule="auto"/>
              <w:jc w:val="center"/>
              <w:rPr>
                <w:rFonts w:ascii="Times New Roman" w:eastAsia="Times New Roman" w:hAnsi="Times New Roman" w:cs="Times New Roman"/>
                <w:color w:val="000000"/>
                <w:sz w:val="20"/>
                <w:szCs w:val="20"/>
                <w:lang w:bidi="ar-SA"/>
              </w:rPr>
            </w:pPr>
            <w:r w:rsidRPr="00173907">
              <w:rPr>
                <w:rFonts w:ascii="Times New Roman" w:eastAsia="Times New Roman" w:hAnsi="Times New Roman" w:cs="Times New Roman"/>
                <w:color w:val="000000"/>
                <w:sz w:val="20"/>
                <w:szCs w:val="20"/>
                <w:lang w:bidi="ar-SA"/>
              </w:rPr>
              <w:t>0</w:t>
            </w:r>
          </w:p>
        </w:tc>
        <w:tc>
          <w:tcPr>
            <w:tcW w:w="195" w:type="pct"/>
            <w:tcBorders>
              <w:top w:val="nil"/>
              <w:left w:val="nil"/>
              <w:bottom w:val="single" w:sz="4" w:space="0" w:color="auto"/>
              <w:right w:val="single" w:sz="4" w:space="0" w:color="auto"/>
            </w:tcBorders>
            <w:shd w:val="clear" w:color="auto" w:fill="auto"/>
            <w:noWrap/>
            <w:vAlign w:val="center"/>
            <w:hideMark/>
          </w:tcPr>
          <w:p w14:paraId="5A242BE4" w14:textId="77777777" w:rsidR="00E756CB" w:rsidRPr="00173907" w:rsidRDefault="00E756CB" w:rsidP="00173907">
            <w:pPr>
              <w:spacing w:after="0" w:line="240" w:lineRule="auto"/>
              <w:jc w:val="center"/>
              <w:rPr>
                <w:rFonts w:ascii="Times New Roman" w:eastAsia="Times New Roman" w:hAnsi="Times New Roman" w:cs="Times New Roman"/>
                <w:color w:val="000000"/>
                <w:sz w:val="20"/>
                <w:szCs w:val="20"/>
                <w:lang w:bidi="ar-SA"/>
              </w:rPr>
            </w:pPr>
            <w:r w:rsidRPr="00173907">
              <w:rPr>
                <w:rFonts w:ascii="Times New Roman" w:eastAsia="Times New Roman" w:hAnsi="Times New Roman" w:cs="Times New Roman"/>
                <w:color w:val="000000"/>
                <w:sz w:val="20"/>
                <w:szCs w:val="20"/>
                <w:lang w:bidi="ar-SA"/>
              </w:rPr>
              <w:t>0</w:t>
            </w:r>
          </w:p>
        </w:tc>
        <w:tc>
          <w:tcPr>
            <w:tcW w:w="195" w:type="pct"/>
            <w:tcBorders>
              <w:top w:val="nil"/>
              <w:left w:val="nil"/>
              <w:bottom w:val="single" w:sz="4" w:space="0" w:color="auto"/>
              <w:right w:val="single" w:sz="4" w:space="0" w:color="auto"/>
            </w:tcBorders>
            <w:shd w:val="clear" w:color="auto" w:fill="auto"/>
            <w:noWrap/>
            <w:vAlign w:val="center"/>
            <w:hideMark/>
          </w:tcPr>
          <w:p w14:paraId="38B4B6D9" w14:textId="77777777" w:rsidR="00E756CB" w:rsidRPr="00173907" w:rsidRDefault="00E756CB" w:rsidP="00173907">
            <w:pPr>
              <w:spacing w:after="0" w:line="240" w:lineRule="auto"/>
              <w:jc w:val="center"/>
              <w:rPr>
                <w:rFonts w:ascii="Times New Roman" w:eastAsia="Times New Roman" w:hAnsi="Times New Roman" w:cs="Times New Roman"/>
                <w:color w:val="000000"/>
                <w:sz w:val="20"/>
                <w:szCs w:val="20"/>
                <w:lang w:bidi="ar-SA"/>
              </w:rPr>
            </w:pPr>
            <w:r w:rsidRPr="00173907">
              <w:rPr>
                <w:rFonts w:ascii="Times New Roman" w:eastAsia="Times New Roman" w:hAnsi="Times New Roman" w:cs="Times New Roman"/>
                <w:color w:val="000000"/>
                <w:sz w:val="20"/>
                <w:szCs w:val="20"/>
                <w:lang w:bidi="ar-SA"/>
              </w:rPr>
              <w:t>0</w:t>
            </w:r>
          </w:p>
        </w:tc>
        <w:tc>
          <w:tcPr>
            <w:tcW w:w="195" w:type="pct"/>
            <w:tcBorders>
              <w:top w:val="nil"/>
              <w:left w:val="nil"/>
              <w:bottom w:val="single" w:sz="4" w:space="0" w:color="auto"/>
              <w:right w:val="single" w:sz="4" w:space="0" w:color="auto"/>
            </w:tcBorders>
            <w:shd w:val="clear" w:color="auto" w:fill="auto"/>
            <w:noWrap/>
            <w:vAlign w:val="center"/>
            <w:hideMark/>
          </w:tcPr>
          <w:p w14:paraId="07D787B0" w14:textId="77777777" w:rsidR="00E756CB" w:rsidRPr="00173907" w:rsidRDefault="00E756CB" w:rsidP="00173907">
            <w:pPr>
              <w:spacing w:after="0" w:line="240" w:lineRule="auto"/>
              <w:jc w:val="center"/>
              <w:rPr>
                <w:rFonts w:ascii="Times New Roman" w:eastAsia="Times New Roman" w:hAnsi="Times New Roman" w:cs="Times New Roman"/>
                <w:color w:val="000000"/>
                <w:sz w:val="20"/>
                <w:szCs w:val="20"/>
                <w:lang w:bidi="ar-SA"/>
              </w:rPr>
            </w:pPr>
            <w:r w:rsidRPr="00173907">
              <w:rPr>
                <w:rFonts w:ascii="Times New Roman" w:eastAsia="Times New Roman" w:hAnsi="Times New Roman" w:cs="Times New Roman"/>
                <w:color w:val="000000"/>
                <w:sz w:val="20"/>
                <w:szCs w:val="20"/>
                <w:lang w:bidi="ar-SA"/>
              </w:rPr>
              <w:t>0</w:t>
            </w:r>
          </w:p>
        </w:tc>
        <w:tc>
          <w:tcPr>
            <w:tcW w:w="195" w:type="pct"/>
            <w:tcBorders>
              <w:top w:val="nil"/>
              <w:left w:val="nil"/>
              <w:bottom w:val="single" w:sz="4" w:space="0" w:color="auto"/>
              <w:right w:val="single" w:sz="4" w:space="0" w:color="auto"/>
            </w:tcBorders>
            <w:shd w:val="clear" w:color="auto" w:fill="auto"/>
            <w:noWrap/>
            <w:vAlign w:val="center"/>
            <w:hideMark/>
          </w:tcPr>
          <w:p w14:paraId="727D3124" w14:textId="77777777" w:rsidR="00E756CB" w:rsidRPr="00173907" w:rsidRDefault="00E756CB" w:rsidP="00173907">
            <w:pPr>
              <w:spacing w:after="0" w:line="240" w:lineRule="auto"/>
              <w:jc w:val="center"/>
              <w:rPr>
                <w:rFonts w:ascii="Times New Roman" w:eastAsia="Times New Roman" w:hAnsi="Times New Roman" w:cs="Times New Roman"/>
                <w:color w:val="000000"/>
                <w:sz w:val="20"/>
                <w:szCs w:val="20"/>
                <w:lang w:bidi="ar-SA"/>
              </w:rPr>
            </w:pPr>
            <w:r w:rsidRPr="00173907">
              <w:rPr>
                <w:rFonts w:ascii="Times New Roman" w:eastAsia="Times New Roman" w:hAnsi="Times New Roman" w:cs="Times New Roman"/>
                <w:color w:val="000000"/>
                <w:sz w:val="20"/>
                <w:szCs w:val="20"/>
                <w:lang w:bidi="ar-SA"/>
              </w:rPr>
              <w:t>0</w:t>
            </w:r>
          </w:p>
        </w:tc>
        <w:tc>
          <w:tcPr>
            <w:tcW w:w="195" w:type="pct"/>
            <w:tcBorders>
              <w:top w:val="nil"/>
              <w:left w:val="nil"/>
              <w:bottom w:val="single" w:sz="4" w:space="0" w:color="auto"/>
              <w:right w:val="single" w:sz="4" w:space="0" w:color="auto"/>
            </w:tcBorders>
            <w:shd w:val="clear" w:color="auto" w:fill="auto"/>
            <w:noWrap/>
            <w:vAlign w:val="center"/>
            <w:hideMark/>
          </w:tcPr>
          <w:p w14:paraId="47D339D9" w14:textId="77777777" w:rsidR="00E756CB" w:rsidRPr="00173907" w:rsidRDefault="00E756CB" w:rsidP="00173907">
            <w:pPr>
              <w:spacing w:after="0" w:line="240" w:lineRule="auto"/>
              <w:jc w:val="center"/>
              <w:rPr>
                <w:rFonts w:ascii="Times New Roman" w:eastAsia="Times New Roman" w:hAnsi="Times New Roman" w:cs="Times New Roman"/>
                <w:color w:val="000000"/>
                <w:sz w:val="20"/>
                <w:szCs w:val="20"/>
                <w:lang w:bidi="ar-SA"/>
              </w:rPr>
            </w:pPr>
            <w:r w:rsidRPr="00173907">
              <w:rPr>
                <w:rFonts w:ascii="Times New Roman" w:eastAsia="Times New Roman" w:hAnsi="Times New Roman" w:cs="Times New Roman"/>
                <w:color w:val="000000"/>
                <w:sz w:val="20"/>
                <w:szCs w:val="20"/>
                <w:lang w:bidi="ar-SA"/>
              </w:rPr>
              <w:t>0</w:t>
            </w:r>
          </w:p>
        </w:tc>
        <w:tc>
          <w:tcPr>
            <w:tcW w:w="195" w:type="pct"/>
            <w:tcBorders>
              <w:top w:val="nil"/>
              <w:left w:val="nil"/>
              <w:bottom w:val="single" w:sz="4" w:space="0" w:color="auto"/>
              <w:right w:val="single" w:sz="4" w:space="0" w:color="auto"/>
            </w:tcBorders>
            <w:shd w:val="clear" w:color="auto" w:fill="auto"/>
            <w:noWrap/>
            <w:vAlign w:val="center"/>
            <w:hideMark/>
          </w:tcPr>
          <w:p w14:paraId="0D5F18C5" w14:textId="77777777" w:rsidR="00E756CB" w:rsidRPr="00173907" w:rsidRDefault="00E756CB" w:rsidP="00173907">
            <w:pPr>
              <w:spacing w:after="0" w:line="240" w:lineRule="auto"/>
              <w:jc w:val="center"/>
              <w:rPr>
                <w:rFonts w:ascii="Times New Roman" w:eastAsia="Times New Roman" w:hAnsi="Times New Roman" w:cs="Times New Roman"/>
                <w:color w:val="000000"/>
                <w:sz w:val="20"/>
                <w:szCs w:val="20"/>
                <w:lang w:bidi="ar-SA"/>
              </w:rPr>
            </w:pPr>
            <w:r w:rsidRPr="00173907">
              <w:rPr>
                <w:rFonts w:ascii="Times New Roman" w:eastAsia="Times New Roman" w:hAnsi="Times New Roman" w:cs="Times New Roman"/>
                <w:color w:val="000000"/>
                <w:sz w:val="20"/>
                <w:szCs w:val="20"/>
                <w:lang w:bidi="ar-SA"/>
              </w:rPr>
              <w:t>0</w:t>
            </w:r>
          </w:p>
        </w:tc>
        <w:tc>
          <w:tcPr>
            <w:tcW w:w="195" w:type="pct"/>
            <w:tcBorders>
              <w:top w:val="nil"/>
              <w:left w:val="nil"/>
              <w:bottom w:val="single" w:sz="4" w:space="0" w:color="auto"/>
              <w:right w:val="single" w:sz="4" w:space="0" w:color="auto"/>
            </w:tcBorders>
            <w:shd w:val="clear" w:color="auto" w:fill="auto"/>
            <w:noWrap/>
            <w:vAlign w:val="center"/>
            <w:hideMark/>
          </w:tcPr>
          <w:p w14:paraId="1445F65D" w14:textId="77777777" w:rsidR="00E756CB" w:rsidRPr="00173907" w:rsidRDefault="00E756CB" w:rsidP="00173907">
            <w:pPr>
              <w:spacing w:after="0" w:line="240" w:lineRule="auto"/>
              <w:jc w:val="center"/>
              <w:rPr>
                <w:rFonts w:ascii="Times New Roman" w:eastAsia="Times New Roman" w:hAnsi="Times New Roman" w:cs="Times New Roman"/>
                <w:color w:val="000000"/>
                <w:sz w:val="20"/>
                <w:szCs w:val="20"/>
                <w:lang w:bidi="ar-SA"/>
              </w:rPr>
            </w:pPr>
            <w:r w:rsidRPr="00173907">
              <w:rPr>
                <w:rFonts w:ascii="Times New Roman" w:eastAsia="Times New Roman" w:hAnsi="Times New Roman" w:cs="Times New Roman"/>
                <w:color w:val="000000"/>
                <w:sz w:val="20"/>
                <w:szCs w:val="20"/>
                <w:lang w:bidi="ar-SA"/>
              </w:rPr>
              <w:t>0</w:t>
            </w:r>
          </w:p>
        </w:tc>
        <w:tc>
          <w:tcPr>
            <w:tcW w:w="187" w:type="pct"/>
            <w:tcBorders>
              <w:top w:val="nil"/>
              <w:left w:val="nil"/>
              <w:bottom w:val="single" w:sz="4" w:space="0" w:color="auto"/>
              <w:right w:val="single" w:sz="4" w:space="0" w:color="auto"/>
            </w:tcBorders>
            <w:shd w:val="clear" w:color="auto" w:fill="auto"/>
            <w:noWrap/>
            <w:vAlign w:val="center"/>
            <w:hideMark/>
          </w:tcPr>
          <w:p w14:paraId="5B091B7C" w14:textId="77777777" w:rsidR="00E756CB" w:rsidRPr="00173907" w:rsidRDefault="00E756CB" w:rsidP="00173907">
            <w:pPr>
              <w:spacing w:after="0" w:line="240" w:lineRule="auto"/>
              <w:jc w:val="center"/>
              <w:rPr>
                <w:rFonts w:ascii="Times New Roman" w:eastAsia="Times New Roman" w:hAnsi="Times New Roman" w:cs="Times New Roman"/>
                <w:color w:val="000000"/>
                <w:sz w:val="20"/>
                <w:szCs w:val="20"/>
                <w:lang w:bidi="ar-SA"/>
              </w:rPr>
            </w:pPr>
            <w:r w:rsidRPr="00173907">
              <w:rPr>
                <w:rFonts w:ascii="Times New Roman" w:eastAsia="Times New Roman" w:hAnsi="Times New Roman" w:cs="Times New Roman"/>
                <w:color w:val="000000"/>
                <w:sz w:val="20"/>
                <w:szCs w:val="20"/>
                <w:lang w:bidi="ar-SA"/>
              </w:rPr>
              <w:t>0</w:t>
            </w:r>
          </w:p>
        </w:tc>
      </w:tr>
      <w:tr w:rsidR="00E756CB" w:rsidRPr="00173907" w14:paraId="2FD2F9C1" w14:textId="77777777" w:rsidTr="00E756CB">
        <w:trPr>
          <w:trHeight w:val="20"/>
        </w:trPr>
        <w:tc>
          <w:tcPr>
            <w:tcW w:w="907" w:type="pct"/>
            <w:tcBorders>
              <w:top w:val="nil"/>
              <w:left w:val="single" w:sz="4" w:space="0" w:color="auto"/>
              <w:bottom w:val="single" w:sz="4" w:space="0" w:color="auto"/>
              <w:right w:val="single" w:sz="4" w:space="0" w:color="auto"/>
            </w:tcBorders>
            <w:shd w:val="clear" w:color="auto" w:fill="auto"/>
            <w:vAlign w:val="center"/>
            <w:hideMark/>
          </w:tcPr>
          <w:p w14:paraId="7A16C735" w14:textId="77777777" w:rsidR="00E756CB" w:rsidRPr="00173907" w:rsidRDefault="00E756CB" w:rsidP="00173907">
            <w:pPr>
              <w:spacing w:after="0" w:line="240" w:lineRule="auto"/>
              <w:rPr>
                <w:rFonts w:ascii="Times New Roman" w:eastAsia="Times New Roman" w:hAnsi="Times New Roman" w:cs="Times New Roman"/>
                <w:color w:val="000000"/>
                <w:sz w:val="20"/>
                <w:szCs w:val="20"/>
                <w:lang w:bidi="ar-SA"/>
              </w:rPr>
            </w:pPr>
            <w:r w:rsidRPr="00173907">
              <w:rPr>
                <w:rFonts w:ascii="Times New Roman" w:eastAsia="Times New Roman" w:hAnsi="Times New Roman" w:cs="Times New Roman"/>
                <w:color w:val="000000"/>
                <w:sz w:val="20"/>
                <w:szCs w:val="20"/>
                <w:lang w:bidi="ar-SA"/>
              </w:rPr>
              <w:t>Количество жалоб на качество горячего водоснабжения</w:t>
            </w:r>
          </w:p>
        </w:tc>
        <w:tc>
          <w:tcPr>
            <w:tcW w:w="195" w:type="pct"/>
            <w:tcBorders>
              <w:top w:val="nil"/>
              <w:left w:val="nil"/>
              <w:bottom w:val="single" w:sz="4" w:space="0" w:color="auto"/>
              <w:right w:val="single" w:sz="4" w:space="0" w:color="auto"/>
            </w:tcBorders>
            <w:shd w:val="clear" w:color="auto" w:fill="auto"/>
            <w:noWrap/>
            <w:vAlign w:val="center"/>
            <w:hideMark/>
          </w:tcPr>
          <w:p w14:paraId="33F6BEB2" w14:textId="77777777" w:rsidR="00E756CB" w:rsidRPr="00173907" w:rsidRDefault="00E756CB" w:rsidP="00173907">
            <w:pPr>
              <w:spacing w:after="0" w:line="240" w:lineRule="auto"/>
              <w:jc w:val="center"/>
              <w:rPr>
                <w:rFonts w:ascii="Times New Roman" w:eastAsia="Times New Roman" w:hAnsi="Times New Roman" w:cs="Times New Roman"/>
                <w:color w:val="000000"/>
                <w:sz w:val="20"/>
                <w:szCs w:val="20"/>
                <w:lang w:bidi="ar-SA"/>
              </w:rPr>
            </w:pPr>
            <w:r w:rsidRPr="00173907">
              <w:rPr>
                <w:rFonts w:ascii="Times New Roman" w:eastAsia="Times New Roman" w:hAnsi="Times New Roman" w:cs="Times New Roman"/>
                <w:color w:val="000000"/>
                <w:sz w:val="20"/>
                <w:szCs w:val="20"/>
                <w:lang w:bidi="ar-SA"/>
              </w:rPr>
              <w:t>0</w:t>
            </w:r>
          </w:p>
        </w:tc>
        <w:tc>
          <w:tcPr>
            <w:tcW w:w="195" w:type="pct"/>
            <w:tcBorders>
              <w:top w:val="nil"/>
              <w:left w:val="nil"/>
              <w:bottom w:val="single" w:sz="4" w:space="0" w:color="auto"/>
              <w:right w:val="single" w:sz="4" w:space="0" w:color="auto"/>
            </w:tcBorders>
            <w:shd w:val="clear" w:color="auto" w:fill="auto"/>
            <w:noWrap/>
            <w:vAlign w:val="center"/>
            <w:hideMark/>
          </w:tcPr>
          <w:p w14:paraId="1BFE8D08" w14:textId="77777777" w:rsidR="00E756CB" w:rsidRPr="00173907" w:rsidRDefault="00E756CB" w:rsidP="00173907">
            <w:pPr>
              <w:spacing w:after="0" w:line="240" w:lineRule="auto"/>
              <w:jc w:val="center"/>
              <w:rPr>
                <w:rFonts w:ascii="Times New Roman" w:eastAsia="Times New Roman" w:hAnsi="Times New Roman" w:cs="Times New Roman"/>
                <w:color w:val="000000"/>
                <w:sz w:val="20"/>
                <w:szCs w:val="20"/>
                <w:lang w:bidi="ar-SA"/>
              </w:rPr>
            </w:pPr>
            <w:r w:rsidRPr="00173907">
              <w:rPr>
                <w:rFonts w:ascii="Times New Roman" w:eastAsia="Times New Roman" w:hAnsi="Times New Roman" w:cs="Times New Roman"/>
                <w:color w:val="000000"/>
                <w:sz w:val="20"/>
                <w:szCs w:val="20"/>
                <w:lang w:bidi="ar-SA"/>
              </w:rPr>
              <w:t>0</w:t>
            </w:r>
          </w:p>
        </w:tc>
        <w:tc>
          <w:tcPr>
            <w:tcW w:w="195" w:type="pct"/>
            <w:tcBorders>
              <w:top w:val="nil"/>
              <w:left w:val="nil"/>
              <w:bottom w:val="single" w:sz="4" w:space="0" w:color="auto"/>
              <w:right w:val="single" w:sz="4" w:space="0" w:color="auto"/>
            </w:tcBorders>
            <w:shd w:val="clear" w:color="auto" w:fill="auto"/>
            <w:noWrap/>
            <w:vAlign w:val="center"/>
            <w:hideMark/>
          </w:tcPr>
          <w:p w14:paraId="0F7521A2" w14:textId="77777777" w:rsidR="00E756CB" w:rsidRPr="00173907" w:rsidRDefault="00E756CB" w:rsidP="00173907">
            <w:pPr>
              <w:spacing w:after="0" w:line="240" w:lineRule="auto"/>
              <w:jc w:val="center"/>
              <w:rPr>
                <w:rFonts w:ascii="Times New Roman" w:eastAsia="Times New Roman" w:hAnsi="Times New Roman" w:cs="Times New Roman"/>
                <w:color w:val="000000"/>
                <w:sz w:val="20"/>
                <w:szCs w:val="20"/>
                <w:lang w:bidi="ar-SA"/>
              </w:rPr>
            </w:pPr>
            <w:r w:rsidRPr="00173907">
              <w:rPr>
                <w:rFonts w:ascii="Times New Roman" w:eastAsia="Times New Roman" w:hAnsi="Times New Roman" w:cs="Times New Roman"/>
                <w:color w:val="000000"/>
                <w:sz w:val="20"/>
                <w:szCs w:val="20"/>
                <w:lang w:bidi="ar-SA"/>
              </w:rPr>
              <w:t>0</w:t>
            </w:r>
          </w:p>
        </w:tc>
        <w:tc>
          <w:tcPr>
            <w:tcW w:w="195" w:type="pct"/>
            <w:tcBorders>
              <w:top w:val="nil"/>
              <w:left w:val="nil"/>
              <w:bottom w:val="single" w:sz="4" w:space="0" w:color="auto"/>
              <w:right w:val="single" w:sz="4" w:space="0" w:color="auto"/>
            </w:tcBorders>
            <w:shd w:val="clear" w:color="auto" w:fill="auto"/>
            <w:noWrap/>
            <w:vAlign w:val="center"/>
            <w:hideMark/>
          </w:tcPr>
          <w:p w14:paraId="1B980065" w14:textId="77777777" w:rsidR="00E756CB" w:rsidRPr="00173907" w:rsidRDefault="00E756CB" w:rsidP="00173907">
            <w:pPr>
              <w:spacing w:after="0" w:line="240" w:lineRule="auto"/>
              <w:jc w:val="center"/>
              <w:rPr>
                <w:rFonts w:ascii="Times New Roman" w:eastAsia="Times New Roman" w:hAnsi="Times New Roman" w:cs="Times New Roman"/>
                <w:color w:val="000000"/>
                <w:sz w:val="20"/>
                <w:szCs w:val="20"/>
                <w:lang w:bidi="ar-SA"/>
              </w:rPr>
            </w:pPr>
            <w:r w:rsidRPr="00173907">
              <w:rPr>
                <w:rFonts w:ascii="Times New Roman" w:eastAsia="Times New Roman" w:hAnsi="Times New Roman" w:cs="Times New Roman"/>
                <w:color w:val="000000"/>
                <w:sz w:val="20"/>
                <w:szCs w:val="20"/>
                <w:lang w:bidi="ar-SA"/>
              </w:rPr>
              <w:t>0</w:t>
            </w:r>
          </w:p>
        </w:tc>
        <w:tc>
          <w:tcPr>
            <w:tcW w:w="195" w:type="pct"/>
            <w:tcBorders>
              <w:top w:val="nil"/>
              <w:left w:val="nil"/>
              <w:bottom w:val="single" w:sz="4" w:space="0" w:color="auto"/>
              <w:right w:val="single" w:sz="4" w:space="0" w:color="auto"/>
            </w:tcBorders>
            <w:shd w:val="clear" w:color="auto" w:fill="auto"/>
            <w:vAlign w:val="center"/>
            <w:hideMark/>
          </w:tcPr>
          <w:p w14:paraId="3153F38A" w14:textId="77777777" w:rsidR="00E756CB" w:rsidRPr="00173907" w:rsidRDefault="00E756CB" w:rsidP="00173907">
            <w:pPr>
              <w:spacing w:after="0" w:line="240" w:lineRule="auto"/>
              <w:jc w:val="center"/>
              <w:rPr>
                <w:rFonts w:ascii="Times New Roman" w:eastAsia="Times New Roman" w:hAnsi="Times New Roman" w:cs="Times New Roman"/>
                <w:color w:val="000000"/>
                <w:sz w:val="20"/>
                <w:szCs w:val="20"/>
                <w:lang w:bidi="ar-SA"/>
              </w:rPr>
            </w:pPr>
            <w:r w:rsidRPr="00173907">
              <w:rPr>
                <w:rFonts w:ascii="Times New Roman" w:eastAsia="Times New Roman" w:hAnsi="Times New Roman" w:cs="Times New Roman"/>
                <w:color w:val="000000"/>
                <w:sz w:val="20"/>
                <w:szCs w:val="20"/>
                <w:lang w:bidi="ar-SA"/>
              </w:rPr>
              <w:t>0</w:t>
            </w:r>
          </w:p>
        </w:tc>
        <w:tc>
          <w:tcPr>
            <w:tcW w:w="195" w:type="pct"/>
            <w:tcBorders>
              <w:top w:val="nil"/>
              <w:left w:val="nil"/>
              <w:bottom w:val="single" w:sz="4" w:space="0" w:color="auto"/>
              <w:right w:val="single" w:sz="4" w:space="0" w:color="auto"/>
            </w:tcBorders>
            <w:shd w:val="clear" w:color="auto" w:fill="auto"/>
            <w:vAlign w:val="center"/>
            <w:hideMark/>
          </w:tcPr>
          <w:p w14:paraId="7CB2CE98" w14:textId="77777777" w:rsidR="00E756CB" w:rsidRPr="00173907" w:rsidRDefault="00E756CB" w:rsidP="00173907">
            <w:pPr>
              <w:spacing w:after="0" w:line="240" w:lineRule="auto"/>
              <w:jc w:val="center"/>
              <w:rPr>
                <w:rFonts w:ascii="Times New Roman" w:eastAsia="Times New Roman" w:hAnsi="Times New Roman" w:cs="Times New Roman"/>
                <w:color w:val="000000"/>
                <w:sz w:val="20"/>
                <w:szCs w:val="20"/>
                <w:lang w:bidi="ar-SA"/>
              </w:rPr>
            </w:pPr>
            <w:r w:rsidRPr="00173907">
              <w:rPr>
                <w:rFonts w:ascii="Times New Roman" w:eastAsia="Times New Roman" w:hAnsi="Times New Roman" w:cs="Times New Roman"/>
                <w:color w:val="000000"/>
                <w:sz w:val="20"/>
                <w:szCs w:val="20"/>
                <w:lang w:bidi="ar-SA"/>
              </w:rPr>
              <w:t>0</w:t>
            </w:r>
          </w:p>
        </w:tc>
        <w:tc>
          <w:tcPr>
            <w:tcW w:w="195" w:type="pct"/>
            <w:tcBorders>
              <w:top w:val="nil"/>
              <w:left w:val="nil"/>
              <w:bottom w:val="single" w:sz="4" w:space="0" w:color="auto"/>
              <w:right w:val="single" w:sz="4" w:space="0" w:color="auto"/>
            </w:tcBorders>
            <w:shd w:val="clear" w:color="auto" w:fill="auto"/>
            <w:vAlign w:val="center"/>
            <w:hideMark/>
          </w:tcPr>
          <w:p w14:paraId="72AC98C6" w14:textId="77777777" w:rsidR="00E756CB" w:rsidRPr="00173907" w:rsidRDefault="00E756CB" w:rsidP="00173907">
            <w:pPr>
              <w:spacing w:after="0" w:line="240" w:lineRule="auto"/>
              <w:jc w:val="center"/>
              <w:rPr>
                <w:rFonts w:ascii="Times New Roman" w:eastAsia="Times New Roman" w:hAnsi="Times New Roman" w:cs="Times New Roman"/>
                <w:color w:val="000000"/>
                <w:sz w:val="20"/>
                <w:szCs w:val="20"/>
                <w:lang w:bidi="ar-SA"/>
              </w:rPr>
            </w:pPr>
            <w:r w:rsidRPr="00173907">
              <w:rPr>
                <w:rFonts w:ascii="Times New Roman" w:eastAsia="Times New Roman" w:hAnsi="Times New Roman" w:cs="Times New Roman"/>
                <w:color w:val="000000"/>
                <w:sz w:val="20"/>
                <w:szCs w:val="20"/>
                <w:lang w:bidi="ar-SA"/>
              </w:rPr>
              <w:t>0</w:t>
            </w:r>
          </w:p>
        </w:tc>
        <w:tc>
          <w:tcPr>
            <w:tcW w:w="195" w:type="pct"/>
            <w:tcBorders>
              <w:top w:val="nil"/>
              <w:left w:val="nil"/>
              <w:bottom w:val="single" w:sz="4" w:space="0" w:color="auto"/>
              <w:right w:val="single" w:sz="4" w:space="0" w:color="auto"/>
            </w:tcBorders>
            <w:shd w:val="clear" w:color="auto" w:fill="auto"/>
            <w:vAlign w:val="center"/>
            <w:hideMark/>
          </w:tcPr>
          <w:p w14:paraId="626DD1FF" w14:textId="77777777" w:rsidR="00E756CB" w:rsidRPr="00173907" w:rsidRDefault="00E756CB" w:rsidP="00173907">
            <w:pPr>
              <w:spacing w:after="0" w:line="240" w:lineRule="auto"/>
              <w:jc w:val="center"/>
              <w:rPr>
                <w:rFonts w:ascii="Times New Roman" w:eastAsia="Times New Roman" w:hAnsi="Times New Roman" w:cs="Times New Roman"/>
                <w:color w:val="000000"/>
                <w:sz w:val="20"/>
                <w:szCs w:val="20"/>
                <w:lang w:bidi="ar-SA"/>
              </w:rPr>
            </w:pPr>
            <w:r w:rsidRPr="00173907">
              <w:rPr>
                <w:rFonts w:ascii="Times New Roman" w:eastAsia="Times New Roman" w:hAnsi="Times New Roman" w:cs="Times New Roman"/>
                <w:color w:val="000000"/>
                <w:sz w:val="20"/>
                <w:szCs w:val="20"/>
                <w:lang w:bidi="ar-SA"/>
              </w:rPr>
              <w:t>0</w:t>
            </w:r>
          </w:p>
        </w:tc>
        <w:tc>
          <w:tcPr>
            <w:tcW w:w="195" w:type="pct"/>
            <w:tcBorders>
              <w:top w:val="nil"/>
              <w:left w:val="nil"/>
              <w:bottom w:val="single" w:sz="4" w:space="0" w:color="auto"/>
              <w:right w:val="single" w:sz="4" w:space="0" w:color="auto"/>
            </w:tcBorders>
            <w:shd w:val="clear" w:color="auto" w:fill="auto"/>
            <w:vAlign w:val="center"/>
            <w:hideMark/>
          </w:tcPr>
          <w:p w14:paraId="2A1E1D66" w14:textId="77777777" w:rsidR="00E756CB" w:rsidRPr="00173907" w:rsidRDefault="00E756CB" w:rsidP="00173907">
            <w:pPr>
              <w:spacing w:after="0" w:line="240" w:lineRule="auto"/>
              <w:jc w:val="center"/>
              <w:rPr>
                <w:rFonts w:ascii="Times New Roman" w:eastAsia="Times New Roman" w:hAnsi="Times New Roman" w:cs="Times New Roman"/>
                <w:color w:val="000000"/>
                <w:sz w:val="20"/>
                <w:szCs w:val="20"/>
                <w:lang w:bidi="ar-SA"/>
              </w:rPr>
            </w:pPr>
            <w:r w:rsidRPr="00173907">
              <w:rPr>
                <w:rFonts w:ascii="Times New Roman" w:eastAsia="Times New Roman" w:hAnsi="Times New Roman" w:cs="Times New Roman"/>
                <w:color w:val="000000"/>
                <w:sz w:val="20"/>
                <w:szCs w:val="20"/>
                <w:lang w:bidi="ar-SA"/>
              </w:rPr>
              <w:t>0</w:t>
            </w:r>
          </w:p>
        </w:tc>
        <w:tc>
          <w:tcPr>
            <w:tcW w:w="195" w:type="pct"/>
            <w:tcBorders>
              <w:top w:val="nil"/>
              <w:left w:val="nil"/>
              <w:bottom w:val="single" w:sz="4" w:space="0" w:color="auto"/>
              <w:right w:val="single" w:sz="4" w:space="0" w:color="auto"/>
            </w:tcBorders>
            <w:shd w:val="clear" w:color="auto" w:fill="auto"/>
            <w:vAlign w:val="center"/>
            <w:hideMark/>
          </w:tcPr>
          <w:p w14:paraId="605A8BE6" w14:textId="77777777" w:rsidR="00E756CB" w:rsidRPr="00173907" w:rsidRDefault="00E756CB" w:rsidP="00173907">
            <w:pPr>
              <w:spacing w:after="0" w:line="240" w:lineRule="auto"/>
              <w:jc w:val="center"/>
              <w:rPr>
                <w:rFonts w:ascii="Times New Roman" w:eastAsia="Times New Roman" w:hAnsi="Times New Roman" w:cs="Times New Roman"/>
                <w:color w:val="000000"/>
                <w:sz w:val="20"/>
                <w:szCs w:val="20"/>
                <w:lang w:bidi="ar-SA"/>
              </w:rPr>
            </w:pPr>
            <w:r w:rsidRPr="00173907">
              <w:rPr>
                <w:rFonts w:ascii="Times New Roman" w:eastAsia="Times New Roman" w:hAnsi="Times New Roman" w:cs="Times New Roman"/>
                <w:color w:val="000000"/>
                <w:sz w:val="20"/>
                <w:szCs w:val="20"/>
                <w:lang w:bidi="ar-SA"/>
              </w:rPr>
              <w:t>0</w:t>
            </w:r>
          </w:p>
        </w:tc>
        <w:tc>
          <w:tcPr>
            <w:tcW w:w="195" w:type="pct"/>
            <w:tcBorders>
              <w:top w:val="nil"/>
              <w:left w:val="nil"/>
              <w:bottom w:val="single" w:sz="4" w:space="0" w:color="auto"/>
              <w:right w:val="single" w:sz="4" w:space="0" w:color="auto"/>
            </w:tcBorders>
            <w:shd w:val="clear" w:color="auto" w:fill="auto"/>
            <w:vAlign w:val="center"/>
            <w:hideMark/>
          </w:tcPr>
          <w:p w14:paraId="0CB5D917" w14:textId="77777777" w:rsidR="00E756CB" w:rsidRPr="00173907" w:rsidRDefault="00E756CB" w:rsidP="00173907">
            <w:pPr>
              <w:spacing w:after="0" w:line="240" w:lineRule="auto"/>
              <w:jc w:val="center"/>
              <w:rPr>
                <w:rFonts w:ascii="Times New Roman" w:eastAsia="Times New Roman" w:hAnsi="Times New Roman" w:cs="Times New Roman"/>
                <w:color w:val="000000"/>
                <w:sz w:val="20"/>
                <w:szCs w:val="20"/>
                <w:lang w:bidi="ar-SA"/>
              </w:rPr>
            </w:pPr>
            <w:r w:rsidRPr="00173907">
              <w:rPr>
                <w:rFonts w:ascii="Times New Roman" w:eastAsia="Times New Roman" w:hAnsi="Times New Roman" w:cs="Times New Roman"/>
                <w:color w:val="000000"/>
                <w:sz w:val="20"/>
                <w:szCs w:val="20"/>
                <w:lang w:bidi="ar-SA"/>
              </w:rPr>
              <w:t>0</w:t>
            </w:r>
          </w:p>
        </w:tc>
        <w:tc>
          <w:tcPr>
            <w:tcW w:w="195" w:type="pct"/>
            <w:tcBorders>
              <w:top w:val="nil"/>
              <w:left w:val="nil"/>
              <w:bottom w:val="single" w:sz="4" w:space="0" w:color="auto"/>
              <w:right w:val="single" w:sz="4" w:space="0" w:color="auto"/>
            </w:tcBorders>
            <w:shd w:val="clear" w:color="auto" w:fill="auto"/>
            <w:vAlign w:val="center"/>
            <w:hideMark/>
          </w:tcPr>
          <w:p w14:paraId="3755F55D" w14:textId="77777777" w:rsidR="00E756CB" w:rsidRPr="00173907" w:rsidRDefault="00E756CB" w:rsidP="00173907">
            <w:pPr>
              <w:spacing w:after="0" w:line="240" w:lineRule="auto"/>
              <w:jc w:val="center"/>
              <w:rPr>
                <w:rFonts w:ascii="Times New Roman" w:eastAsia="Times New Roman" w:hAnsi="Times New Roman" w:cs="Times New Roman"/>
                <w:color w:val="000000"/>
                <w:sz w:val="20"/>
                <w:szCs w:val="20"/>
                <w:lang w:bidi="ar-SA"/>
              </w:rPr>
            </w:pPr>
            <w:r w:rsidRPr="00173907">
              <w:rPr>
                <w:rFonts w:ascii="Times New Roman" w:eastAsia="Times New Roman" w:hAnsi="Times New Roman" w:cs="Times New Roman"/>
                <w:color w:val="000000"/>
                <w:sz w:val="20"/>
                <w:szCs w:val="20"/>
                <w:lang w:bidi="ar-SA"/>
              </w:rPr>
              <w:t>0</w:t>
            </w:r>
          </w:p>
        </w:tc>
        <w:tc>
          <w:tcPr>
            <w:tcW w:w="195" w:type="pct"/>
            <w:tcBorders>
              <w:top w:val="nil"/>
              <w:left w:val="nil"/>
              <w:bottom w:val="single" w:sz="4" w:space="0" w:color="auto"/>
              <w:right w:val="single" w:sz="4" w:space="0" w:color="auto"/>
            </w:tcBorders>
            <w:shd w:val="clear" w:color="auto" w:fill="auto"/>
            <w:vAlign w:val="center"/>
            <w:hideMark/>
          </w:tcPr>
          <w:p w14:paraId="77B2B87D" w14:textId="77777777" w:rsidR="00E756CB" w:rsidRPr="00173907" w:rsidRDefault="00E756CB" w:rsidP="00173907">
            <w:pPr>
              <w:spacing w:after="0" w:line="240" w:lineRule="auto"/>
              <w:jc w:val="center"/>
              <w:rPr>
                <w:rFonts w:ascii="Times New Roman" w:eastAsia="Times New Roman" w:hAnsi="Times New Roman" w:cs="Times New Roman"/>
                <w:color w:val="000000"/>
                <w:sz w:val="20"/>
                <w:szCs w:val="20"/>
                <w:lang w:bidi="ar-SA"/>
              </w:rPr>
            </w:pPr>
            <w:r w:rsidRPr="00173907">
              <w:rPr>
                <w:rFonts w:ascii="Times New Roman" w:eastAsia="Times New Roman" w:hAnsi="Times New Roman" w:cs="Times New Roman"/>
                <w:color w:val="000000"/>
                <w:sz w:val="20"/>
                <w:szCs w:val="20"/>
                <w:lang w:bidi="ar-SA"/>
              </w:rPr>
              <w:t>0</w:t>
            </w:r>
          </w:p>
        </w:tc>
        <w:tc>
          <w:tcPr>
            <w:tcW w:w="195" w:type="pct"/>
            <w:tcBorders>
              <w:top w:val="nil"/>
              <w:left w:val="nil"/>
              <w:bottom w:val="single" w:sz="4" w:space="0" w:color="auto"/>
              <w:right w:val="single" w:sz="4" w:space="0" w:color="auto"/>
            </w:tcBorders>
            <w:shd w:val="clear" w:color="auto" w:fill="auto"/>
            <w:vAlign w:val="center"/>
            <w:hideMark/>
          </w:tcPr>
          <w:p w14:paraId="1E5C8D19" w14:textId="77777777" w:rsidR="00E756CB" w:rsidRPr="00173907" w:rsidRDefault="00E756CB" w:rsidP="00173907">
            <w:pPr>
              <w:spacing w:after="0" w:line="240" w:lineRule="auto"/>
              <w:jc w:val="center"/>
              <w:rPr>
                <w:rFonts w:ascii="Times New Roman" w:eastAsia="Times New Roman" w:hAnsi="Times New Roman" w:cs="Times New Roman"/>
                <w:color w:val="000000"/>
                <w:sz w:val="20"/>
                <w:szCs w:val="20"/>
                <w:lang w:bidi="ar-SA"/>
              </w:rPr>
            </w:pPr>
            <w:r w:rsidRPr="00173907">
              <w:rPr>
                <w:rFonts w:ascii="Times New Roman" w:eastAsia="Times New Roman" w:hAnsi="Times New Roman" w:cs="Times New Roman"/>
                <w:color w:val="000000"/>
                <w:sz w:val="20"/>
                <w:szCs w:val="20"/>
                <w:lang w:bidi="ar-SA"/>
              </w:rPr>
              <w:t>0</w:t>
            </w:r>
          </w:p>
        </w:tc>
        <w:tc>
          <w:tcPr>
            <w:tcW w:w="195" w:type="pct"/>
            <w:tcBorders>
              <w:top w:val="nil"/>
              <w:left w:val="nil"/>
              <w:bottom w:val="single" w:sz="4" w:space="0" w:color="auto"/>
              <w:right w:val="single" w:sz="4" w:space="0" w:color="auto"/>
            </w:tcBorders>
            <w:shd w:val="clear" w:color="auto" w:fill="auto"/>
            <w:vAlign w:val="center"/>
            <w:hideMark/>
          </w:tcPr>
          <w:p w14:paraId="5F9DAAF5" w14:textId="77777777" w:rsidR="00E756CB" w:rsidRPr="00173907" w:rsidRDefault="00E756CB" w:rsidP="00173907">
            <w:pPr>
              <w:spacing w:after="0" w:line="240" w:lineRule="auto"/>
              <w:jc w:val="center"/>
              <w:rPr>
                <w:rFonts w:ascii="Times New Roman" w:eastAsia="Times New Roman" w:hAnsi="Times New Roman" w:cs="Times New Roman"/>
                <w:color w:val="000000"/>
                <w:sz w:val="20"/>
                <w:szCs w:val="20"/>
                <w:lang w:bidi="ar-SA"/>
              </w:rPr>
            </w:pPr>
            <w:r w:rsidRPr="00173907">
              <w:rPr>
                <w:rFonts w:ascii="Times New Roman" w:eastAsia="Times New Roman" w:hAnsi="Times New Roman" w:cs="Times New Roman"/>
                <w:color w:val="000000"/>
                <w:sz w:val="20"/>
                <w:szCs w:val="20"/>
                <w:lang w:bidi="ar-SA"/>
              </w:rPr>
              <w:t>0</w:t>
            </w:r>
          </w:p>
        </w:tc>
        <w:tc>
          <w:tcPr>
            <w:tcW w:w="195" w:type="pct"/>
            <w:tcBorders>
              <w:top w:val="nil"/>
              <w:left w:val="nil"/>
              <w:bottom w:val="single" w:sz="4" w:space="0" w:color="auto"/>
              <w:right w:val="single" w:sz="4" w:space="0" w:color="auto"/>
            </w:tcBorders>
            <w:shd w:val="clear" w:color="auto" w:fill="auto"/>
            <w:vAlign w:val="center"/>
            <w:hideMark/>
          </w:tcPr>
          <w:p w14:paraId="3EB45FA8" w14:textId="77777777" w:rsidR="00E756CB" w:rsidRPr="00173907" w:rsidRDefault="00E756CB" w:rsidP="00173907">
            <w:pPr>
              <w:spacing w:after="0" w:line="240" w:lineRule="auto"/>
              <w:jc w:val="center"/>
              <w:rPr>
                <w:rFonts w:ascii="Times New Roman" w:eastAsia="Times New Roman" w:hAnsi="Times New Roman" w:cs="Times New Roman"/>
                <w:color w:val="000000"/>
                <w:sz w:val="20"/>
                <w:szCs w:val="20"/>
                <w:lang w:bidi="ar-SA"/>
              </w:rPr>
            </w:pPr>
            <w:r w:rsidRPr="00173907">
              <w:rPr>
                <w:rFonts w:ascii="Times New Roman" w:eastAsia="Times New Roman" w:hAnsi="Times New Roman" w:cs="Times New Roman"/>
                <w:color w:val="000000"/>
                <w:sz w:val="20"/>
                <w:szCs w:val="20"/>
                <w:lang w:bidi="ar-SA"/>
              </w:rPr>
              <w:t>0</w:t>
            </w:r>
          </w:p>
        </w:tc>
        <w:tc>
          <w:tcPr>
            <w:tcW w:w="195" w:type="pct"/>
            <w:tcBorders>
              <w:top w:val="nil"/>
              <w:left w:val="nil"/>
              <w:bottom w:val="single" w:sz="4" w:space="0" w:color="auto"/>
              <w:right w:val="single" w:sz="4" w:space="0" w:color="auto"/>
            </w:tcBorders>
            <w:shd w:val="clear" w:color="auto" w:fill="auto"/>
            <w:vAlign w:val="center"/>
            <w:hideMark/>
          </w:tcPr>
          <w:p w14:paraId="28C68407" w14:textId="77777777" w:rsidR="00E756CB" w:rsidRPr="00173907" w:rsidRDefault="00E756CB" w:rsidP="00173907">
            <w:pPr>
              <w:spacing w:after="0" w:line="240" w:lineRule="auto"/>
              <w:jc w:val="center"/>
              <w:rPr>
                <w:rFonts w:ascii="Times New Roman" w:eastAsia="Times New Roman" w:hAnsi="Times New Roman" w:cs="Times New Roman"/>
                <w:color w:val="000000"/>
                <w:sz w:val="20"/>
                <w:szCs w:val="20"/>
                <w:lang w:bidi="ar-SA"/>
              </w:rPr>
            </w:pPr>
            <w:r w:rsidRPr="00173907">
              <w:rPr>
                <w:rFonts w:ascii="Times New Roman" w:eastAsia="Times New Roman" w:hAnsi="Times New Roman" w:cs="Times New Roman"/>
                <w:color w:val="000000"/>
                <w:sz w:val="20"/>
                <w:szCs w:val="20"/>
                <w:lang w:bidi="ar-SA"/>
              </w:rPr>
              <w:t>0</w:t>
            </w:r>
          </w:p>
        </w:tc>
        <w:tc>
          <w:tcPr>
            <w:tcW w:w="195" w:type="pct"/>
            <w:tcBorders>
              <w:top w:val="nil"/>
              <w:left w:val="nil"/>
              <w:bottom w:val="single" w:sz="4" w:space="0" w:color="auto"/>
              <w:right w:val="single" w:sz="4" w:space="0" w:color="auto"/>
            </w:tcBorders>
            <w:shd w:val="clear" w:color="auto" w:fill="auto"/>
            <w:vAlign w:val="center"/>
            <w:hideMark/>
          </w:tcPr>
          <w:p w14:paraId="62C3CBC5" w14:textId="77777777" w:rsidR="00E756CB" w:rsidRPr="00173907" w:rsidRDefault="00E756CB" w:rsidP="00173907">
            <w:pPr>
              <w:spacing w:after="0" w:line="240" w:lineRule="auto"/>
              <w:jc w:val="center"/>
              <w:rPr>
                <w:rFonts w:ascii="Times New Roman" w:eastAsia="Times New Roman" w:hAnsi="Times New Roman" w:cs="Times New Roman"/>
                <w:color w:val="000000"/>
                <w:sz w:val="20"/>
                <w:szCs w:val="20"/>
                <w:lang w:bidi="ar-SA"/>
              </w:rPr>
            </w:pPr>
            <w:r w:rsidRPr="00173907">
              <w:rPr>
                <w:rFonts w:ascii="Times New Roman" w:eastAsia="Times New Roman" w:hAnsi="Times New Roman" w:cs="Times New Roman"/>
                <w:color w:val="000000"/>
                <w:sz w:val="20"/>
                <w:szCs w:val="20"/>
                <w:lang w:bidi="ar-SA"/>
              </w:rPr>
              <w:t>0</w:t>
            </w:r>
          </w:p>
        </w:tc>
        <w:tc>
          <w:tcPr>
            <w:tcW w:w="195" w:type="pct"/>
            <w:tcBorders>
              <w:top w:val="nil"/>
              <w:left w:val="nil"/>
              <w:bottom w:val="single" w:sz="4" w:space="0" w:color="auto"/>
              <w:right w:val="single" w:sz="4" w:space="0" w:color="auto"/>
            </w:tcBorders>
            <w:shd w:val="clear" w:color="auto" w:fill="auto"/>
            <w:vAlign w:val="center"/>
            <w:hideMark/>
          </w:tcPr>
          <w:p w14:paraId="0C6D2C7F" w14:textId="77777777" w:rsidR="00E756CB" w:rsidRPr="00173907" w:rsidRDefault="00E756CB" w:rsidP="00173907">
            <w:pPr>
              <w:spacing w:after="0" w:line="240" w:lineRule="auto"/>
              <w:jc w:val="center"/>
              <w:rPr>
                <w:rFonts w:ascii="Times New Roman" w:eastAsia="Times New Roman" w:hAnsi="Times New Roman" w:cs="Times New Roman"/>
                <w:color w:val="000000"/>
                <w:sz w:val="20"/>
                <w:szCs w:val="20"/>
                <w:lang w:bidi="ar-SA"/>
              </w:rPr>
            </w:pPr>
            <w:r w:rsidRPr="00173907">
              <w:rPr>
                <w:rFonts w:ascii="Times New Roman" w:eastAsia="Times New Roman" w:hAnsi="Times New Roman" w:cs="Times New Roman"/>
                <w:color w:val="000000"/>
                <w:sz w:val="20"/>
                <w:szCs w:val="20"/>
                <w:lang w:bidi="ar-SA"/>
              </w:rPr>
              <w:t>0</w:t>
            </w:r>
          </w:p>
        </w:tc>
        <w:tc>
          <w:tcPr>
            <w:tcW w:w="195" w:type="pct"/>
            <w:tcBorders>
              <w:top w:val="nil"/>
              <w:left w:val="nil"/>
              <w:bottom w:val="single" w:sz="4" w:space="0" w:color="auto"/>
              <w:right w:val="single" w:sz="4" w:space="0" w:color="auto"/>
            </w:tcBorders>
            <w:shd w:val="clear" w:color="auto" w:fill="auto"/>
            <w:vAlign w:val="center"/>
            <w:hideMark/>
          </w:tcPr>
          <w:p w14:paraId="5350B524" w14:textId="77777777" w:rsidR="00E756CB" w:rsidRPr="00173907" w:rsidRDefault="00E756CB" w:rsidP="00173907">
            <w:pPr>
              <w:spacing w:after="0" w:line="240" w:lineRule="auto"/>
              <w:jc w:val="center"/>
              <w:rPr>
                <w:rFonts w:ascii="Times New Roman" w:eastAsia="Times New Roman" w:hAnsi="Times New Roman" w:cs="Times New Roman"/>
                <w:color w:val="000000"/>
                <w:sz w:val="20"/>
                <w:szCs w:val="20"/>
                <w:lang w:bidi="ar-SA"/>
              </w:rPr>
            </w:pPr>
            <w:r w:rsidRPr="00173907">
              <w:rPr>
                <w:rFonts w:ascii="Times New Roman" w:eastAsia="Times New Roman" w:hAnsi="Times New Roman" w:cs="Times New Roman"/>
                <w:color w:val="000000"/>
                <w:sz w:val="20"/>
                <w:szCs w:val="20"/>
                <w:lang w:bidi="ar-SA"/>
              </w:rPr>
              <w:t>0</w:t>
            </w:r>
          </w:p>
        </w:tc>
        <w:tc>
          <w:tcPr>
            <w:tcW w:w="187" w:type="pct"/>
            <w:tcBorders>
              <w:top w:val="nil"/>
              <w:left w:val="nil"/>
              <w:bottom w:val="single" w:sz="4" w:space="0" w:color="auto"/>
              <w:right w:val="single" w:sz="4" w:space="0" w:color="auto"/>
            </w:tcBorders>
            <w:shd w:val="clear" w:color="auto" w:fill="auto"/>
            <w:vAlign w:val="center"/>
            <w:hideMark/>
          </w:tcPr>
          <w:p w14:paraId="5A41F7F9" w14:textId="77777777" w:rsidR="00E756CB" w:rsidRPr="00173907" w:rsidRDefault="00E756CB" w:rsidP="00173907">
            <w:pPr>
              <w:spacing w:after="0" w:line="240" w:lineRule="auto"/>
              <w:jc w:val="center"/>
              <w:rPr>
                <w:rFonts w:ascii="Times New Roman" w:eastAsia="Times New Roman" w:hAnsi="Times New Roman" w:cs="Times New Roman"/>
                <w:color w:val="000000"/>
                <w:sz w:val="20"/>
                <w:szCs w:val="20"/>
                <w:lang w:bidi="ar-SA"/>
              </w:rPr>
            </w:pPr>
            <w:r w:rsidRPr="00173907">
              <w:rPr>
                <w:rFonts w:ascii="Times New Roman" w:eastAsia="Times New Roman" w:hAnsi="Times New Roman" w:cs="Times New Roman"/>
                <w:color w:val="000000"/>
                <w:sz w:val="20"/>
                <w:szCs w:val="20"/>
                <w:lang w:bidi="ar-SA"/>
              </w:rPr>
              <w:t>0</w:t>
            </w:r>
          </w:p>
        </w:tc>
      </w:tr>
      <w:tr w:rsidR="00E756CB" w:rsidRPr="00173907" w14:paraId="38AC8895" w14:textId="77777777" w:rsidTr="00E756CB">
        <w:trPr>
          <w:trHeight w:val="20"/>
        </w:trPr>
        <w:tc>
          <w:tcPr>
            <w:tcW w:w="907" w:type="pct"/>
            <w:tcBorders>
              <w:top w:val="nil"/>
              <w:left w:val="single" w:sz="4" w:space="0" w:color="auto"/>
              <w:bottom w:val="single" w:sz="4" w:space="0" w:color="auto"/>
              <w:right w:val="single" w:sz="4" w:space="0" w:color="auto"/>
            </w:tcBorders>
            <w:shd w:val="clear" w:color="auto" w:fill="auto"/>
            <w:vAlign w:val="center"/>
            <w:hideMark/>
          </w:tcPr>
          <w:p w14:paraId="4BC422FA" w14:textId="77777777" w:rsidR="00E756CB" w:rsidRPr="00173907" w:rsidRDefault="00E756CB" w:rsidP="00173907">
            <w:pPr>
              <w:spacing w:after="0" w:line="240" w:lineRule="auto"/>
              <w:rPr>
                <w:rFonts w:ascii="Times New Roman" w:eastAsia="Times New Roman" w:hAnsi="Times New Roman" w:cs="Times New Roman"/>
                <w:color w:val="000000"/>
                <w:sz w:val="20"/>
                <w:szCs w:val="20"/>
                <w:lang w:bidi="ar-SA"/>
              </w:rPr>
            </w:pPr>
            <w:proofErr w:type="gramStart"/>
            <w:r w:rsidRPr="00173907">
              <w:rPr>
                <w:rFonts w:ascii="Times New Roman" w:eastAsia="Times New Roman" w:hAnsi="Times New Roman" w:cs="Times New Roman"/>
                <w:color w:val="000000"/>
                <w:sz w:val="20"/>
                <w:szCs w:val="20"/>
                <w:lang w:bidi="ar-SA"/>
              </w:rPr>
              <w:t>Относительное количество жалоб на качество горячего водоснабжения (определяется как количество жалоб к количеству обслуживаемых жителей</w:t>
            </w:r>
            <w:proofErr w:type="gramEnd"/>
          </w:p>
        </w:tc>
        <w:tc>
          <w:tcPr>
            <w:tcW w:w="195" w:type="pct"/>
            <w:tcBorders>
              <w:top w:val="nil"/>
              <w:left w:val="nil"/>
              <w:bottom w:val="single" w:sz="4" w:space="0" w:color="auto"/>
              <w:right w:val="single" w:sz="4" w:space="0" w:color="auto"/>
            </w:tcBorders>
            <w:shd w:val="clear" w:color="auto" w:fill="auto"/>
            <w:noWrap/>
            <w:vAlign w:val="center"/>
            <w:hideMark/>
          </w:tcPr>
          <w:p w14:paraId="1A749D71" w14:textId="77777777" w:rsidR="00E756CB" w:rsidRPr="00173907" w:rsidRDefault="00E756CB" w:rsidP="00173907">
            <w:pPr>
              <w:spacing w:after="0" w:line="240" w:lineRule="auto"/>
              <w:jc w:val="center"/>
              <w:rPr>
                <w:rFonts w:ascii="Times New Roman" w:eastAsia="Times New Roman" w:hAnsi="Times New Roman" w:cs="Times New Roman"/>
                <w:color w:val="000000"/>
                <w:sz w:val="20"/>
                <w:szCs w:val="20"/>
                <w:lang w:bidi="ar-SA"/>
              </w:rPr>
            </w:pPr>
            <w:r w:rsidRPr="00173907">
              <w:rPr>
                <w:rFonts w:ascii="Times New Roman" w:eastAsia="Times New Roman" w:hAnsi="Times New Roman" w:cs="Times New Roman"/>
                <w:color w:val="000000"/>
                <w:sz w:val="20"/>
                <w:szCs w:val="20"/>
                <w:lang w:bidi="ar-SA"/>
              </w:rPr>
              <w:t>0</w:t>
            </w:r>
          </w:p>
        </w:tc>
        <w:tc>
          <w:tcPr>
            <w:tcW w:w="195" w:type="pct"/>
            <w:tcBorders>
              <w:top w:val="nil"/>
              <w:left w:val="nil"/>
              <w:bottom w:val="single" w:sz="4" w:space="0" w:color="auto"/>
              <w:right w:val="single" w:sz="4" w:space="0" w:color="auto"/>
            </w:tcBorders>
            <w:shd w:val="clear" w:color="auto" w:fill="auto"/>
            <w:noWrap/>
            <w:vAlign w:val="center"/>
            <w:hideMark/>
          </w:tcPr>
          <w:p w14:paraId="06C8C17C" w14:textId="77777777" w:rsidR="00E756CB" w:rsidRPr="00173907" w:rsidRDefault="00E756CB" w:rsidP="00173907">
            <w:pPr>
              <w:spacing w:after="0" w:line="240" w:lineRule="auto"/>
              <w:jc w:val="center"/>
              <w:rPr>
                <w:rFonts w:ascii="Times New Roman" w:eastAsia="Times New Roman" w:hAnsi="Times New Roman" w:cs="Times New Roman"/>
                <w:color w:val="000000"/>
                <w:sz w:val="20"/>
                <w:szCs w:val="20"/>
                <w:lang w:bidi="ar-SA"/>
              </w:rPr>
            </w:pPr>
            <w:r w:rsidRPr="00173907">
              <w:rPr>
                <w:rFonts w:ascii="Times New Roman" w:eastAsia="Times New Roman" w:hAnsi="Times New Roman" w:cs="Times New Roman"/>
                <w:color w:val="000000"/>
                <w:sz w:val="20"/>
                <w:szCs w:val="20"/>
                <w:lang w:bidi="ar-SA"/>
              </w:rPr>
              <w:t>0</w:t>
            </w:r>
          </w:p>
        </w:tc>
        <w:tc>
          <w:tcPr>
            <w:tcW w:w="195" w:type="pct"/>
            <w:tcBorders>
              <w:top w:val="nil"/>
              <w:left w:val="nil"/>
              <w:bottom w:val="single" w:sz="4" w:space="0" w:color="auto"/>
              <w:right w:val="single" w:sz="4" w:space="0" w:color="auto"/>
            </w:tcBorders>
            <w:shd w:val="clear" w:color="auto" w:fill="auto"/>
            <w:noWrap/>
            <w:vAlign w:val="center"/>
            <w:hideMark/>
          </w:tcPr>
          <w:p w14:paraId="5EB365D2" w14:textId="77777777" w:rsidR="00E756CB" w:rsidRPr="00173907" w:rsidRDefault="00E756CB" w:rsidP="00173907">
            <w:pPr>
              <w:spacing w:after="0" w:line="240" w:lineRule="auto"/>
              <w:jc w:val="center"/>
              <w:rPr>
                <w:rFonts w:ascii="Times New Roman" w:eastAsia="Times New Roman" w:hAnsi="Times New Roman" w:cs="Times New Roman"/>
                <w:color w:val="000000"/>
                <w:sz w:val="20"/>
                <w:szCs w:val="20"/>
                <w:lang w:bidi="ar-SA"/>
              </w:rPr>
            </w:pPr>
            <w:r w:rsidRPr="00173907">
              <w:rPr>
                <w:rFonts w:ascii="Times New Roman" w:eastAsia="Times New Roman" w:hAnsi="Times New Roman" w:cs="Times New Roman"/>
                <w:color w:val="000000"/>
                <w:sz w:val="20"/>
                <w:szCs w:val="20"/>
                <w:lang w:bidi="ar-SA"/>
              </w:rPr>
              <w:t>0</w:t>
            </w:r>
          </w:p>
        </w:tc>
        <w:tc>
          <w:tcPr>
            <w:tcW w:w="195" w:type="pct"/>
            <w:tcBorders>
              <w:top w:val="nil"/>
              <w:left w:val="nil"/>
              <w:bottom w:val="single" w:sz="4" w:space="0" w:color="auto"/>
              <w:right w:val="single" w:sz="4" w:space="0" w:color="auto"/>
            </w:tcBorders>
            <w:shd w:val="clear" w:color="auto" w:fill="auto"/>
            <w:noWrap/>
            <w:vAlign w:val="center"/>
            <w:hideMark/>
          </w:tcPr>
          <w:p w14:paraId="235616D6" w14:textId="77777777" w:rsidR="00E756CB" w:rsidRPr="00173907" w:rsidRDefault="00E756CB" w:rsidP="00173907">
            <w:pPr>
              <w:spacing w:after="0" w:line="240" w:lineRule="auto"/>
              <w:jc w:val="center"/>
              <w:rPr>
                <w:rFonts w:ascii="Times New Roman" w:eastAsia="Times New Roman" w:hAnsi="Times New Roman" w:cs="Times New Roman"/>
                <w:color w:val="000000"/>
                <w:sz w:val="20"/>
                <w:szCs w:val="20"/>
                <w:lang w:bidi="ar-SA"/>
              </w:rPr>
            </w:pPr>
            <w:r w:rsidRPr="00173907">
              <w:rPr>
                <w:rFonts w:ascii="Times New Roman" w:eastAsia="Times New Roman" w:hAnsi="Times New Roman" w:cs="Times New Roman"/>
                <w:color w:val="000000"/>
                <w:sz w:val="20"/>
                <w:szCs w:val="20"/>
                <w:lang w:bidi="ar-SA"/>
              </w:rPr>
              <w:t>0</w:t>
            </w:r>
          </w:p>
        </w:tc>
        <w:tc>
          <w:tcPr>
            <w:tcW w:w="195" w:type="pct"/>
            <w:tcBorders>
              <w:top w:val="nil"/>
              <w:left w:val="nil"/>
              <w:bottom w:val="single" w:sz="4" w:space="0" w:color="auto"/>
              <w:right w:val="single" w:sz="4" w:space="0" w:color="auto"/>
            </w:tcBorders>
            <w:shd w:val="clear" w:color="auto" w:fill="auto"/>
            <w:noWrap/>
            <w:vAlign w:val="center"/>
            <w:hideMark/>
          </w:tcPr>
          <w:p w14:paraId="38B6D8A6" w14:textId="77777777" w:rsidR="00E756CB" w:rsidRPr="00173907" w:rsidRDefault="00E756CB" w:rsidP="00173907">
            <w:pPr>
              <w:spacing w:after="0" w:line="240" w:lineRule="auto"/>
              <w:jc w:val="center"/>
              <w:rPr>
                <w:rFonts w:ascii="Times New Roman" w:eastAsia="Times New Roman" w:hAnsi="Times New Roman" w:cs="Times New Roman"/>
                <w:color w:val="000000"/>
                <w:sz w:val="20"/>
                <w:szCs w:val="20"/>
                <w:lang w:bidi="ar-SA"/>
              </w:rPr>
            </w:pPr>
            <w:r w:rsidRPr="00173907">
              <w:rPr>
                <w:rFonts w:ascii="Times New Roman" w:eastAsia="Times New Roman" w:hAnsi="Times New Roman" w:cs="Times New Roman"/>
                <w:color w:val="000000"/>
                <w:sz w:val="20"/>
                <w:szCs w:val="20"/>
                <w:lang w:bidi="ar-SA"/>
              </w:rPr>
              <w:t>0</w:t>
            </w:r>
          </w:p>
        </w:tc>
        <w:tc>
          <w:tcPr>
            <w:tcW w:w="195" w:type="pct"/>
            <w:tcBorders>
              <w:top w:val="nil"/>
              <w:left w:val="nil"/>
              <w:bottom w:val="single" w:sz="4" w:space="0" w:color="auto"/>
              <w:right w:val="single" w:sz="4" w:space="0" w:color="auto"/>
            </w:tcBorders>
            <w:shd w:val="clear" w:color="auto" w:fill="auto"/>
            <w:noWrap/>
            <w:vAlign w:val="center"/>
            <w:hideMark/>
          </w:tcPr>
          <w:p w14:paraId="59A22807" w14:textId="77777777" w:rsidR="00E756CB" w:rsidRPr="00173907" w:rsidRDefault="00E756CB" w:rsidP="00173907">
            <w:pPr>
              <w:spacing w:after="0" w:line="240" w:lineRule="auto"/>
              <w:jc w:val="center"/>
              <w:rPr>
                <w:rFonts w:ascii="Times New Roman" w:eastAsia="Times New Roman" w:hAnsi="Times New Roman" w:cs="Times New Roman"/>
                <w:color w:val="000000"/>
                <w:sz w:val="20"/>
                <w:szCs w:val="20"/>
                <w:lang w:bidi="ar-SA"/>
              </w:rPr>
            </w:pPr>
            <w:r w:rsidRPr="00173907">
              <w:rPr>
                <w:rFonts w:ascii="Times New Roman" w:eastAsia="Times New Roman" w:hAnsi="Times New Roman" w:cs="Times New Roman"/>
                <w:color w:val="000000"/>
                <w:sz w:val="20"/>
                <w:szCs w:val="20"/>
                <w:lang w:bidi="ar-SA"/>
              </w:rPr>
              <w:t>0</w:t>
            </w:r>
          </w:p>
        </w:tc>
        <w:tc>
          <w:tcPr>
            <w:tcW w:w="195" w:type="pct"/>
            <w:tcBorders>
              <w:top w:val="nil"/>
              <w:left w:val="nil"/>
              <w:bottom w:val="single" w:sz="4" w:space="0" w:color="auto"/>
              <w:right w:val="single" w:sz="4" w:space="0" w:color="auto"/>
            </w:tcBorders>
            <w:shd w:val="clear" w:color="auto" w:fill="auto"/>
            <w:noWrap/>
            <w:vAlign w:val="center"/>
            <w:hideMark/>
          </w:tcPr>
          <w:p w14:paraId="3CE67893" w14:textId="77777777" w:rsidR="00E756CB" w:rsidRPr="00173907" w:rsidRDefault="00E756CB" w:rsidP="00173907">
            <w:pPr>
              <w:spacing w:after="0" w:line="240" w:lineRule="auto"/>
              <w:jc w:val="center"/>
              <w:rPr>
                <w:rFonts w:ascii="Times New Roman" w:eastAsia="Times New Roman" w:hAnsi="Times New Roman" w:cs="Times New Roman"/>
                <w:color w:val="000000"/>
                <w:sz w:val="20"/>
                <w:szCs w:val="20"/>
                <w:lang w:bidi="ar-SA"/>
              </w:rPr>
            </w:pPr>
            <w:r w:rsidRPr="00173907">
              <w:rPr>
                <w:rFonts w:ascii="Times New Roman" w:eastAsia="Times New Roman" w:hAnsi="Times New Roman" w:cs="Times New Roman"/>
                <w:color w:val="000000"/>
                <w:sz w:val="20"/>
                <w:szCs w:val="20"/>
                <w:lang w:bidi="ar-SA"/>
              </w:rPr>
              <w:t>0</w:t>
            </w:r>
          </w:p>
        </w:tc>
        <w:tc>
          <w:tcPr>
            <w:tcW w:w="195" w:type="pct"/>
            <w:tcBorders>
              <w:top w:val="nil"/>
              <w:left w:val="nil"/>
              <w:bottom w:val="single" w:sz="4" w:space="0" w:color="auto"/>
              <w:right w:val="single" w:sz="4" w:space="0" w:color="auto"/>
            </w:tcBorders>
            <w:shd w:val="clear" w:color="auto" w:fill="auto"/>
            <w:noWrap/>
            <w:vAlign w:val="center"/>
            <w:hideMark/>
          </w:tcPr>
          <w:p w14:paraId="70AC65AF" w14:textId="77777777" w:rsidR="00E756CB" w:rsidRPr="00173907" w:rsidRDefault="00E756CB" w:rsidP="00173907">
            <w:pPr>
              <w:spacing w:after="0" w:line="240" w:lineRule="auto"/>
              <w:jc w:val="center"/>
              <w:rPr>
                <w:rFonts w:ascii="Times New Roman" w:eastAsia="Times New Roman" w:hAnsi="Times New Roman" w:cs="Times New Roman"/>
                <w:color w:val="000000"/>
                <w:sz w:val="20"/>
                <w:szCs w:val="20"/>
                <w:lang w:bidi="ar-SA"/>
              </w:rPr>
            </w:pPr>
            <w:r w:rsidRPr="00173907">
              <w:rPr>
                <w:rFonts w:ascii="Times New Roman" w:eastAsia="Times New Roman" w:hAnsi="Times New Roman" w:cs="Times New Roman"/>
                <w:color w:val="000000"/>
                <w:sz w:val="20"/>
                <w:szCs w:val="20"/>
                <w:lang w:bidi="ar-SA"/>
              </w:rPr>
              <w:t>0</w:t>
            </w:r>
          </w:p>
        </w:tc>
        <w:tc>
          <w:tcPr>
            <w:tcW w:w="195" w:type="pct"/>
            <w:tcBorders>
              <w:top w:val="nil"/>
              <w:left w:val="nil"/>
              <w:bottom w:val="single" w:sz="4" w:space="0" w:color="auto"/>
              <w:right w:val="single" w:sz="4" w:space="0" w:color="auto"/>
            </w:tcBorders>
            <w:shd w:val="clear" w:color="auto" w:fill="auto"/>
            <w:noWrap/>
            <w:vAlign w:val="center"/>
            <w:hideMark/>
          </w:tcPr>
          <w:p w14:paraId="20C5D2F4" w14:textId="77777777" w:rsidR="00E756CB" w:rsidRPr="00173907" w:rsidRDefault="00E756CB" w:rsidP="00173907">
            <w:pPr>
              <w:spacing w:after="0" w:line="240" w:lineRule="auto"/>
              <w:jc w:val="center"/>
              <w:rPr>
                <w:rFonts w:ascii="Times New Roman" w:eastAsia="Times New Roman" w:hAnsi="Times New Roman" w:cs="Times New Roman"/>
                <w:color w:val="000000"/>
                <w:sz w:val="20"/>
                <w:szCs w:val="20"/>
                <w:lang w:bidi="ar-SA"/>
              </w:rPr>
            </w:pPr>
            <w:r w:rsidRPr="00173907">
              <w:rPr>
                <w:rFonts w:ascii="Times New Roman" w:eastAsia="Times New Roman" w:hAnsi="Times New Roman" w:cs="Times New Roman"/>
                <w:color w:val="000000"/>
                <w:sz w:val="20"/>
                <w:szCs w:val="20"/>
                <w:lang w:bidi="ar-SA"/>
              </w:rPr>
              <w:t>0</w:t>
            </w:r>
          </w:p>
        </w:tc>
        <w:tc>
          <w:tcPr>
            <w:tcW w:w="195" w:type="pct"/>
            <w:tcBorders>
              <w:top w:val="nil"/>
              <w:left w:val="nil"/>
              <w:bottom w:val="single" w:sz="4" w:space="0" w:color="auto"/>
              <w:right w:val="single" w:sz="4" w:space="0" w:color="auto"/>
            </w:tcBorders>
            <w:shd w:val="clear" w:color="auto" w:fill="auto"/>
            <w:noWrap/>
            <w:vAlign w:val="center"/>
            <w:hideMark/>
          </w:tcPr>
          <w:p w14:paraId="603A8F2A" w14:textId="77777777" w:rsidR="00E756CB" w:rsidRPr="00173907" w:rsidRDefault="00E756CB" w:rsidP="00173907">
            <w:pPr>
              <w:spacing w:after="0" w:line="240" w:lineRule="auto"/>
              <w:jc w:val="center"/>
              <w:rPr>
                <w:rFonts w:ascii="Times New Roman" w:eastAsia="Times New Roman" w:hAnsi="Times New Roman" w:cs="Times New Roman"/>
                <w:color w:val="000000"/>
                <w:sz w:val="20"/>
                <w:szCs w:val="20"/>
                <w:lang w:bidi="ar-SA"/>
              </w:rPr>
            </w:pPr>
            <w:r w:rsidRPr="00173907">
              <w:rPr>
                <w:rFonts w:ascii="Times New Roman" w:eastAsia="Times New Roman" w:hAnsi="Times New Roman" w:cs="Times New Roman"/>
                <w:color w:val="000000"/>
                <w:sz w:val="20"/>
                <w:szCs w:val="20"/>
                <w:lang w:bidi="ar-SA"/>
              </w:rPr>
              <w:t>0</w:t>
            </w:r>
          </w:p>
        </w:tc>
        <w:tc>
          <w:tcPr>
            <w:tcW w:w="195" w:type="pct"/>
            <w:tcBorders>
              <w:top w:val="nil"/>
              <w:left w:val="nil"/>
              <w:bottom w:val="single" w:sz="4" w:space="0" w:color="auto"/>
              <w:right w:val="single" w:sz="4" w:space="0" w:color="auto"/>
            </w:tcBorders>
            <w:shd w:val="clear" w:color="auto" w:fill="auto"/>
            <w:noWrap/>
            <w:vAlign w:val="center"/>
            <w:hideMark/>
          </w:tcPr>
          <w:p w14:paraId="419324C3" w14:textId="77777777" w:rsidR="00E756CB" w:rsidRPr="00173907" w:rsidRDefault="00E756CB" w:rsidP="00173907">
            <w:pPr>
              <w:spacing w:after="0" w:line="240" w:lineRule="auto"/>
              <w:jc w:val="center"/>
              <w:rPr>
                <w:rFonts w:ascii="Times New Roman" w:eastAsia="Times New Roman" w:hAnsi="Times New Roman" w:cs="Times New Roman"/>
                <w:color w:val="000000"/>
                <w:sz w:val="20"/>
                <w:szCs w:val="20"/>
                <w:lang w:bidi="ar-SA"/>
              </w:rPr>
            </w:pPr>
            <w:r w:rsidRPr="00173907">
              <w:rPr>
                <w:rFonts w:ascii="Times New Roman" w:eastAsia="Times New Roman" w:hAnsi="Times New Roman" w:cs="Times New Roman"/>
                <w:color w:val="000000"/>
                <w:sz w:val="20"/>
                <w:szCs w:val="20"/>
                <w:lang w:bidi="ar-SA"/>
              </w:rPr>
              <w:t>0</w:t>
            </w:r>
          </w:p>
        </w:tc>
        <w:tc>
          <w:tcPr>
            <w:tcW w:w="195" w:type="pct"/>
            <w:tcBorders>
              <w:top w:val="nil"/>
              <w:left w:val="nil"/>
              <w:bottom w:val="single" w:sz="4" w:space="0" w:color="auto"/>
              <w:right w:val="single" w:sz="4" w:space="0" w:color="auto"/>
            </w:tcBorders>
            <w:shd w:val="clear" w:color="auto" w:fill="auto"/>
            <w:noWrap/>
            <w:vAlign w:val="center"/>
            <w:hideMark/>
          </w:tcPr>
          <w:p w14:paraId="44F612E6" w14:textId="77777777" w:rsidR="00E756CB" w:rsidRPr="00173907" w:rsidRDefault="00E756CB" w:rsidP="00173907">
            <w:pPr>
              <w:spacing w:after="0" w:line="240" w:lineRule="auto"/>
              <w:jc w:val="center"/>
              <w:rPr>
                <w:rFonts w:ascii="Times New Roman" w:eastAsia="Times New Roman" w:hAnsi="Times New Roman" w:cs="Times New Roman"/>
                <w:color w:val="000000"/>
                <w:sz w:val="20"/>
                <w:szCs w:val="20"/>
                <w:lang w:bidi="ar-SA"/>
              </w:rPr>
            </w:pPr>
            <w:r w:rsidRPr="00173907">
              <w:rPr>
                <w:rFonts w:ascii="Times New Roman" w:eastAsia="Times New Roman" w:hAnsi="Times New Roman" w:cs="Times New Roman"/>
                <w:color w:val="000000"/>
                <w:sz w:val="20"/>
                <w:szCs w:val="20"/>
                <w:lang w:bidi="ar-SA"/>
              </w:rPr>
              <w:t>0</w:t>
            </w:r>
          </w:p>
        </w:tc>
        <w:tc>
          <w:tcPr>
            <w:tcW w:w="195" w:type="pct"/>
            <w:tcBorders>
              <w:top w:val="nil"/>
              <w:left w:val="nil"/>
              <w:bottom w:val="single" w:sz="4" w:space="0" w:color="auto"/>
              <w:right w:val="single" w:sz="4" w:space="0" w:color="auto"/>
            </w:tcBorders>
            <w:shd w:val="clear" w:color="auto" w:fill="auto"/>
            <w:noWrap/>
            <w:vAlign w:val="center"/>
            <w:hideMark/>
          </w:tcPr>
          <w:p w14:paraId="2F3FD507" w14:textId="77777777" w:rsidR="00E756CB" w:rsidRPr="00173907" w:rsidRDefault="00E756CB" w:rsidP="00173907">
            <w:pPr>
              <w:spacing w:after="0" w:line="240" w:lineRule="auto"/>
              <w:jc w:val="center"/>
              <w:rPr>
                <w:rFonts w:ascii="Times New Roman" w:eastAsia="Times New Roman" w:hAnsi="Times New Roman" w:cs="Times New Roman"/>
                <w:color w:val="000000"/>
                <w:sz w:val="20"/>
                <w:szCs w:val="20"/>
                <w:lang w:bidi="ar-SA"/>
              </w:rPr>
            </w:pPr>
            <w:r w:rsidRPr="00173907">
              <w:rPr>
                <w:rFonts w:ascii="Times New Roman" w:eastAsia="Times New Roman" w:hAnsi="Times New Roman" w:cs="Times New Roman"/>
                <w:color w:val="000000"/>
                <w:sz w:val="20"/>
                <w:szCs w:val="20"/>
                <w:lang w:bidi="ar-SA"/>
              </w:rPr>
              <w:t>0</w:t>
            </w:r>
          </w:p>
        </w:tc>
        <w:tc>
          <w:tcPr>
            <w:tcW w:w="195" w:type="pct"/>
            <w:tcBorders>
              <w:top w:val="nil"/>
              <w:left w:val="nil"/>
              <w:bottom w:val="single" w:sz="4" w:space="0" w:color="auto"/>
              <w:right w:val="single" w:sz="4" w:space="0" w:color="auto"/>
            </w:tcBorders>
            <w:shd w:val="clear" w:color="auto" w:fill="auto"/>
            <w:noWrap/>
            <w:vAlign w:val="center"/>
            <w:hideMark/>
          </w:tcPr>
          <w:p w14:paraId="3EDC2E5B" w14:textId="77777777" w:rsidR="00E756CB" w:rsidRPr="00173907" w:rsidRDefault="00E756CB" w:rsidP="00173907">
            <w:pPr>
              <w:spacing w:after="0" w:line="240" w:lineRule="auto"/>
              <w:jc w:val="center"/>
              <w:rPr>
                <w:rFonts w:ascii="Times New Roman" w:eastAsia="Times New Roman" w:hAnsi="Times New Roman" w:cs="Times New Roman"/>
                <w:color w:val="000000"/>
                <w:sz w:val="20"/>
                <w:szCs w:val="20"/>
                <w:lang w:bidi="ar-SA"/>
              </w:rPr>
            </w:pPr>
            <w:r w:rsidRPr="00173907">
              <w:rPr>
                <w:rFonts w:ascii="Times New Roman" w:eastAsia="Times New Roman" w:hAnsi="Times New Roman" w:cs="Times New Roman"/>
                <w:color w:val="000000"/>
                <w:sz w:val="20"/>
                <w:szCs w:val="20"/>
                <w:lang w:bidi="ar-SA"/>
              </w:rPr>
              <w:t>0</w:t>
            </w:r>
          </w:p>
        </w:tc>
        <w:tc>
          <w:tcPr>
            <w:tcW w:w="195" w:type="pct"/>
            <w:tcBorders>
              <w:top w:val="nil"/>
              <w:left w:val="nil"/>
              <w:bottom w:val="single" w:sz="4" w:space="0" w:color="auto"/>
              <w:right w:val="single" w:sz="4" w:space="0" w:color="auto"/>
            </w:tcBorders>
            <w:shd w:val="clear" w:color="auto" w:fill="auto"/>
            <w:noWrap/>
            <w:vAlign w:val="center"/>
            <w:hideMark/>
          </w:tcPr>
          <w:p w14:paraId="1FEB3778" w14:textId="77777777" w:rsidR="00E756CB" w:rsidRPr="00173907" w:rsidRDefault="00E756CB" w:rsidP="00173907">
            <w:pPr>
              <w:spacing w:after="0" w:line="240" w:lineRule="auto"/>
              <w:jc w:val="center"/>
              <w:rPr>
                <w:rFonts w:ascii="Times New Roman" w:eastAsia="Times New Roman" w:hAnsi="Times New Roman" w:cs="Times New Roman"/>
                <w:color w:val="000000"/>
                <w:sz w:val="20"/>
                <w:szCs w:val="20"/>
                <w:lang w:bidi="ar-SA"/>
              </w:rPr>
            </w:pPr>
            <w:r w:rsidRPr="00173907">
              <w:rPr>
                <w:rFonts w:ascii="Times New Roman" w:eastAsia="Times New Roman" w:hAnsi="Times New Roman" w:cs="Times New Roman"/>
                <w:color w:val="000000"/>
                <w:sz w:val="20"/>
                <w:szCs w:val="20"/>
                <w:lang w:bidi="ar-SA"/>
              </w:rPr>
              <w:t>0</w:t>
            </w:r>
          </w:p>
        </w:tc>
        <w:tc>
          <w:tcPr>
            <w:tcW w:w="195" w:type="pct"/>
            <w:tcBorders>
              <w:top w:val="nil"/>
              <w:left w:val="nil"/>
              <w:bottom w:val="single" w:sz="4" w:space="0" w:color="auto"/>
              <w:right w:val="single" w:sz="4" w:space="0" w:color="auto"/>
            </w:tcBorders>
            <w:shd w:val="clear" w:color="auto" w:fill="auto"/>
            <w:noWrap/>
            <w:vAlign w:val="center"/>
            <w:hideMark/>
          </w:tcPr>
          <w:p w14:paraId="1DBBCB57" w14:textId="77777777" w:rsidR="00E756CB" w:rsidRPr="00173907" w:rsidRDefault="00E756CB" w:rsidP="00173907">
            <w:pPr>
              <w:spacing w:after="0" w:line="240" w:lineRule="auto"/>
              <w:jc w:val="center"/>
              <w:rPr>
                <w:rFonts w:ascii="Times New Roman" w:eastAsia="Times New Roman" w:hAnsi="Times New Roman" w:cs="Times New Roman"/>
                <w:color w:val="000000"/>
                <w:sz w:val="20"/>
                <w:szCs w:val="20"/>
                <w:lang w:bidi="ar-SA"/>
              </w:rPr>
            </w:pPr>
            <w:r w:rsidRPr="00173907">
              <w:rPr>
                <w:rFonts w:ascii="Times New Roman" w:eastAsia="Times New Roman" w:hAnsi="Times New Roman" w:cs="Times New Roman"/>
                <w:color w:val="000000"/>
                <w:sz w:val="20"/>
                <w:szCs w:val="20"/>
                <w:lang w:bidi="ar-SA"/>
              </w:rPr>
              <w:t>0</w:t>
            </w:r>
          </w:p>
        </w:tc>
        <w:tc>
          <w:tcPr>
            <w:tcW w:w="195" w:type="pct"/>
            <w:tcBorders>
              <w:top w:val="nil"/>
              <w:left w:val="nil"/>
              <w:bottom w:val="single" w:sz="4" w:space="0" w:color="auto"/>
              <w:right w:val="single" w:sz="4" w:space="0" w:color="auto"/>
            </w:tcBorders>
            <w:shd w:val="clear" w:color="auto" w:fill="auto"/>
            <w:noWrap/>
            <w:vAlign w:val="center"/>
            <w:hideMark/>
          </w:tcPr>
          <w:p w14:paraId="48748CCA" w14:textId="77777777" w:rsidR="00E756CB" w:rsidRPr="00173907" w:rsidRDefault="00E756CB" w:rsidP="00173907">
            <w:pPr>
              <w:spacing w:after="0" w:line="240" w:lineRule="auto"/>
              <w:jc w:val="center"/>
              <w:rPr>
                <w:rFonts w:ascii="Times New Roman" w:eastAsia="Times New Roman" w:hAnsi="Times New Roman" w:cs="Times New Roman"/>
                <w:color w:val="000000"/>
                <w:sz w:val="20"/>
                <w:szCs w:val="20"/>
                <w:lang w:bidi="ar-SA"/>
              </w:rPr>
            </w:pPr>
            <w:r w:rsidRPr="00173907">
              <w:rPr>
                <w:rFonts w:ascii="Times New Roman" w:eastAsia="Times New Roman" w:hAnsi="Times New Roman" w:cs="Times New Roman"/>
                <w:color w:val="000000"/>
                <w:sz w:val="20"/>
                <w:szCs w:val="20"/>
                <w:lang w:bidi="ar-SA"/>
              </w:rPr>
              <w:t>0</w:t>
            </w:r>
          </w:p>
        </w:tc>
        <w:tc>
          <w:tcPr>
            <w:tcW w:w="195" w:type="pct"/>
            <w:tcBorders>
              <w:top w:val="nil"/>
              <w:left w:val="nil"/>
              <w:bottom w:val="single" w:sz="4" w:space="0" w:color="auto"/>
              <w:right w:val="single" w:sz="4" w:space="0" w:color="auto"/>
            </w:tcBorders>
            <w:shd w:val="clear" w:color="auto" w:fill="auto"/>
            <w:noWrap/>
            <w:vAlign w:val="center"/>
            <w:hideMark/>
          </w:tcPr>
          <w:p w14:paraId="3A4A0676" w14:textId="77777777" w:rsidR="00E756CB" w:rsidRPr="00173907" w:rsidRDefault="00E756CB" w:rsidP="00173907">
            <w:pPr>
              <w:spacing w:after="0" w:line="240" w:lineRule="auto"/>
              <w:jc w:val="center"/>
              <w:rPr>
                <w:rFonts w:ascii="Times New Roman" w:eastAsia="Times New Roman" w:hAnsi="Times New Roman" w:cs="Times New Roman"/>
                <w:color w:val="000000"/>
                <w:sz w:val="20"/>
                <w:szCs w:val="20"/>
                <w:lang w:bidi="ar-SA"/>
              </w:rPr>
            </w:pPr>
            <w:r w:rsidRPr="00173907">
              <w:rPr>
                <w:rFonts w:ascii="Times New Roman" w:eastAsia="Times New Roman" w:hAnsi="Times New Roman" w:cs="Times New Roman"/>
                <w:color w:val="000000"/>
                <w:sz w:val="20"/>
                <w:szCs w:val="20"/>
                <w:lang w:bidi="ar-SA"/>
              </w:rPr>
              <w:t>0</w:t>
            </w:r>
          </w:p>
        </w:tc>
        <w:tc>
          <w:tcPr>
            <w:tcW w:w="195" w:type="pct"/>
            <w:tcBorders>
              <w:top w:val="nil"/>
              <w:left w:val="nil"/>
              <w:bottom w:val="single" w:sz="4" w:space="0" w:color="auto"/>
              <w:right w:val="single" w:sz="4" w:space="0" w:color="auto"/>
            </w:tcBorders>
            <w:shd w:val="clear" w:color="auto" w:fill="auto"/>
            <w:noWrap/>
            <w:vAlign w:val="center"/>
            <w:hideMark/>
          </w:tcPr>
          <w:p w14:paraId="44E6B7FB" w14:textId="77777777" w:rsidR="00E756CB" w:rsidRPr="00173907" w:rsidRDefault="00E756CB" w:rsidP="00173907">
            <w:pPr>
              <w:spacing w:after="0" w:line="240" w:lineRule="auto"/>
              <w:jc w:val="center"/>
              <w:rPr>
                <w:rFonts w:ascii="Times New Roman" w:eastAsia="Times New Roman" w:hAnsi="Times New Roman" w:cs="Times New Roman"/>
                <w:color w:val="000000"/>
                <w:sz w:val="20"/>
                <w:szCs w:val="20"/>
                <w:lang w:bidi="ar-SA"/>
              </w:rPr>
            </w:pPr>
            <w:r w:rsidRPr="00173907">
              <w:rPr>
                <w:rFonts w:ascii="Times New Roman" w:eastAsia="Times New Roman" w:hAnsi="Times New Roman" w:cs="Times New Roman"/>
                <w:color w:val="000000"/>
                <w:sz w:val="20"/>
                <w:szCs w:val="20"/>
                <w:lang w:bidi="ar-SA"/>
              </w:rPr>
              <w:t>0</w:t>
            </w:r>
          </w:p>
        </w:tc>
        <w:tc>
          <w:tcPr>
            <w:tcW w:w="195" w:type="pct"/>
            <w:tcBorders>
              <w:top w:val="nil"/>
              <w:left w:val="nil"/>
              <w:bottom w:val="single" w:sz="4" w:space="0" w:color="auto"/>
              <w:right w:val="single" w:sz="4" w:space="0" w:color="auto"/>
            </w:tcBorders>
            <w:shd w:val="clear" w:color="auto" w:fill="auto"/>
            <w:noWrap/>
            <w:vAlign w:val="center"/>
            <w:hideMark/>
          </w:tcPr>
          <w:p w14:paraId="622CED3A" w14:textId="77777777" w:rsidR="00E756CB" w:rsidRPr="00173907" w:rsidRDefault="00E756CB" w:rsidP="00173907">
            <w:pPr>
              <w:spacing w:after="0" w:line="240" w:lineRule="auto"/>
              <w:jc w:val="center"/>
              <w:rPr>
                <w:rFonts w:ascii="Times New Roman" w:eastAsia="Times New Roman" w:hAnsi="Times New Roman" w:cs="Times New Roman"/>
                <w:color w:val="000000"/>
                <w:sz w:val="20"/>
                <w:szCs w:val="20"/>
                <w:lang w:bidi="ar-SA"/>
              </w:rPr>
            </w:pPr>
            <w:r w:rsidRPr="00173907">
              <w:rPr>
                <w:rFonts w:ascii="Times New Roman" w:eastAsia="Times New Roman" w:hAnsi="Times New Roman" w:cs="Times New Roman"/>
                <w:color w:val="000000"/>
                <w:sz w:val="20"/>
                <w:szCs w:val="20"/>
                <w:lang w:bidi="ar-SA"/>
              </w:rPr>
              <w:t>0</w:t>
            </w:r>
          </w:p>
        </w:tc>
        <w:tc>
          <w:tcPr>
            <w:tcW w:w="187" w:type="pct"/>
            <w:tcBorders>
              <w:top w:val="nil"/>
              <w:left w:val="nil"/>
              <w:bottom w:val="single" w:sz="4" w:space="0" w:color="auto"/>
              <w:right w:val="single" w:sz="4" w:space="0" w:color="auto"/>
            </w:tcBorders>
            <w:shd w:val="clear" w:color="auto" w:fill="auto"/>
            <w:noWrap/>
            <w:vAlign w:val="center"/>
            <w:hideMark/>
          </w:tcPr>
          <w:p w14:paraId="7095AA20" w14:textId="77777777" w:rsidR="00E756CB" w:rsidRPr="00173907" w:rsidRDefault="00E756CB" w:rsidP="00173907">
            <w:pPr>
              <w:spacing w:after="0" w:line="240" w:lineRule="auto"/>
              <w:jc w:val="center"/>
              <w:rPr>
                <w:rFonts w:ascii="Times New Roman" w:eastAsia="Times New Roman" w:hAnsi="Times New Roman" w:cs="Times New Roman"/>
                <w:color w:val="000000"/>
                <w:sz w:val="20"/>
                <w:szCs w:val="20"/>
                <w:lang w:bidi="ar-SA"/>
              </w:rPr>
            </w:pPr>
            <w:r w:rsidRPr="00173907">
              <w:rPr>
                <w:rFonts w:ascii="Times New Roman" w:eastAsia="Times New Roman" w:hAnsi="Times New Roman" w:cs="Times New Roman"/>
                <w:color w:val="000000"/>
                <w:sz w:val="20"/>
                <w:szCs w:val="20"/>
                <w:lang w:bidi="ar-SA"/>
              </w:rPr>
              <w:t>0</w:t>
            </w:r>
          </w:p>
        </w:tc>
      </w:tr>
    </w:tbl>
    <w:p w14:paraId="4E0098D1" w14:textId="77777777" w:rsidR="00173907" w:rsidRDefault="00173907" w:rsidP="007B69A9">
      <w:pPr>
        <w:pStyle w:val="aa"/>
        <w:rPr>
          <w:rFonts w:eastAsia="Times New Roman"/>
          <w:lang w:bidi="ar-SA"/>
        </w:rPr>
      </w:pPr>
      <w:bookmarkStart w:id="15" w:name="_Toc106803614"/>
    </w:p>
    <w:p w14:paraId="07F357DB" w14:textId="77777777" w:rsidR="00060F2B" w:rsidRPr="00060F2B" w:rsidRDefault="00060F2B" w:rsidP="007B69A9">
      <w:pPr>
        <w:pStyle w:val="aa"/>
        <w:rPr>
          <w:rFonts w:eastAsia="Times New Roman"/>
          <w:lang w:bidi="ar-SA"/>
        </w:rPr>
      </w:pPr>
      <w:bookmarkStart w:id="16" w:name="_Toc231157705"/>
      <w:r w:rsidRPr="00D23BAA">
        <w:rPr>
          <w:rFonts w:eastAsia="Times New Roman"/>
          <w:lang w:bidi="ar-SA"/>
        </w:rPr>
        <w:t xml:space="preserve">Таблица </w:t>
      </w:r>
      <w:r w:rsidRPr="00D23BAA">
        <w:rPr>
          <w:rFonts w:eastAsia="Times New Roman"/>
          <w:lang w:bidi="ar-SA"/>
        </w:rPr>
        <w:fldChar w:fldCharType="begin"/>
      </w:r>
      <w:r w:rsidRPr="00D23BAA">
        <w:rPr>
          <w:rFonts w:eastAsia="Times New Roman"/>
          <w:lang w:bidi="ar-SA"/>
        </w:rPr>
        <w:instrText xml:space="preserve"> STYLEREF 1 \s </w:instrText>
      </w:r>
      <w:r w:rsidRPr="00D23BAA">
        <w:rPr>
          <w:rFonts w:eastAsia="Times New Roman"/>
          <w:lang w:bidi="ar-SA"/>
        </w:rPr>
        <w:fldChar w:fldCharType="separate"/>
      </w:r>
      <w:r w:rsidR="0082110A">
        <w:rPr>
          <w:rFonts w:eastAsia="Times New Roman"/>
          <w:noProof/>
          <w:lang w:bidi="ar-SA"/>
        </w:rPr>
        <w:t>5</w:t>
      </w:r>
      <w:r w:rsidRPr="00D23BAA">
        <w:rPr>
          <w:rFonts w:eastAsia="Times New Roman"/>
          <w:lang w:bidi="ar-SA"/>
        </w:rPr>
        <w:fldChar w:fldCharType="end"/>
      </w:r>
      <w:r w:rsidRPr="00D23BAA">
        <w:rPr>
          <w:rFonts w:eastAsia="Times New Roman"/>
          <w:lang w:bidi="ar-SA"/>
        </w:rPr>
        <w:t>.</w:t>
      </w:r>
      <w:r w:rsidRPr="00D23BAA">
        <w:rPr>
          <w:rFonts w:eastAsia="Times New Roman"/>
          <w:lang w:bidi="ar-SA"/>
        </w:rPr>
        <w:fldChar w:fldCharType="begin"/>
      </w:r>
      <w:r w:rsidRPr="00D23BAA">
        <w:rPr>
          <w:rFonts w:eastAsia="Times New Roman"/>
          <w:lang w:bidi="ar-SA"/>
        </w:rPr>
        <w:instrText xml:space="preserve"> SEQ Таблица \* ARABIC \s 1 </w:instrText>
      </w:r>
      <w:r w:rsidRPr="00D23BAA">
        <w:rPr>
          <w:rFonts w:eastAsia="Times New Roman"/>
          <w:lang w:bidi="ar-SA"/>
        </w:rPr>
        <w:fldChar w:fldCharType="separate"/>
      </w:r>
      <w:r w:rsidR="0082110A">
        <w:rPr>
          <w:rFonts w:eastAsia="Times New Roman"/>
          <w:noProof/>
          <w:lang w:bidi="ar-SA"/>
        </w:rPr>
        <w:t>3</w:t>
      </w:r>
      <w:r w:rsidRPr="00D23BAA">
        <w:rPr>
          <w:rFonts w:eastAsia="Times New Roman"/>
          <w:lang w:bidi="ar-SA"/>
        </w:rPr>
        <w:fldChar w:fldCharType="end"/>
      </w:r>
      <w:r w:rsidRPr="00D23BAA">
        <w:rPr>
          <w:rFonts w:eastAsia="Times New Roman"/>
          <w:lang w:bidi="ar-SA"/>
        </w:rPr>
        <w:t xml:space="preserve"> – Показатели качества горячего водоснабжения в зоне </w:t>
      </w:r>
      <w:r w:rsidRPr="00060F2B">
        <w:rPr>
          <w:rFonts w:eastAsia="Times New Roman"/>
          <w:lang w:bidi="ar-SA"/>
        </w:rPr>
        <w:t xml:space="preserve">деятельности ЕТО-02 </w:t>
      </w:r>
      <w:r>
        <w:rPr>
          <w:rFonts w:eastAsia="Times New Roman"/>
          <w:lang w:bidi="ar-SA"/>
        </w:rPr>
        <w:t>(</w:t>
      </w:r>
      <w:r w:rsidRPr="00060F2B">
        <w:t>МУП "Елец-Сервис")</w:t>
      </w:r>
      <w:bookmarkEnd w:id="16"/>
    </w:p>
    <w:tbl>
      <w:tblPr>
        <w:tblW w:w="5000" w:type="pct"/>
        <w:tblLook w:val="04A0" w:firstRow="1" w:lastRow="0" w:firstColumn="1" w:lastColumn="0" w:noHBand="0" w:noVBand="1"/>
      </w:tblPr>
      <w:tblGrid>
        <w:gridCol w:w="4056"/>
        <w:gridCol w:w="872"/>
        <w:gridCol w:w="872"/>
        <w:gridCol w:w="872"/>
        <w:gridCol w:w="872"/>
        <w:gridCol w:w="872"/>
        <w:gridCol w:w="872"/>
        <w:gridCol w:w="872"/>
        <w:gridCol w:w="872"/>
        <w:gridCol w:w="872"/>
        <w:gridCol w:w="872"/>
        <w:gridCol w:w="872"/>
        <w:gridCol w:w="872"/>
        <w:gridCol w:w="872"/>
        <w:gridCol w:w="872"/>
        <w:gridCol w:w="872"/>
        <w:gridCol w:w="872"/>
        <w:gridCol w:w="872"/>
        <w:gridCol w:w="871"/>
        <w:gridCol w:w="871"/>
        <w:gridCol w:w="871"/>
        <w:gridCol w:w="835"/>
      </w:tblGrid>
      <w:tr w:rsidR="00E756CB" w:rsidRPr="00173907" w14:paraId="396031E3" w14:textId="77777777" w:rsidTr="00E756CB">
        <w:trPr>
          <w:trHeight w:val="20"/>
        </w:trPr>
        <w:tc>
          <w:tcPr>
            <w:tcW w:w="90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D7E1C71" w14:textId="77777777" w:rsidR="00E756CB" w:rsidRPr="00173907" w:rsidRDefault="00E756CB" w:rsidP="00173907">
            <w:pPr>
              <w:spacing w:after="0" w:line="240" w:lineRule="auto"/>
              <w:jc w:val="center"/>
              <w:rPr>
                <w:rFonts w:ascii="Times New Roman" w:eastAsia="Times New Roman" w:hAnsi="Times New Roman" w:cs="Times New Roman"/>
                <w:b/>
                <w:bCs/>
                <w:color w:val="000000"/>
                <w:sz w:val="20"/>
                <w:szCs w:val="20"/>
                <w:lang w:bidi="ar-SA"/>
              </w:rPr>
            </w:pPr>
            <w:r w:rsidRPr="00173907">
              <w:rPr>
                <w:rFonts w:ascii="Times New Roman" w:eastAsia="Times New Roman" w:hAnsi="Times New Roman" w:cs="Times New Roman"/>
                <w:b/>
                <w:bCs/>
                <w:color w:val="000000"/>
                <w:sz w:val="20"/>
                <w:szCs w:val="20"/>
                <w:lang w:bidi="ar-SA"/>
              </w:rPr>
              <w:t>Показатели качества ГВС</w:t>
            </w:r>
          </w:p>
        </w:tc>
        <w:tc>
          <w:tcPr>
            <w:tcW w:w="195" w:type="pct"/>
            <w:tcBorders>
              <w:top w:val="single" w:sz="4" w:space="0" w:color="auto"/>
              <w:left w:val="nil"/>
              <w:bottom w:val="single" w:sz="4" w:space="0" w:color="auto"/>
              <w:right w:val="single" w:sz="4" w:space="0" w:color="auto"/>
            </w:tcBorders>
            <w:shd w:val="clear" w:color="auto" w:fill="auto"/>
            <w:vAlign w:val="center"/>
            <w:hideMark/>
          </w:tcPr>
          <w:p w14:paraId="02057E31" w14:textId="77777777" w:rsidR="00E756CB" w:rsidRPr="00173907" w:rsidRDefault="00E756CB" w:rsidP="00173907">
            <w:pPr>
              <w:spacing w:after="0" w:line="240" w:lineRule="auto"/>
              <w:jc w:val="center"/>
              <w:rPr>
                <w:rFonts w:ascii="Times New Roman" w:eastAsia="Times New Roman" w:hAnsi="Times New Roman" w:cs="Times New Roman"/>
                <w:b/>
                <w:bCs/>
                <w:color w:val="000000"/>
                <w:sz w:val="20"/>
                <w:szCs w:val="20"/>
                <w:lang w:bidi="ar-SA"/>
              </w:rPr>
            </w:pPr>
            <w:r w:rsidRPr="00173907">
              <w:rPr>
                <w:rFonts w:ascii="Times New Roman" w:eastAsia="Times New Roman" w:hAnsi="Times New Roman" w:cs="Times New Roman"/>
                <w:b/>
                <w:bCs/>
                <w:color w:val="000000"/>
                <w:sz w:val="20"/>
                <w:szCs w:val="20"/>
                <w:lang w:bidi="ar-SA"/>
              </w:rPr>
              <w:t>2025</w:t>
            </w:r>
          </w:p>
        </w:tc>
        <w:tc>
          <w:tcPr>
            <w:tcW w:w="195" w:type="pct"/>
            <w:tcBorders>
              <w:top w:val="single" w:sz="4" w:space="0" w:color="auto"/>
              <w:left w:val="nil"/>
              <w:bottom w:val="single" w:sz="4" w:space="0" w:color="auto"/>
              <w:right w:val="single" w:sz="4" w:space="0" w:color="auto"/>
            </w:tcBorders>
            <w:shd w:val="clear" w:color="auto" w:fill="auto"/>
            <w:vAlign w:val="center"/>
            <w:hideMark/>
          </w:tcPr>
          <w:p w14:paraId="27C6DA0C" w14:textId="77777777" w:rsidR="00E756CB" w:rsidRPr="00173907" w:rsidRDefault="00E756CB" w:rsidP="00173907">
            <w:pPr>
              <w:spacing w:after="0" w:line="240" w:lineRule="auto"/>
              <w:jc w:val="center"/>
              <w:rPr>
                <w:rFonts w:ascii="Times New Roman" w:eastAsia="Times New Roman" w:hAnsi="Times New Roman" w:cs="Times New Roman"/>
                <w:b/>
                <w:bCs/>
                <w:color w:val="000000"/>
                <w:sz w:val="20"/>
                <w:szCs w:val="20"/>
                <w:lang w:bidi="ar-SA"/>
              </w:rPr>
            </w:pPr>
            <w:r w:rsidRPr="00173907">
              <w:rPr>
                <w:rFonts w:ascii="Times New Roman" w:eastAsia="Times New Roman" w:hAnsi="Times New Roman" w:cs="Times New Roman"/>
                <w:b/>
                <w:bCs/>
                <w:color w:val="000000"/>
                <w:sz w:val="20"/>
                <w:szCs w:val="20"/>
                <w:lang w:bidi="ar-SA"/>
              </w:rPr>
              <w:t>2026</w:t>
            </w:r>
          </w:p>
        </w:tc>
        <w:tc>
          <w:tcPr>
            <w:tcW w:w="195" w:type="pct"/>
            <w:tcBorders>
              <w:top w:val="single" w:sz="4" w:space="0" w:color="auto"/>
              <w:left w:val="nil"/>
              <w:bottom w:val="single" w:sz="4" w:space="0" w:color="auto"/>
              <w:right w:val="single" w:sz="4" w:space="0" w:color="auto"/>
            </w:tcBorders>
            <w:shd w:val="clear" w:color="auto" w:fill="auto"/>
            <w:vAlign w:val="center"/>
            <w:hideMark/>
          </w:tcPr>
          <w:p w14:paraId="12A7B357" w14:textId="77777777" w:rsidR="00E756CB" w:rsidRPr="00173907" w:rsidRDefault="00E756CB" w:rsidP="00173907">
            <w:pPr>
              <w:spacing w:after="0" w:line="240" w:lineRule="auto"/>
              <w:jc w:val="center"/>
              <w:rPr>
                <w:rFonts w:ascii="Times New Roman" w:eastAsia="Times New Roman" w:hAnsi="Times New Roman" w:cs="Times New Roman"/>
                <w:b/>
                <w:bCs/>
                <w:color w:val="000000"/>
                <w:sz w:val="20"/>
                <w:szCs w:val="20"/>
                <w:lang w:bidi="ar-SA"/>
              </w:rPr>
            </w:pPr>
            <w:r w:rsidRPr="00173907">
              <w:rPr>
                <w:rFonts w:ascii="Times New Roman" w:eastAsia="Times New Roman" w:hAnsi="Times New Roman" w:cs="Times New Roman"/>
                <w:b/>
                <w:bCs/>
                <w:color w:val="000000"/>
                <w:sz w:val="20"/>
                <w:szCs w:val="20"/>
                <w:lang w:bidi="ar-SA"/>
              </w:rPr>
              <w:t>2027</w:t>
            </w:r>
          </w:p>
        </w:tc>
        <w:tc>
          <w:tcPr>
            <w:tcW w:w="195" w:type="pct"/>
            <w:tcBorders>
              <w:top w:val="single" w:sz="4" w:space="0" w:color="auto"/>
              <w:left w:val="nil"/>
              <w:bottom w:val="single" w:sz="4" w:space="0" w:color="auto"/>
              <w:right w:val="single" w:sz="4" w:space="0" w:color="auto"/>
            </w:tcBorders>
            <w:shd w:val="clear" w:color="auto" w:fill="auto"/>
            <w:vAlign w:val="center"/>
            <w:hideMark/>
          </w:tcPr>
          <w:p w14:paraId="4697C4D5" w14:textId="77777777" w:rsidR="00E756CB" w:rsidRPr="00173907" w:rsidRDefault="00E756CB" w:rsidP="00173907">
            <w:pPr>
              <w:spacing w:after="0" w:line="240" w:lineRule="auto"/>
              <w:jc w:val="center"/>
              <w:rPr>
                <w:rFonts w:ascii="Times New Roman" w:eastAsia="Times New Roman" w:hAnsi="Times New Roman" w:cs="Times New Roman"/>
                <w:b/>
                <w:bCs/>
                <w:color w:val="000000"/>
                <w:sz w:val="20"/>
                <w:szCs w:val="20"/>
                <w:lang w:bidi="ar-SA"/>
              </w:rPr>
            </w:pPr>
            <w:r w:rsidRPr="00173907">
              <w:rPr>
                <w:rFonts w:ascii="Times New Roman" w:eastAsia="Times New Roman" w:hAnsi="Times New Roman" w:cs="Times New Roman"/>
                <w:b/>
                <w:bCs/>
                <w:color w:val="000000"/>
                <w:sz w:val="20"/>
                <w:szCs w:val="20"/>
                <w:lang w:bidi="ar-SA"/>
              </w:rPr>
              <w:t>2028</w:t>
            </w:r>
          </w:p>
        </w:tc>
        <w:tc>
          <w:tcPr>
            <w:tcW w:w="195" w:type="pct"/>
            <w:tcBorders>
              <w:top w:val="single" w:sz="4" w:space="0" w:color="auto"/>
              <w:left w:val="nil"/>
              <w:bottom w:val="single" w:sz="4" w:space="0" w:color="auto"/>
              <w:right w:val="single" w:sz="4" w:space="0" w:color="auto"/>
            </w:tcBorders>
            <w:shd w:val="clear" w:color="auto" w:fill="auto"/>
            <w:vAlign w:val="center"/>
            <w:hideMark/>
          </w:tcPr>
          <w:p w14:paraId="4766EA02" w14:textId="77777777" w:rsidR="00E756CB" w:rsidRPr="00173907" w:rsidRDefault="00E756CB" w:rsidP="00173907">
            <w:pPr>
              <w:spacing w:after="0" w:line="240" w:lineRule="auto"/>
              <w:jc w:val="center"/>
              <w:rPr>
                <w:rFonts w:ascii="Times New Roman" w:eastAsia="Times New Roman" w:hAnsi="Times New Roman" w:cs="Times New Roman"/>
                <w:b/>
                <w:bCs/>
                <w:color w:val="000000"/>
                <w:sz w:val="20"/>
                <w:szCs w:val="20"/>
                <w:lang w:bidi="ar-SA"/>
              </w:rPr>
            </w:pPr>
            <w:r w:rsidRPr="00173907">
              <w:rPr>
                <w:rFonts w:ascii="Times New Roman" w:eastAsia="Times New Roman" w:hAnsi="Times New Roman" w:cs="Times New Roman"/>
                <w:b/>
                <w:bCs/>
                <w:color w:val="000000"/>
                <w:sz w:val="20"/>
                <w:szCs w:val="20"/>
                <w:lang w:bidi="ar-SA"/>
              </w:rPr>
              <w:t>2029</w:t>
            </w:r>
          </w:p>
        </w:tc>
        <w:tc>
          <w:tcPr>
            <w:tcW w:w="195" w:type="pct"/>
            <w:tcBorders>
              <w:top w:val="single" w:sz="4" w:space="0" w:color="auto"/>
              <w:left w:val="nil"/>
              <w:bottom w:val="single" w:sz="4" w:space="0" w:color="auto"/>
              <w:right w:val="single" w:sz="4" w:space="0" w:color="auto"/>
            </w:tcBorders>
            <w:shd w:val="clear" w:color="auto" w:fill="auto"/>
            <w:vAlign w:val="center"/>
            <w:hideMark/>
          </w:tcPr>
          <w:p w14:paraId="522C2545" w14:textId="77777777" w:rsidR="00E756CB" w:rsidRPr="00173907" w:rsidRDefault="00E756CB" w:rsidP="00173907">
            <w:pPr>
              <w:spacing w:after="0" w:line="240" w:lineRule="auto"/>
              <w:jc w:val="center"/>
              <w:rPr>
                <w:rFonts w:ascii="Times New Roman" w:eastAsia="Times New Roman" w:hAnsi="Times New Roman" w:cs="Times New Roman"/>
                <w:b/>
                <w:bCs/>
                <w:color w:val="000000"/>
                <w:sz w:val="20"/>
                <w:szCs w:val="20"/>
                <w:lang w:bidi="ar-SA"/>
              </w:rPr>
            </w:pPr>
            <w:r w:rsidRPr="00173907">
              <w:rPr>
                <w:rFonts w:ascii="Times New Roman" w:eastAsia="Times New Roman" w:hAnsi="Times New Roman" w:cs="Times New Roman"/>
                <w:b/>
                <w:bCs/>
                <w:color w:val="000000"/>
                <w:sz w:val="20"/>
                <w:szCs w:val="20"/>
                <w:lang w:bidi="ar-SA"/>
              </w:rPr>
              <w:t>2030</w:t>
            </w:r>
          </w:p>
        </w:tc>
        <w:tc>
          <w:tcPr>
            <w:tcW w:w="195" w:type="pct"/>
            <w:tcBorders>
              <w:top w:val="single" w:sz="4" w:space="0" w:color="auto"/>
              <w:left w:val="nil"/>
              <w:bottom w:val="single" w:sz="4" w:space="0" w:color="auto"/>
              <w:right w:val="single" w:sz="4" w:space="0" w:color="auto"/>
            </w:tcBorders>
            <w:shd w:val="clear" w:color="auto" w:fill="auto"/>
            <w:vAlign w:val="center"/>
            <w:hideMark/>
          </w:tcPr>
          <w:p w14:paraId="029E9A0B" w14:textId="77777777" w:rsidR="00E756CB" w:rsidRPr="00173907" w:rsidRDefault="00E756CB" w:rsidP="00173907">
            <w:pPr>
              <w:spacing w:after="0" w:line="240" w:lineRule="auto"/>
              <w:jc w:val="center"/>
              <w:rPr>
                <w:rFonts w:ascii="Times New Roman" w:eastAsia="Times New Roman" w:hAnsi="Times New Roman" w:cs="Times New Roman"/>
                <w:b/>
                <w:bCs/>
                <w:color w:val="000000"/>
                <w:sz w:val="20"/>
                <w:szCs w:val="20"/>
                <w:lang w:bidi="ar-SA"/>
              </w:rPr>
            </w:pPr>
            <w:r w:rsidRPr="00173907">
              <w:rPr>
                <w:rFonts w:ascii="Times New Roman" w:eastAsia="Times New Roman" w:hAnsi="Times New Roman" w:cs="Times New Roman"/>
                <w:b/>
                <w:bCs/>
                <w:color w:val="000000"/>
                <w:sz w:val="20"/>
                <w:szCs w:val="20"/>
                <w:lang w:bidi="ar-SA"/>
              </w:rPr>
              <w:t>2031</w:t>
            </w:r>
          </w:p>
        </w:tc>
        <w:tc>
          <w:tcPr>
            <w:tcW w:w="195" w:type="pct"/>
            <w:tcBorders>
              <w:top w:val="single" w:sz="4" w:space="0" w:color="auto"/>
              <w:left w:val="nil"/>
              <w:bottom w:val="single" w:sz="4" w:space="0" w:color="auto"/>
              <w:right w:val="single" w:sz="4" w:space="0" w:color="auto"/>
            </w:tcBorders>
            <w:shd w:val="clear" w:color="auto" w:fill="auto"/>
            <w:vAlign w:val="center"/>
            <w:hideMark/>
          </w:tcPr>
          <w:p w14:paraId="19884089" w14:textId="77777777" w:rsidR="00E756CB" w:rsidRPr="00173907" w:rsidRDefault="00E756CB" w:rsidP="00173907">
            <w:pPr>
              <w:spacing w:after="0" w:line="240" w:lineRule="auto"/>
              <w:jc w:val="center"/>
              <w:rPr>
                <w:rFonts w:ascii="Times New Roman" w:eastAsia="Times New Roman" w:hAnsi="Times New Roman" w:cs="Times New Roman"/>
                <w:b/>
                <w:bCs/>
                <w:color w:val="000000"/>
                <w:sz w:val="20"/>
                <w:szCs w:val="20"/>
                <w:lang w:bidi="ar-SA"/>
              </w:rPr>
            </w:pPr>
            <w:r w:rsidRPr="00173907">
              <w:rPr>
                <w:rFonts w:ascii="Times New Roman" w:eastAsia="Times New Roman" w:hAnsi="Times New Roman" w:cs="Times New Roman"/>
                <w:b/>
                <w:bCs/>
                <w:color w:val="000000"/>
                <w:sz w:val="20"/>
                <w:szCs w:val="20"/>
                <w:lang w:bidi="ar-SA"/>
              </w:rPr>
              <w:t>2032</w:t>
            </w:r>
          </w:p>
        </w:tc>
        <w:tc>
          <w:tcPr>
            <w:tcW w:w="195" w:type="pct"/>
            <w:tcBorders>
              <w:top w:val="single" w:sz="4" w:space="0" w:color="auto"/>
              <w:left w:val="nil"/>
              <w:bottom w:val="single" w:sz="4" w:space="0" w:color="auto"/>
              <w:right w:val="single" w:sz="4" w:space="0" w:color="auto"/>
            </w:tcBorders>
            <w:shd w:val="clear" w:color="auto" w:fill="auto"/>
            <w:vAlign w:val="center"/>
            <w:hideMark/>
          </w:tcPr>
          <w:p w14:paraId="1B208584" w14:textId="77777777" w:rsidR="00E756CB" w:rsidRPr="00173907" w:rsidRDefault="00E756CB" w:rsidP="00173907">
            <w:pPr>
              <w:spacing w:after="0" w:line="240" w:lineRule="auto"/>
              <w:jc w:val="center"/>
              <w:rPr>
                <w:rFonts w:ascii="Times New Roman" w:eastAsia="Times New Roman" w:hAnsi="Times New Roman" w:cs="Times New Roman"/>
                <w:b/>
                <w:bCs/>
                <w:color w:val="000000"/>
                <w:sz w:val="20"/>
                <w:szCs w:val="20"/>
                <w:lang w:bidi="ar-SA"/>
              </w:rPr>
            </w:pPr>
            <w:r w:rsidRPr="00173907">
              <w:rPr>
                <w:rFonts w:ascii="Times New Roman" w:eastAsia="Times New Roman" w:hAnsi="Times New Roman" w:cs="Times New Roman"/>
                <w:b/>
                <w:bCs/>
                <w:color w:val="000000"/>
                <w:sz w:val="20"/>
                <w:szCs w:val="20"/>
                <w:lang w:bidi="ar-SA"/>
              </w:rPr>
              <w:t>2033</w:t>
            </w:r>
          </w:p>
        </w:tc>
        <w:tc>
          <w:tcPr>
            <w:tcW w:w="195" w:type="pct"/>
            <w:tcBorders>
              <w:top w:val="single" w:sz="4" w:space="0" w:color="auto"/>
              <w:left w:val="nil"/>
              <w:bottom w:val="single" w:sz="4" w:space="0" w:color="auto"/>
              <w:right w:val="single" w:sz="4" w:space="0" w:color="auto"/>
            </w:tcBorders>
            <w:shd w:val="clear" w:color="auto" w:fill="auto"/>
            <w:vAlign w:val="center"/>
            <w:hideMark/>
          </w:tcPr>
          <w:p w14:paraId="49AED6D8" w14:textId="77777777" w:rsidR="00E756CB" w:rsidRPr="00173907" w:rsidRDefault="00E756CB" w:rsidP="00173907">
            <w:pPr>
              <w:spacing w:after="0" w:line="240" w:lineRule="auto"/>
              <w:jc w:val="center"/>
              <w:rPr>
                <w:rFonts w:ascii="Times New Roman" w:eastAsia="Times New Roman" w:hAnsi="Times New Roman" w:cs="Times New Roman"/>
                <w:b/>
                <w:bCs/>
                <w:color w:val="000000"/>
                <w:sz w:val="20"/>
                <w:szCs w:val="20"/>
                <w:lang w:bidi="ar-SA"/>
              </w:rPr>
            </w:pPr>
            <w:r w:rsidRPr="00173907">
              <w:rPr>
                <w:rFonts w:ascii="Times New Roman" w:eastAsia="Times New Roman" w:hAnsi="Times New Roman" w:cs="Times New Roman"/>
                <w:b/>
                <w:bCs/>
                <w:color w:val="000000"/>
                <w:sz w:val="20"/>
                <w:szCs w:val="20"/>
                <w:lang w:bidi="ar-SA"/>
              </w:rPr>
              <w:t>2034</w:t>
            </w:r>
          </w:p>
        </w:tc>
        <w:tc>
          <w:tcPr>
            <w:tcW w:w="195" w:type="pct"/>
            <w:tcBorders>
              <w:top w:val="single" w:sz="4" w:space="0" w:color="auto"/>
              <w:left w:val="nil"/>
              <w:bottom w:val="single" w:sz="4" w:space="0" w:color="auto"/>
              <w:right w:val="single" w:sz="4" w:space="0" w:color="auto"/>
            </w:tcBorders>
            <w:shd w:val="clear" w:color="auto" w:fill="auto"/>
            <w:vAlign w:val="center"/>
            <w:hideMark/>
          </w:tcPr>
          <w:p w14:paraId="5374F7A8" w14:textId="77777777" w:rsidR="00E756CB" w:rsidRPr="00173907" w:rsidRDefault="00E756CB" w:rsidP="00173907">
            <w:pPr>
              <w:spacing w:after="0" w:line="240" w:lineRule="auto"/>
              <w:jc w:val="center"/>
              <w:rPr>
                <w:rFonts w:ascii="Times New Roman" w:eastAsia="Times New Roman" w:hAnsi="Times New Roman" w:cs="Times New Roman"/>
                <w:b/>
                <w:bCs/>
                <w:color w:val="000000"/>
                <w:sz w:val="20"/>
                <w:szCs w:val="20"/>
                <w:lang w:bidi="ar-SA"/>
              </w:rPr>
            </w:pPr>
            <w:r w:rsidRPr="00173907">
              <w:rPr>
                <w:rFonts w:ascii="Times New Roman" w:eastAsia="Times New Roman" w:hAnsi="Times New Roman" w:cs="Times New Roman"/>
                <w:b/>
                <w:bCs/>
                <w:color w:val="000000"/>
                <w:sz w:val="20"/>
                <w:szCs w:val="20"/>
                <w:lang w:bidi="ar-SA"/>
              </w:rPr>
              <w:t>2035</w:t>
            </w:r>
          </w:p>
        </w:tc>
        <w:tc>
          <w:tcPr>
            <w:tcW w:w="195" w:type="pct"/>
            <w:tcBorders>
              <w:top w:val="single" w:sz="4" w:space="0" w:color="auto"/>
              <w:left w:val="nil"/>
              <w:bottom w:val="single" w:sz="4" w:space="0" w:color="auto"/>
              <w:right w:val="single" w:sz="4" w:space="0" w:color="auto"/>
            </w:tcBorders>
            <w:shd w:val="clear" w:color="auto" w:fill="auto"/>
            <w:vAlign w:val="center"/>
            <w:hideMark/>
          </w:tcPr>
          <w:p w14:paraId="494DC40B" w14:textId="77777777" w:rsidR="00E756CB" w:rsidRPr="00173907" w:rsidRDefault="00E756CB" w:rsidP="00173907">
            <w:pPr>
              <w:spacing w:after="0" w:line="240" w:lineRule="auto"/>
              <w:jc w:val="center"/>
              <w:rPr>
                <w:rFonts w:ascii="Times New Roman" w:eastAsia="Times New Roman" w:hAnsi="Times New Roman" w:cs="Times New Roman"/>
                <w:b/>
                <w:bCs/>
                <w:color w:val="000000"/>
                <w:sz w:val="20"/>
                <w:szCs w:val="20"/>
                <w:lang w:bidi="ar-SA"/>
              </w:rPr>
            </w:pPr>
            <w:r w:rsidRPr="00173907">
              <w:rPr>
                <w:rFonts w:ascii="Times New Roman" w:eastAsia="Times New Roman" w:hAnsi="Times New Roman" w:cs="Times New Roman"/>
                <w:b/>
                <w:bCs/>
                <w:color w:val="000000"/>
                <w:sz w:val="20"/>
                <w:szCs w:val="20"/>
                <w:lang w:bidi="ar-SA"/>
              </w:rPr>
              <w:t>2036</w:t>
            </w:r>
          </w:p>
        </w:tc>
        <w:tc>
          <w:tcPr>
            <w:tcW w:w="195" w:type="pct"/>
            <w:tcBorders>
              <w:top w:val="single" w:sz="4" w:space="0" w:color="auto"/>
              <w:left w:val="nil"/>
              <w:bottom w:val="single" w:sz="4" w:space="0" w:color="auto"/>
              <w:right w:val="single" w:sz="4" w:space="0" w:color="auto"/>
            </w:tcBorders>
            <w:shd w:val="clear" w:color="auto" w:fill="auto"/>
            <w:vAlign w:val="center"/>
            <w:hideMark/>
          </w:tcPr>
          <w:p w14:paraId="4766B5EF" w14:textId="77777777" w:rsidR="00E756CB" w:rsidRPr="00173907" w:rsidRDefault="00E756CB" w:rsidP="00173907">
            <w:pPr>
              <w:spacing w:after="0" w:line="240" w:lineRule="auto"/>
              <w:jc w:val="center"/>
              <w:rPr>
                <w:rFonts w:ascii="Times New Roman" w:eastAsia="Times New Roman" w:hAnsi="Times New Roman" w:cs="Times New Roman"/>
                <w:b/>
                <w:bCs/>
                <w:color w:val="000000"/>
                <w:sz w:val="20"/>
                <w:szCs w:val="20"/>
                <w:lang w:bidi="ar-SA"/>
              </w:rPr>
            </w:pPr>
            <w:r w:rsidRPr="00173907">
              <w:rPr>
                <w:rFonts w:ascii="Times New Roman" w:eastAsia="Times New Roman" w:hAnsi="Times New Roman" w:cs="Times New Roman"/>
                <w:b/>
                <w:bCs/>
                <w:color w:val="000000"/>
                <w:sz w:val="20"/>
                <w:szCs w:val="20"/>
                <w:lang w:bidi="ar-SA"/>
              </w:rPr>
              <w:t>2037</w:t>
            </w:r>
          </w:p>
        </w:tc>
        <w:tc>
          <w:tcPr>
            <w:tcW w:w="195" w:type="pct"/>
            <w:tcBorders>
              <w:top w:val="single" w:sz="4" w:space="0" w:color="auto"/>
              <w:left w:val="nil"/>
              <w:bottom w:val="single" w:sz="4" w:space="0" w:color="auto"/>
              <w:right w:val="single" w:sz="4" w:space="0" w:color="auto"/>
            </w:tcBorders>
            <w:shd w:val="clear" w:color="auto" w:fill="auto"/>
            <w:vAlign w:val="center"/>
            <w:hideMark/>
          </w:tcPr>
          <w:p w14:paraId="4A5E66CB" w14:textId="77777777" w:rsidR="00E756CB" w:rsidRPr="00173907" w:rsidRDefault="00E756CB" w:rsidP="00173907">
            <w:pPr>
              <w:spacing w:after="0" w:line="240" w:lineRule="auto"/>
              <w:jc w:val="center"/>
              <w:rPr>
                <w:rFonts w:ascii="Times New Roman" w:eastAsia="Times New Roman" w:hAnsi="Times New Roman" w:cs="Times New Roman"/>
                <w:b/>
                <w:bCs/>
                <w:color w:val="000000"/>
                <w:sz w:val="20"/>
                <w:szCs w:val="20"/>
                <w:lang w:bidi="ar-SA"/>
              </w:rPr>
            </w:pPr>
            <w:r w:rsidRPr="00173907">
              <w:rPr>
                <w:rFonts w:ascii="Times New Roman" w:eastAsia="Times New Roman" w:hAnsi="Times New Roman" w:cs="Times New Roman"/>
                <w:b/>
                <w:bCs/>
                <w:color w:val="000000"/>
                <w:sz w:val="20"/>
                <w:szCs w:val="20"/>
                <w:lang w:bidi="ar-SA"/>
              </w:rPr>
              <w:t>2038</w:t>
            </w:r>
          </w:p>
        </w:tc>
        <w:tc>
          <w:tcPr>
            <w:tcW w:w="195" w:type="pct"/>
            <w:tcBorders>
              <w:top w:val="single" w:sz="4" w:space="0" w:color="auto"/>
              <w:left w:val="nil"/>
              <w:bottom w:val="single" w:sz="4" w:space="0" w:color="auto"/>
              <w:right w:val="single" w:sz="4" w:space="0" w:color="auto"/>
            </w:tcBorders>
            <w:shd w:val="clear" w:color="auto" w:fill="auto"/>
            <w:vAlign w:val="center"/>
            <w:hideMark/>
          </w:tcPr>
          <w:p w14:paraId="229A52D7" w14:textId="77777777" w:rsidR="00E756CB" w:rsidRPr="00173907" w:rsidRDefault="00E756CB" w:rsidP="00173907">
            <w:pPr>
              <w:spacing w:after="0" w:line="240" w:lineRule="auto"/>
              <w:jc w:val="center"/>
              <w:rPr>
                <w:rFonts w:ascii="Times New Roman" w:eastAsia="Times New Roman" w:hAnsi="Times New Roman" w:cs="Times New Roman"/>
                <w:b/>
                <w:bCs/>
                <w:color w:val="000000"/>
                <w:sz w:val="20"/>
                <w:szCs w:val="20"/>
                <w:lang w:bidi="ar-SA"/>
              </w:rPr>
            </w:pPr>
            <w:r w:rsidRPr="00173907">
              <w:rPr>
                <w:rFonts w:ascii="Times New Roman" w:eastAsia="Times New Roman" w:hAnsi="Times New Roman" w:cs="Times New Roman"/>
                <w:b/>
                <w:bCs/>
                <w:color w:val="000000"/>
                <w:sz w:val="20"/>
                <w:szCs w:val="20"/>
                <w:lang w:bidi="ar-SA"/>
              </w:rPr>
              <w:t>2039</w:t>
            </w:r>
          </w:p>
        </w:tc>
        <w:tc>
          <w:tcPr>
            <w:tcW w:w="195" w:type="pct"/>
            <w:tcBorders>
              <w:top w:val="single" w:sz="4" w:space="0" w:color="auto"/>
              <w:left w:val="nil"/>
              <w:bottom w:val="single" w:sz="4" w:space="0" w:color="auto"/>
              <w:right w:val="single" w:sz="4" w:space="0" w:color="auto"/>
            </w:tcBorders>
            <w:shd w:val="clear" w:color="auto" w:fill="auto"/>
            <w:vAlign w:val="center"/>
            <w:hideMark/>
          </w:tcPr>
          <w:p w14:paraId="1568B476" w14:textId="77777777" w:rsidR="00E756CB" w:rsidRPr="00173907" w:rsidRDefault="00E756CB" w:rsidP="00173907">
            <w:pPr>
              <w:spacing w:after="0" w:line="240" w:lineRule="auto"/>
              <w:jc w:val="center"/>
              <w:rPr>
                <w:rFonts w:ascii="Times New Roman" w:eastAsia="Times New Roman" w:hAnsi="Times New Roman" w:cs="Times New Roman"/>
                <w:b/>
                <w:bCs/>
                <w:color w:val="000000"/>
                <w:sz w:val="20"/>
                <w:szCs w:val="20"/>
                <w:lang w:bidi="ar-SA"/>
              </w:rPr>
            </w:pPr>
            <w:r w:rsidRPr="00173907">
              <w:rPr>
                <w:rFonts w:ascii="Times New Roman" w:eastAsia="Times New Roman" w:hAnsi="Times New Roman" w:cs="Times New Roman"/>
                <w:b/>
                <w:bCs/>
                <w:color w:val="000000"/>
                <w:sz w:val="20"/>
                <w:szCs w:val="20"/>
                <w:lang w:bidi="ar-SA"/>
              </w:rPr>
              <w:t>2040</w:t>
            </w:r>
          </w:p>
        </w:tc>
        <w:tc>
          <w:tcPr>
            <w:tcW w:w="195" w:type="pct"/>
            <w:tcBorders>
              <w:top w:val="single" w:sz="4" w:space="0" w:color="auto"/>
              <w:left w:val="nil"/>
              <w:bottom w:val="single" w:sz="4" w:space="0" w:color="auto"/>
              <w:right w:val="single" w:sz="4" w:space="0" w:color="auto"/>
            </w:tcBorders>
            <w:shd w:val="clear" w:color="auto" w:fill="auto"/>
            <w:vAlign w:val="center"/>
            <w:hideMark/>
          </w:tcPr>
          <w:p w14:paraId="6CDFC8BD" w14:textId="77777777" w:rsidR="00E756CB" w:rsidRPr="00173907" w:rsidRDefault="00E756CB" w:rsidP="00173907">
            <w:pPr>
              <w:spacing w:after="0" w:line="240" w:lineRule="auto"/>
              <w:jc w:val="center"/>
              <w:rPr>
                <w:rFonts w:ascii="Times New Roman" w:eastAsia="Times New Roman" w:hAnsi="Times New Roman" w:cs="Times New Roman"/>
                <w:b/>
                <w:bCs/>
                <w:color w:val="000000"/>
                <w:sz w:val="20"/>
                <w:szCs w:val="20"/>
                <w:lang w:bidi="ar-SA"/>
              </w:rPr>
            </w:pPr>
            <w:r w:rsidRPr="00173907">
              <w:rPr>
                <w:rFonts w:ascii="Times New Roman" w:eastAsia="Times New Roman" w:hAnsi="Times New Roman" w:cs="Times New Roman"/>
                <w:b/>
                <w:bCs/>
                <w:color w:val="000000"/>
                <w:sz w:val="20"/>
                <w:szCs w:val="20"/>
                <w:lang w:bidi="ar-SA"/>
              </w:rPr>
              <w:t>2041</w:t>
            </w:r>
          </w:p>
        </w:tc>
        <w:tc>
          <w:tcPr>
            <w:tcW w:w="195" w:type="pct"/>
            <w:tcBorders>
              <w:top w:val="single" w:sz="4" w:space="0" w:color="auto"/>
              <w:left w:val="nil"/>
              <w:bottom w:val="single" w:sz="4" w:space="0" w:color="auto"/>
              <w:right w:val="single" w:sz="4" w:space="0" w:color="auto"/>
            </w:tcBorders>
            <w:shd w:val="clear" w:color="auto" w:fill="auto"/>
            <w:vAlign w:val="center"/>
            <w:hideMark/>
          </w:tcPr>
          <w:p w14:paraId="6024EB80" w14:textId="77777777" w:rsidR="00E756CB" w:rsidRPr="00173907" w:rsidRDefault="00E756CB" w:rsidP="00173907">
            <w:pPr>
              <w:spacing w:after="0" w:line="240" w:lineRule="auto"/>
              <w:jc w:val="center"/>
              <w:rPr>
                <w:rFonts w:ascii="Times New Roman" w:eastAsia="Times New Roman" w:hAnsi="Times New Roman" w:cs="Times New Roman"/>
                <w:b/>
                <w:bCs/>
                <w:color w:val="000000"/>
                <w:sz w:val="20"/>
                <w:szCs w:val="20"/>
                <w:lang w:bidi="ar-SA"/>
              </w:rPr>
            </w:pPr>
            <w:r w:rsidRPr="00173907">
              <w:rPr>
                <w:rFonts w:ascii="Times New Roman" w:eastAsia="Times New Roman" w:hAnsi="Times New Roman" w:cs="Times New Roman"/>
                <w:b/>
                <w:bCs/>
                <w:color w:val="000000"/>
                <w:sz w:val="20"/>
                <w:szCs w:val="20"/>
                <w:lang w:bidi="ar-SA"/>
              </w:rPr>
              <w:t>2042</w:t>
            </w:r>
          </w:p>
        </w:tc>
        <w:tc>
          <w:tcPr>
            <w:tcW w:w="195" w:type="pct"/>
            <w:tcBorders>
              <w:top w:val="single" w:sz="4" w:space="0" w:color="auto"/>
              <w:left w:val="nil"/>
              <w:bottom w:val="single" w:sz="4" w:space="0" w:color="auto"/>
              <w:right w:val="single" w:sz="4" w:space="0" w:color="auto"/>
            </w:tcBorders>
            <w:shd w:val="clear" w:color="auto" w:fill="auto"/>
            <w:vAlign w:val="center"/>
            <w:hideMark/>
          </w:tcPr>
          <w:p w14:paraId="036B7C9F" w14:textId="77777777" w:rsidR="00E756CB" w:rsidRPr="00173907" w:rsidRDefault="00E756CB" w:rsidP="00173907">
            <w:pPr>
              <w:spacing w:after="0" w:line="240" w:lineRule="auto"/>
              <w:jc w:val="center"/>
              <w:rPr>
                <w:rFonts w:ascii="Times New Roman" w:eastAsia="Times New Roman" w:hAnsi="Times New Roman" w:cs="Times New Roman"/>
                <w:b/>
                <w:bCs/>
                <w:color w:val="000000"/>
                <w:sz w:val="20"/>
                <w:szCs w:val="20"/>
                <w:lang w:bidi="ar-SA"/>
              </w:rPr>
            </w:pPr>
            <w:r w:rsidRPr="00173907">
              <w:rPr>
                <w:rFonts w:ascii="Times New Roman" w:eastAsia="Times New Roman" w:hAnsi="Times New Roman" w:cs="Times New Roman"/>
                <w:b/>
                <w:bCs/>
                <w:color w:val="000000"/>
                <w:sz w:val="20"/>
                <w:szCs w:val="20"/>
                <w:lang w:bidi="ar-SA"/>
              </w:rPr>
              <w:t>2043</w:t>
            </w:r>
          </w:p>
        </w:tc>
        <w:tc>
          <w:tcPr>
            <w:tcW w:w="195" w:type="pct"/>
            <w:tcBorders>
              <w:top w:val="single" w:sz="4" w:space="0" w:color="auto"/>
              <w:left w:val="nil"/>
              <w:bottom w:val="single" w:sz="4" w:space="0" w:color="auto"/>
              <w:right w:val="single" w:sz="4" w:space="0" w:color="auto"/>
            </w:tcBorders>
            <w:shd w:val="clear" w:color="auto" w:fill="auto"/>
            <w:vAlign w:val="center"/>
            <w:hideMark/>
          </w:tcPr>
          <w:p w14:paraId="4D98A18C" w14:textId="77777777" w:rsidR="00E756CB" w:rsidRPr="00173907" w:rsidRDefault="00E756CB" w:rsidP="00173907">
            <w:pPr>
              <w:spacing w:after="0" w:line="240" w:lineRule="auto"/>
              <w:jc w:val="center"/>
              <w:rPr>
                <w:rFonts w:ascii="Times New Roman" w:eastAsia="Times New Roman" w:hAnsi="Times New Roman" w:cs="Times New Roman"/>
                <w:b/>
                <w:bCs/>
                <w:color w:val="000000"/>
                <w:sz w:val="20"/>
                <w:szCs w:val="20"/>
                <w:lang w:bidi="ar-SA"/>
              </w:rPr>
            </w:pPr>
            <w:r w:rsidRPr="00173907">
              <w:rPr>
                <w:rFonts w:ascii="Times New Roman" w:eastAsia="Times New Roman" w:hAnsi="Times New Roman" w:cs="Times New Roman"/>
                <w:b/>
                <w:bCs/>
                <w:color w:val="000000"/>
                <w:sz w:val="20"/>
                <w:szCs w:val="20"/>
                <w:lang w:bidi="ar-SA"/>
              </w:rPr>
              <w:t>2044</w:t>
            </w:r>
          </w:p>
        </w:tc>
        <w:tc>
          <w:tcPr>
            <w:tcW w:w="187" w:type="pct"/>
            <w:tcBorders>
              <w:top w:val="single" w:sz="4" w:space="0" w:color="auto"/>
              <w:left w:val="nil"/>
              <w:bottom w:val="single" w:sz="4" w:space="0" w:color="auto"/>
              <w:right w:val="single" w:sz="4" w:space="0" w:color="auto"/>
            </w:tcBorders>
            <w:shd w:val="clear" w:color="auto" w:fill="auto"/>
            <w:vAlign w:val="center"/>
            <w:hideMark/>
          </w:tcPr>
          <w:p w14:paraId="737A6421" w14:textId="77777777" w:rsidR="00E756CB" w:rsidRPr="00173907" w:rsidRDefault="00E756CB" w:rsidP="00173907">
            <w:pPr>
              <w:spacing w:after="0" w:line="240" w:lineRule="auto"/>
              <w:jc w:val="center"/>
              <w:rPr>
                <w:rFonts w:ascii="Times New Roman" w:eastAsia="Times New Roman" w:hAnsi="Times New Roman" w:cs="Times New Roman"/>
                <w:b/>
                <w:bCs/>
                <w:color w:val="000000"/>
                <w:sz w:val="20"/>
                <w:szCs w:val="20"/>
                <w:lang w:bidi="ar-SA"/>
              </w:rPr>
            </w:pPr>
            <w:r w:rsidRPr="00173907">
              <w:rPr>
                <w:rFonts w:ascii="Times New Roman" w:eastAsia="Times New Roman" w:hAnsi="Times New Roman" w:cs="Times New Roman"/>
                <w:b/>
                <w:bCs/>
                <w:color w:val="000000"/>
                <w:sz w:val="20"/>
                <w:szCs w:val="20"/>
                <w:lang w:bidi="ar-SA"/>
              </w:rPr>
              <w:t>2045</w:t>
            </w:r>
          </w:p>
        </w:tc>
      </w:tr>
      <w:tr w:rsidR="00E756CB" w:rsidRPr="00173907" w14:paraId="35217B49" w14:textId="77777777" w:rsidTr="00E756CB">
        <w:trPr>
          <w:trHeight w:val="20"/>
        </w:trPr>
        <w:tc>
          <w:tcPr>
            <w:tcW w:w="907" w:type="pct"/>
            <w:tcBorders>
              <w:top w:val="nil"/>
              <w:left w:val="single" w:sz="4" w:space="0" w:color="auto"/>
              <w:bottom w:val="single" w:sz="4" w:space="0" w:color="auto"/>
              <w:right w:val="single" w:sz="4" w:space="0" w:color="auto"/>
            </w:tcBorders>
            <w:shd w:val="clear" w:color="auto" w:fill="auto"/>
            <w:vAlign w:val="center"/>
            <w:hideMark/>
          </w:tcPr>
          <w:p w14:paraId="3A669A85" w14:textId="77777777" w:rsidR="00E756CB" w:rsidRPr="00173907" w:rsidRDefault="00E756CB" w:rsidP="00173907">
            <w:pPr>
              <w:spacing w:after="0" w:line="240" w:lineRule="auto"/>
              <w:rPr>
                <w:rFonts w:ascii="Times New Roman" w:eastAsia="Times New Roman" w:hAnsi="Times New Roman" w:cs="Times New Roman"/>
                <w:color w:val="000000"/>
                <w:sz w:val="20"/>
                <w:szCs w:val="20"/>
                <w:lang w:bidi="ar-SA"/>
              </w:rPr>
            </w:pPr>
            <w:r w:rsidRPr="00173907">
              <w:rPr>
                <w:rFonts w:ascii="Times New Roman" w:eastAsia="Times New Roman" w:hAnsi="Times New Roman" w:cs="Times New Roman"/>
                <w:color w:val="000000"/>
                <w:sz w:val="20"/>
                <w:szCs w:val="20"/>
                <w:lang w:bidi="ar-SA"/>
              </w:rPr>
              <w:t>Число часов работы в год</w:t>
            </w:r>
          </w:p>
        </w:tc>
        <w:tc>
          <w:tcPr>
            <w:tcW w:w="195" w:type="pct"/>
            <w:tcBorders>
              <w:top w:val="nil"/>
              <w:left w:val="nil"/>
              <w:bottom w:val="single" w:sz="4" w:space="0" w:color="auto"/>
              <w:right w:val="single" w:sz="4" w:space="0" w:color="auto"/>
            </w:tcBorders>
            <w:shd w:val="clear" w:color="auto" w:fill="auto"/>
            <w:vAlign w:val="center"/>
            <w:hideMark/>
          </w:tcPr>
          <w:p w14:paraId="547EFB9B" w14:textId="77777777" w:rsidR="00E756CB" w:rsidRPr="00173907" w:rsidRDefault="00E756CB" w:rsidP="00173907">
            <w:pPr>
              <w:spacing w:after="0" w:line="240" w:lineRule="auto"/>
              <w:jc w:val="center"/>
              <w:rPr>
                <w:rFonts w:ascii="Times New Roman" w:eastAsia="Times New Roman" w:hAnsi="Times New Roman" w:cs="Times New Roman"/>
                <w:color w:val="000000"/>
                <w:sz w:val="20"/>
                <w:szCs w:val="20"/>
                <w:lang w:bidi="ar-SA"/>
              </w:rPr>
            </w:pPr>
            <w:r w:rsidRPr="00173907">
              <w:rPr>
                <w:rFonts w:ascii="Times New Roman" w:eastAsia="Times New Roman" w:hAnsi="Times New Roman" w:cs="Times New Roman"/>
                <w:color w:val="000000"/>
                <w:sz w:val="20"/>
                <w:szCs w:val="20"/>
                <w:lang w:bidi="ar-SA"/>
              </w:rPr>
              <w:t>8424</w:t>
            </w:r>
          </w:p>
        </w:tc>
        <w:tc>
          <w:tcPr>
            <w:tcW w:w="195" w:type="pct"/>
            <w:tcBorders>
              <w:top w:val="nil"/>
              <w:left w:val="nil"/>
              <w:bottom w:val="single" w:sz="4" w:space="0" w:color="auto"/>
              <w:right w:val="single" w:sz="4" w:space="0" w:color="auto"/>
            </w:tcBorders>
            <w:shd w:val="clear" w:color="auto" w:fill="auto"/>
            <w:vAlign w:val="center"/>
            <w:hideMark/>
          </w:tcPr>
          <w:p w14:paraId="268756B5" w14:textId="77777777" w:rsidR="00E756CB" w:rsidRPr="00173907" w:rsidRDefault="00E756CB" w:rsidP="00173907">
            <w:pPr>
              <w:spacing w:after="0" w:line="240" w:lineRule="auto"/>
              <w:jc w:val="center"/>
              <w:rPr>
                <w:rFonts w:ascii="Times New Roman" w:eastAsia="Times New Roman" w:hAnsi="Times New Roman" w:cs="Times New Roman"/>
                <w:color w:val="000000"/>
                <w:sz w:val="20"/>
                <w:szCs w:val="20"/>
                <w:lang w:bidi="ar-SA"/>
              </w:rPr>
            </w:pPr>
            <w:r w:rsidRPr="00173907">
              <w:rPr>
                <w:rFonts w:ascii="Times New Roman" w:eastAsia="Times New Roman" w:hAnsi="Times New Roman" w:cs="Times New Roman"/>
                <w:color w:val="000000"/>
                <w:sz w:val="20"/>
                <w:szCs w:val="20"/>
                <w:lang w:bidi="ar-SA"/>
              </w:rPr>
              <w:t>8424</w:t>
            </w:r>
          </w:p>
        </w:tc>
        <w:tc>
          <w:tcPr>
            <w:tcW w:w="195" w:type="pct"/>
            <w:tcBorders>
              <w:top w:val="nil"/>
              <w:left w:val="nil"/>
              <w:bottom w:val="single" w:sz="4" w:space="0" w:color="auto"/>
              <w:right w:val="single" w:sz="4" w:space="0" w:color="auto"/>
            </w:tcBorders>
            <w:shd w:val="clear" w:color="auto" w:fill="auto"/>
            <w:vAlign w:val="center"/>
            <w:hideMark/>
          </w:tcPr>
          <w:p w14:paraId="311618B9" w14:textId="77777777" w:rsidR="00E756CB" w:rsidRPr="00173907" w:rsidRDefault="00E756CB" w:rsidP="00173907">
            <w:pPr>
              <w:spacing w:after="0" w:line="240" w:lineRule="auto"/>
              <w:jc w:val="center"/>
              <w:rPr>
                <w:rFonts w:ascii="Times New Roman" w:eastAsia="Times New Roman" w:hAnsi="Times New Roman" w:cs="Times New Roman"/>
                <w:color w:val="000000"/>
                <w:sz w:val="20"/>
                <w:szCs w:val="20"/>
                <w:lang w:bidi="ar-SA"/>
              </w:rPr>
            </w:pPr>
            <w:r w:rsidRPr="00173907">
              <w:rPr>
                <w:rFonts w:ascii="Times New Roman" w:eastAsia="Times New Roman" w:hAnsi="Times New Roman" w:cs="Times New Roman"/>
                <w:color w:val="000000"/>
                <w:sz w:val="20"/>
                <w:szCs w:val="20"/>
                <w:lang w:bidi="ar-SA"/>
              </w:rPr>
              <w:t>8424</w:t>
            </w:r>
          </w:p>
        </w:tc>
        <w:tc>
          <w:tcPr>
            <w:tcW w:w="195" w:type="pct"/>
            <w:tcBorders>
              <w:top w:val="nil"/>
              <w:left w:val="nil"/>
              <w:bottom w:val="single" w:sz="4" w:space="0" w:color="auto"/>
              <w:right w:val="single" w:sz="4" w:space="0" w:color="auto"/>
            </w:tcBorders>
            <w:shd w:val="clear" w:color="auto" w:fill="auto"/>
            <w:vAlign w:val="center"/>
            <w:hideMark/>
          </w:tcPr>
          <w:p w14:paraId="37BF492C" w14:textId="77777777" w:rsidR="00E756CB" w:rsidRPr="00173907" w:rsidRDefault="00E756CB" w:rsidP="00173907">
            <w:pPr>
              <w:spacing w:after="0" w:line="240" w:lineRule="auto"/>
              <w:jc w:val="center"/>
              <w:rPr>
                <w:rFonts w:ascii="Times New Roman" w:eastAsia="Times New Roman" w:hAnsi="Times New Roman" w:cs="Times New Roman"/>
                <w:color w:val="000000"/>
                <w:sz w:val="20"/>
                <w:szCs w:val="20"/>
                <w:lang w:bidi="ar-SA"/>
              </w:rPr>
            </w:pPr>
            <w:r w:rsidRPr="00173907">
              <w:rPr>
                <w:rFonts w:ascii="Times New Roman" w:eastAsia="Times New Roman" w:hAnsi="Times New Roman" w:cs="Times New Roman"/>
                <w:color w:val="000000"/>
                <w:sz w:val="20"/>
                <w:szCs w:val="20"/>
                <w:lang w:bidi="ar-SA"/>
              </w:rPr>
              <w:t>8424</w:t>
            </w:r>
          </w:p>
        </w:tc>
        <w:tc>
          <w:tcPr>
            <w:tcW w:w="195" w:type="pct"/>
            <w:tcBorders>
              <w:top w:val="nil"/>
              <w:left w:val="nil"/>
              <w:bottom w:val="single" w:sz="4" w:space="0" w:color="auto"/>
              <w:right w:val="single" w:sz="4" w:space="0" w:color="auto"/>
            </w:tcBorders>
            <w:shd w:val="clear" w:color="auto" w:fill="auto"/>
            <w:vAlign w:val="center"/>
            <w:hideMark/>
          </w:tcPr>
          <w:p w14:paraId="40670044" w14:textId="77777777" w:rsidR="00E756CB" w:rsidRPr="00173907" w:rsidRDefault="00E756CB" w:rsidP="00173907">
            <w:pPr>
              <w:spacing w:after="0" w:line="240" w:lineRule="auto"/>
              <w:jc w:val="center"/>
              <w:rPr>
                <w:rFonts w:ascii="Times New Roman" w:eastAsia="Times New Roman" w:hAnsi="Times New Roman" w:cs="Times New Roman"/>
                <w:color w:val="000000"/>
                <w:sz w:val="20"/>
                <w:szCs w:val="20"/>
                <w:lang w:bidi="ar-SA"/>
              </w:rPr>
            </w:pPr>
            <w:r w:rsidRPr="00173907">
              <w:rPr>
                <w:rFonts w:ascii="Times New Roman" w:eastAsia="Times New Roman" w:hAnsi="Times New Roman" w:cs="Times New Roman"/>
                <w:color w:val="000000"/>
                <w:sz w:val="20"/>
                <w:szCs w:val="20"/>
                <w:lang w:bidi="ar-SA"/>
              </w:rPr>
              <w:t>8424</w:t>
            </w:r>
          </w:p>
        </w:tc>
        <w:tc>
          <w:tcPr>
            <w:tcW w:w="195" w:type="pct"/>
            <w:tcBorders>
              <w:top w:val="nil"/>
              <w:left w:val="nil"/>
              <w:bottom w:val="single" w:sz="4" w:space="0" w:color="auto"/>
              <w:right w:val="single" w:sz="4" w:space="0" w:color="auto"/>
            </w:tcBorders>
            <w:shd w:val="clear" w:color="auto" w:fill="auto"/>
            <w:vAlign w:val="center"/>
            <w:hideMark/>
          </w:tcPr>
          <w:p w14:paraId="4A81FE07" w14:textId="77777777" w:rsidR="00E756CB" w:rsidRPr="00173907" w:rsidRDefault="00E756CB" w:rsidP="00173907">
            <w:pPr>
              <w:spacing w:after="0" w:line="240" w:lineRule="auto"/>
              <w:jc w:val="center"/>
              <w:rPr>
                <w:rFonts w:ascii="Times New Roman" w:eastAsia="Times New Roman" w:hAnsi="Times New Roman" w:cs="Times New Roman"/>
                <w:color w:val="000000"/>
                <w:sz w:val="20"/>
                <w:szCs w:val="20"/>
                <w:lang w:bidi="ar-SA"/>
              </w:rPr>
            </w:pPr>
            <w:r w:rsidRPr="00173907">
              <w:rPr>
                <w:rFonts w:ascii="Times New Roman" w:eastAsia="Times New Roman" w:hAnsi="Times New Roman" w:cs="Times New Roman"/>
                <w:color w:val="000000"/>
                <w:sz w:val="20"/>
                <w:szCs w:val="20"/>
                <w:lang w:bidi="ar-SA"/>
              </w:rPr>
              <w:t>8424</w:t>
            </w:r>
          </w:p>
        </w:tc>
        <w:tc>
          <w:tcPr>
            <w:tcW w:w="195" w:type="pct"/>
            <w:tcBorders>
              <w:top w:val="nil"/>
              <w:left w:val="nil"/>
              <w:bottom w:val="single" w:sz="4" w:space="0" w:color="auto"/>
              <w:right w:val="single" w:sz="4" w:space="0" w:color="auto"/>
            </w:tcBorders>
            <w:shd w:val="clear" w:color="auto" w:fill="auto"/>
            <w:vAlign w:val="center"/>
            <w:hideMark/>
          </w:tcPr>
          <w:p w14:paraId="77FB3DC3" w14:textId="77777777" w:rsidR="00E756CB" w:rsidRPr="00173907" w:rsidRDefault="00E756CB" w:rsidP="00173907">
            <w:pPr>
              <w:spacing w:after="0" w:line="240" w:lineRule="auto"/>
              <w:jc w:val="center"/>
              <w:rPr>
                <w:rFonts w:ascii="Times New Roman" w:eastAsia="Times New Roman" w:hAnsi="Times New Roman" w:cs="Times New Roman"/>
                <w:color w:val="000000"/>
                <w:sz w:val="20"/>
                <w:szCs w:val="20"/>
                <w:lang w:bidi="ar-SA"/>
              </w:rPr>
            </w:pPr>
            <w:r w:rsidRPr="00173907">
              <w:rPr>
                <w:rFonts w:ascii="Times New Roman" w:eastAsia="Times New Roman" w:hAnsi="Times New Roman" w:cs="Times New Roman"/>
                <w:color w:val="000000"/>
                <w:sz w:val="20"/>
                <w:szCs w:val="20"/>
                <w:lang w:bidi="ar-SA"/>
              </w:rPr>
              <w:t>8424</w:t>
            </w:r>
          </w:p>
        </w:tc>
        <w:tc>
          <w:tcPr>
            <w:tcW w:w="195" w:type="pct"/>
            <w:tcBorders>
              <w:top w:val="nil"/>
              <w:left w:val="nil"/>
              <w:bottom w:val="single" w:sz="4" w:space="0" w:color="auto"/>
              <w:right w:val="single" w:sz="4" w:space="0" w:color="auto"/>
            </w:tcBorders>
            <w:shd w:val="clear" w:color="auto" w:fill="auto"/>
            <w:vAlign w:val="center"/>
            <w:hideMark/>
          </w:tcPr>
          <w:p w14:paraId="7C7D5F44" w14:textId="77777777" w:rsidR="00E756CB" w:rsidRPr="00173907" w:rsidRDefault="00E756CB" w:rsidP="00173907">
            <w:pPr>
              <w:spacing w:after="0" w:line="240" w:lineRule="auto"/>
              <w:jc w:val="center"/>
              <w:rPr>
                <w:rFonts w:ascii="Times New Roman" w:eastAsia="Times New Roman" w:hAnsi="Times New Roman" w:cs="Times New Roman"/>
                <w:color w:val="000000"/>
                <w:sz w:val="20"/>
                <w:szCs w:val="20"/>
                <w:lang w:bidi="ar-SA"/>
              </w:rPr>
            </w:pPr>
            <w:r w:rsidRPr="00173907">
              <w:rPr>
                <w:rFonts w:ascii="Times New Roman" w:eastAsia="Times New Roman" w:hAnsi="Times New Roman" w:cs="Times New Roman"/>
                <w:color w:val="000000"/>
                <w:sz w:val="20"/>
                <w:szCs w:val="20"/>
                <w:lang w:bidi="ar-SA"/>
              </w:rPr>
              <w:t>8424</w:t>
            </w:r>
          </w:p>
        </w:tc>
        <w:tc>
          <w:tcPr>
            <w:tcW w:w="195" w:type="pct"/>
            <w:tcBorders>
              <w:top w:val="nil"/>
              <w:left w:val="nil"/>
              <w:bottom w:val="single" w:sz="4" w:space="0" w:color="auto"/>
              <w:right w:val="single" w:sz="4" w:space="0" w:color="auto"/>
            </w:tcBorders>
            <w:shd w:val="clear" w:color="auto" w:fill="auto"/>
            <w:vAlign w:val="center"/>
            <w:hideMark/>
          </w:tcPr>
          <w:p w14:paraId="70BCB69A" w14:textId="77777777" w:rsidR="00E756CB" w:rsidRPr="00173907" w:rsidRDefault="00E756CB" w:rsidP="00173907">
            <w:pPr>
              <w:spacing w:after="0" w:line="240" w:lineRule="auto"/>
              <w:jc w:val="center"/>
              <w:rPr>
                <w:rFonts w:ascii="Times New Roman" w:eastAsia="Times New Roman" w:hAnsi="Times New Roman" w:cs="Times New Roman"/>
                <w:color w:val="000000"/>
                <w:sz w:val="20"/>
                <w:szCs w:val="20"/>
                <w:lang w:bidi="ar-SA"/>
              </w:rPr>
            </w:pPr>
            <w:r w:rsidRPr="00173907">
              <w:rPr>
                <w:rFonts w:ascii="Times New Roman" w:eastAsia="Times New Roman" w:hAnsi="Times New Roman" w:cs="Times New Roman"/>
                <w:color w:val="000000"/>
                <w:sz w:val="20"/>
                <w:szCs w:val="20"/>
                <w:lang w:bidi="ar-SA"/>
              </w:rPr>
              <w:t>8424</w:t>
            </w:r>
          </w:p>
        </w:tc>
        <w:tc>
          <w:tcPr>
            <w:tcW w:w="195" w:type="pct"/>
            <w:tcBorders>
              <w:top w:val="nil"/>
              <w:left w:val="nil"/>
              <w:bottom w:val="single" w:sz="4" w:space="0" w:color="auto"/>
              <w:right w:val="single" w:sz="4" w:space="0" w:color="auto"/>
            </w:tcBorders>
            <w:shd w:val="clear" w:color="auto" w:fill="auto"/>
            <w:vAlign w:val="center"/>
            <w:hideMark/>
          </w:tcPr>
          <w:p w14:paraId="12B61860" w14:textId="77777777" w:rsidR="00E756CB" w:rsidRPr="00173907" w:rsidRDefault="00E756CB" w:rsidP="00173907">
            <w:pPr>
              <w:spacing w:after="0" w:line="240" w:lineRule="auto"/>
              <w:jc w:val="center"/>
              <w:rPr>
                <w:rFonts w:ascii="Times New Roman" w:eastAsia="Times New Roman" w:hAnsi="Times New Roman" w:cs="Times New Roman"/>
                <w:color w:val="000000"/>
                <w:sz w:val="20"/>
                <w:szCs w:val="20"/>
                <w:lang w:bidi="ar-SA"/>
              </w:rPr>
            </w:pPr>
            <w:r w:rsidRPr="00173907">
              <w:rPr>
                <w:rFonts w:ascii="Times New Roman" w:eastAsia="Times New Roman" w:hAnsi="Times New Roman" w:cs="Times New Roman"/>
                <w:color w:val="000000"/>
                <w:sz w:val="20"/>
                <w:szCs w:val="20"/>
                <w:lang w:bidi="ar-SA"/>
              </w:rPr>
              <w:t>8424</w:t>
            </w:r>
          </w:p>
        </w:tc>
        <w:tc>
          <w:tcPr>
            <w:tcW w:w="195" w:type="pct"/>
            <w:tcBorders>
              <w:top w:val="nil"/>
              <w:left w:val="nil"/>
              <w:bottom w:val="single" w:sz="4" w:space="0" w:color="auto"/>
              <w:right w:val="single" w:sz="4" w:space="0" w:color="auto"/>
            </w:tcBorders>
            <w:shd w:val="clear" w:color="auto" w:fill="auto"/>
            <w:vAlign w:val="center"/>
            <w:hideMark/>
          </w:tcPr>
          <w:p w14:paraId="6ED1DA09" w14:textId="77777777" w:rsidR="00E756CB" w:rsidRPr="00173907" w:rsidRDefault="00E756CB" w:rsidP="00173907">
            <w:pPr>
              <w:spacing w:after="0" w:line="240" w:lineRule="auto"/>
              <w:jc w:val="center"/>
              <w:rPr>
                <w:rFonts w:ascii="Times New Roman" w:eastAsia="Times New Roman" w:hAnsi="Times New Roman" w:cs="Times New Roman"/>
                <w:color w:val="000000"/>
                <w:sz w:val="20"/>
                <w:szCs w:val="20"/>
                <w:lang w:bidi="ar-SA"/>
              </w:rPr>
            </w:pPr>
            <w:r w:rsidRPr="00173907">
              <w:rPr>
                <w:rFonts w:ascii="Times New Roman" w:eastAsia="Times New Roman" w:hAnsi="Times New Roman" w:cs="Times New Roman"/>
                <w:color w:val="000000"/>
                <w:sz w:val="20"/>
                <w:szCs w:val="20"/>
                <w:lang w:bidi="ar-SA"/>
              </w:rPr>
              <w:t>8424</w:t>
            </w:r>
          </w:p>
        </w:tc>
        <w:tc>
          <w:tcPr>
            <w:tcW w:w="195" w:type="pct"/>
            <w:tcBorders>
              <w:top w:val="nil"/>
              <w:left w:val="nil"/>
              <w:bottom w:val="single" w:sz="4" w:space="0" w:color="auto"/>
              <w:right w:val="single" w:sz="4" w:space="0" w:color="auto"/>
            </w:tcBorders>
            <w:shd w:val="clear" w:color="auto" w:fill="auto"/>
            <w:vAlign w:val="center"/>
            <w:hideMark/>
          </w:tcPr>
          <w:p w14:paraId="03A69032" w14:textId="77777777" w:rsidR="00E756CB" w:rsidRPr="00173907" w:rsidRDefault="00E756CB" w:rsidP="00173907">
            <w:pPr>
              <w:spacing w:after="0" w:line="240" w:lineRule="auto"/>
              <w:jc w:val="center"/>
              <w:rPr>
                <w:rFonts w:ascii="Times New Roman" w:eastAsia="Times New Roman" w:hAnsi="Times New Roman" w:cs="Times New Roman"/>
                <w:color w:val="000000"/>
                <w:sz w:val="20"/>
                <w:szCs w:val="20"/>
                <w:lang w:bidi="ar-SA"/>
              </w:rPr>
            </w:pPr>
            <w:r w:rsidRPr="00173907">
              <w:rPr>
                <w:rFonts w:ascii="Times New Roman" w:eastAsia="Times New Roman" w:hAnsi="Times New Roman" w:cs="Times New Roman"/>
                <w:color w:val="000000"/>
                <w:sz w:val="20"/>
                <w:szCs w:val="20"/>
                <w:lang w:bidi="ar-SA"/>
              </w:rPr>
              <w:t>8424</w:t>
            </w:r>
          </w:p>
        </w:tc>
        <w:tc>
          <w:tcPr>
            <w:tcW w:w="195" w:type="pct"/>
            <w:tcBorders>
              <w:top w:val="nil"/>
              <w:left w:val="nil"/>
              <w:bottom w:val="single" w:sz="4" w:space="0" w:color="auto"/>
              <w:right w:val="single" w:sz="4" w:space="0" w:color="auto"/>
            </w:tcBorders>
            <w:shd w:val="clear" w:color="auto" w:fill="auto"/>
            <w:vAlign w:val="center"/>
            <w:hideMark/>
          </w:tcPr>
          <w:p w14:paraId="27F68AA2" w14:textId="77777777" w:rsidR="00E756CB" w:rsidRPr="00173907" w:rsidRDefault="00E756CB" w:rsidP="00173907">
            <w:pPr>
              <w:spacing w:after="0" w:line="240" w:lineRule="auto"/>
              <w:jc w:val="center"/>
              <w:rPr>
                <w:rFonts w:ascii="Times New Roman" w:eastAsia="Times New Roman" w:hAnsi="Times New Roman" w:cs="Times New Roman"/>
                <w:color w:val="000000"/>
                <w:sz w:val="20"/>
                <w:szCs w:val="20"/>
                <w:lang w:bidi="ar-SA"/>
              </w:rPr>
            </w:pPr>
            <w:r w:rsidRPr="00173907">
              <w:rPr>
                <w:rFonts w:ascii="Times New Roman" w:eastAsia="Times New Roman" w:hAnsi="Times New Roman" w:cs="Times New Roman"/>
                <w:color w:val="000000"/>
                <w:sz w:val="20"/>
                <w:szCs w:val="20"/>
                <w:lang w:bidi="ar-SA"/>
              </w:rPr>
              <w:t>8424</w:t>
            </w:r>
          </w:p>
        </w:tc>
        <w:tc>
          <w:tcPr>
            <w:tcW w:w="195" w:type="pct"/>
            <w:tcBorders>
              <w:top w:val="nil"/>
              <w:left w:val="nil"/>
              <w:bottom w:val="single" w:sz="4" w:space="0" w:color="auto"/>
              <w:right w:val="single" w:sz="4" w:space="0" w:color="auto"/>
            </w:tcBorders>
            <w:shd w:val="clear" w:color="auto" w:fill="auto"/>
            <w:vAlign w:val="center"/>
            <w:hideMark/>
          </w:tcPr>
          <w:p w14:paraId="383132BB" w14:textId="77777777" w:rsidR="00E756CB" w:rsidRPr="00173907" w:rsidRDefault="00E756CB" w:rsidP="00173907">
            <w:pPr>
              <w:spacing w:after="0" w:line="240" w:lineRule="auto"/>
              <w:jc w:val="center"/>
              <w:rPr>
                <w:rFonts w:ascii="Times New Roman" w:eastAsia="Times New Roman" w:hAnsi="Times New Roman" w:cs="Times New Roman"/>
                <w:color w:val="000000"/>
                <w:sz w:val="20"/>
                <w:szCs w:val="20"/>
                <w:lang w:bidi="ar-SA"/>
              </w:rPr>
            </w:pPr>
            <w:r w:rsidRPr="00173907">
              <w:rPr>
                <w:rFonts w:ascii="Times New Roman" w:eastAsia="Times New Roman" w:hAnsi="Times New Roman" w:cs="Times New Roman"/>
                <w:color w:val="000000"/>
                <w:sz w:val="20"/>
                <w:szCs w:val="20"/>
                <w:lang w:bidi="ar-SA"/>
              </w:rPr>
              <w:t>8424</w:t>
            </w:r>
          </w:p>
        </w:tc>
        <w:tc>
          <w:tcPr>
            <w:tcW w:w="195" w:type="pct"/>
            <w:tcBorders>
              <w:top w:val="nil"/>
              <w:left w:val="nil"/>
              <w:bottom w:val="single" w:sz="4" w:space="0" w:color="auto"/>
              <w:right w:val="single" w:sz="4" w:space="0" w:color="auto"/>
            </w:tcBorders>
            <w:shd w:val="clear" w:color="auto" w:fill="auto"/>
            <w:vAlign w:val="center"/>
            <w:hideMark/>
          </w:tcPr>
          <w:p w14:paraId="52740D85" w14:textId="77777777" w:rsidR="00E756CB" w:rsidRPr="00173907" w:rsidRDefault="00E756CB" w:rsidP="00173907">
            <w:pPr>
              <w:spacing w:after="0" w:line="240" w:lineRule="auto"/>
              <w:jc w:val="center"/>
              <w:rPr>
                <w:rFonts w:ascii="Times New Roman" w:eastAsia="Times New Roman" w:hAnsi="Times New Roman" w:cs="Times New Roman"/>
                <w:color w:val="000000"/>
                <w:sz w:val="20"/>
                <w:szCs w:val="20"/>
                <w:lang w:bidi="ar-SA"/>
              </w:rPr>
            </w:pPr>
            <w:r w:rsidRPr="00173907">
              <w:rPr>
                <w:rFonts w:ascii="Times New Roman" w:eastAsia="Times New Roman" w:hAnsi="Times New Roman" w:cs="Times New Roman"/>
                <w:color w:val="000000"/>
                <w:sz w:val="20"/>
                <w:szCs w:val="20"/>
                <w:lang w:bidi="ar-SA"/>
              </w:rPr>
              <w:t>8424</w:t>
            </w:r>
          </w:p>
        </w:tc>
        <w:tc>
          <w:tcPr>
            <w:tcW w:w="195" w:type="pct"/>
            <w:tcBorders>
              <w:top w:val="nil"/>
              <w:left w:val="nil"/>
              <w:bottom w:val="single" w:sz="4" w:space="0" w:color="auto"/>
              <w:right w:val="single" w:sz="4" w:space="0" w:color="auto"/>
            </w:tcBorders>
            <w:shd w:val="clear" w:color="auto" w:fill="auto"/>
            <w:vAlign w:val="center"/>
            <w:hideMark/>
          </w:tcPr>
          <w:p w14:paraId="49377C23" w14:textId="77777777" w:rsidR="00E756CB" w:rsidRPr="00173907" w:rsidRDefault="00E756CB" w:rsidP="00173907">
            <w:pPr>
              <w:spacing w:after="0" w:line="240" w:lineRule="auto"/>
              <w:jc w:val="center"/>
              <w:rPr>
                <w:rFonts w:ascii="Times New Roman" w:eastAsia="Times New Roman" w:hAnsi="Times New Roman" w:cs="Times New Roman"/>
                <w:color w:val="000000"/>
                <w:sz w:val="20"/>
                <w:szCs w:val="20"/>
                <w:lang w:bidi="ar-SA"/>
              </w:rPr>
            </w:pPr>
            <w:r w:rsidRPr="00173907">
              <w:rPr>
                <w:rFonts w:ascii="Times New Roman" w:eastAsia="Times New Roman" w:hAnsi="Times New Roman" w:cs="Times New Roman"/>
                <w:color w:val="000000"/>
                <w:sz w:val="20"/>
                <w:szCs w:val="20"/>
                <w:lang w:bidi="ar-SA"/>
              </w:rPr>
              <w:t>8424</w:t>
            </w:r>
          </w:p>
        </w:tc>
        <w:tc>
          <w:tcPr>
            <w:tcW w:w="195" w:type="pct"/>
            <w:tcBorders>
              <w:top w:val="nil"/>
              <w:left w:val="nil"/>
              <w:bottom w:val="single" w:sz="4" w:space="0" w:color="auto"/>
              <w:right w:val="single" w:sz="4" w:space="0" w:color="auto"/>
            </w:tcBorders>
            <w:shd w:val="clear" w:color="auto" w:fill="auto"/>
            <w:vAlign w:val="center"/>
            <w:hideMark/>
          </w:tcPr>
          <w:p w14:paraId="70A215DE" w14:textId="77777777" w:rsidR="00E756CB" w:rsidRPr="00173907" w:rsidRDefault="00E756CB" w:rsidP="00173907">
            <w:pPr>
              <w:spacing w:after="0" w:line="240" w:lineRule="auto"/>
              <w:jc w:val="center"/>
              <w:rPr>
                <w:rFonts w:ascii="Times New Roman" w:eastAsia="Times New Roman" w:hAnsi="Times New Roman" w:cs="Times New Roman"/>
                <w:color w:val="000000"/>
                <w:sz w:val="20"/>
                <w:szCs w:val="20"/>
                <w:lang w:bidi="ar-SA"/>
              </w:rPr>
            </w:pPr>
            <w:r w:rsidRPr="00173907">
              <w:rPr>
                <w:rFonts w:ascii="Times New Roman" w:eastAsia="Times New Roman" w:hAnsi="Times New Roman" w:cs="Times New Roman"/>
                <w:color w:val="000000"/>
                <w:sz w:val="20"/>
                <w:szCs w:val="20"/>
                <w:lang w:bidi="ar-SA"/>
              </w:rPr>
              <w:t>8424</w:t>
            </w:r>
          </w:p>
        </w:tc>
        <w:tc>
          <w:tcPr>
            <w:tcW w:w="195" w:type="pct"/>
            <w:tcBorders>
              <w:top w:val="nil"/>
              <w:left w:val="nil"/>
              <w:bottom w:val="single" w:sz="4" w:space="0" w:color="auto"/>
              <w:right w:val="single" w:sz="4" w:space="0" w:color="auto"/>
            </w:tcBorders>
            <w:shd w:val="clear" w:color="auto" w:fill="auto"/>
            <w:vAlign w:val="center"/>
            <w:hideMark/>
          </w:tcPr>
          <w:p w14:paraId="152DC69C" w14:textId="77777777" w:rsidR="00E756CB" w:rsidRPr="00173907" w:rsidRDefault="00E756CB" w:rsidP="00173907">
            <w:pPr>
              <w:spacing w:after="0" w:line="240" w:lineRule="auto"/>
              <w:jc w:val="center"/>
              <w:rPr>
                <w:rFonts w:ascii="Times New Roman" w:eastAsia="Times New Roman" w:hAnsi="Times New Roman" w:cs="Times New Roman"/>
                <w:color w:val="000000"/>
                <w:sz w:val="20"/>
                <w:szCs w:val="20"/>
                <w:lang w:bidi="ar-SA"/>
              </w:rPr>
            </w:pPr>
            <w:r w:rsidRPr="00173907">
              <w:rPr>
                <w:rFonts w:ascii="Times New Roman" w:eastAsia="Times New Roman" w:hAnsi="Times New Roman" w:cs="Times New Roman"/>
                <w:color w:val="000000"/>
                <w:sz w:val="20"/>
                <w:szCs w:val="20"/>
                <w:lang w:bidi="ar-SA"/>
              </w:rPr>
              <w:t>8424</w:t>
            </w:r>
          </w:p>
        </w:tc>
        <w:tc>
          <w:tcPr>
            <w:tcW w:w="195" w:type="pct"/>
            <w:tcBorders>
              <w:top w:val="nil"/>
              <w:left w:val="nil"/>
              <w:bottom w:val="single" w:sz="4" w:space="0" w:color="auto"/>
              <w:right w:val="single" w:sz="4" w:space="0" w:color="auto"/>
            </w:tcBorders>
            <w:shd w:val="clear" w:color="auto" w:fill="auto"/>
            <w:vAlign w:val="center"/>
            <w:hideMark/>
          </w:tcPr>
          <w:p w14:paraId="182903F3" w14:textId="77777777" w:rsidR="00E756CB" w:rsidRPr="00173907" w:rsidRDefault="00E756CB" w:rsidP="00173907">
            <w:pPr>
              <w:spacing w:after="0" w:line="240" w:lineRule="auto"/>
              <w:jc w:val="center"/>
              <w:rPr>
                <w:rFonts w:ascii="Times New Roman" w:eastAsia="Times New Roman" w:hAnsi="Times New Roman" w:cs="Times New Roman"/>
                <w:color w:val="000000"/>
                <w:sz w:val="20"/>
                <w:szCs w:val="20"/>
                <w:lang w:bidi="ar-SA"/>
              </w:rPr>
            </w:pPr>
            <w:r w:rsidRPr="00173907">
              <w:rPr>
                <w:rFonts w:ascii="Times New Roman" w:eastAsia="Times New Roman" w:hAnsi="Times New Roman" w:cs="Times New Roman"/>
                <w:color w:val="000000"/>
                <w:sz w:val="20"/>
                <w:szCs w:val="20"/>
                <w:lang w:bidi="ar-SA"/>
              </w:rPr>
              <w:t>8424</w:t>
            </w:r>
          </w:p>
        </w:tc>
        <w:tc>
          <w:tcPr>
            <w:tcW w:w="195" w:type="pct"/>
            <w:tcBorders>
              <w:top w:val="nil"/>
              <w:left w:val="nil"/>
              <w:bottom w:val="single" w:sz="4" w:space="0" w:color="auto"/>
              <w:right w:val="single" w:sz="4" w:space="0" w:color="auto"/>
            </w:tcBorders>
            <w:shd w:val="clear" w:color="auto" w:fill="auto"/>
            <w:vAlign w:val="center"/>
            <w:hideMark/>
          </w:tcPr>
          <w:p w14:paraId="78893A5F" w14:textId="77777777" w:rsidR="00E756CB" w:rsidRPr="00173907" w:rsidRDefault="00E756CB" w:rsidP="00173907">
            <w:pPr>
              <w:spacing w:after="0" w:line="240" w:lineRule="auto"/>
              <w:jc w:val="center"/>
              <w:rPr>
                <w:rFonts w:ascii="Times New Roman" w:eastAsia="Times New Roman" w:hAnsi="Times New Roman" w:cs="Times New Roman"/>
                <w:color w:val="000000"/>
                <w:sz w:val="20"/>
                <w:szCs w:val="20"/>
                <w:lang w:bidi="ar-SA"/>
              </w:rPr>
            </w:pPr>
            <w:r w:rsidRPr="00173907">
              <w:rPr>
                <w:rFonts w:ascii="Times New Roman" w:eastAsia="Times New Roman" w:hAnsi="Times New Roman" w:cs="Times New Roman"/>
                <w:color w:val="000000"/>
                <w:sz w:val="20"/>
                <w:szCs w:val="20"/>
                <w:lang w:bidi="ar-SA"/>
              </w:rPr>
              <w:t>8424</w:t>
            </w:r>
          </w:p>
        </w:tc>
        <w:tc>
          <w:tcPr>
            <w:tcW w:w="187" w:type="pct"/>
            <w:tcBorders>
              <w:top w:val="nil"/>
              <w:left w:val="nil"/>
              <w:bottom w:val="single" w:sz="4" w:space="0" w:color="auto"/>
              <w:right w:val="single" w:sz="4" w:space="0" w:color="auto"/>
            </w:tcBorders>
            <w:shd w:val="clear" w:color="auto" w:fill="auto"/>
            <w:vAlign w:val="center"/>
            <w:hideMark/>
          </w:tcPr>
          <w:p w14:paraId="43913816" w14:textId="77777777" w:rsidR="00E756CB" w:rsidRPr="00173907" w:rsidRDefault="00E756CB" w:rsidP="00173907">
            <w:pPr>
              <w:spacing w:after="0" w:line="240" w:lineRule="auto"/>
              <w:jc w:val="center"/>
              <w:rPr>
                <w:rFonts w:ascii="Times New Roman" w:eastAsia="Times New Roman" w:hAnsi="Times New Roman" w:cs="Times New Roman"/>
                <w:color w:val="000000"/>
                <w:sz w:val="20"/>
                <w:szCs w:val="20"/>
                <w:lang w:bidi="ar-SA"/>
              </w:rPr>
            </w:pPr>
            <w:r w:rsidRPr="00173907">
              <w:rPr>
                <w:rFonts w:ascii="Times New Roman" w:eastAsia="Times New Roman" w:hAnsi="Times New Roman" w:cs="Times New Roman"/>
                <w:color w:val="000000"/>
                <w:sz w:val="20"/>
                <w:szCs w:val="20"/>
                <w:lang w:bidi="ar-SA"/>
              </w:rPr>
              <w:t>8424</w:t>
            </w:r>
          </w:p>
        </w:tc>
      </w:tr>
      <w:tr w:rsidR="00E756CB" w:rsidRPr="00173907" w14:paraId="4CC53ACE" w14:textId="77777777" w:rsidTr="00E756CB">
        <w:trPr>
          <w:trHeight w:val="20"/>
        </w:trPr>
        <w:tc>
          <w:tcPr>
            <w:tcW w:w="907" w:type="pct"/>
            <w:tcBorders>
              <w:top w:val="nil"/>
              <w:left w:val="single" w:sz="4" w:space="0" w:color="auto"/>
              <w:bottom w:val="single" w:sz="4" w:space="0" w:color="auto"/>
              <w:right w:val="single" w:sz="4" w:space="0" w:color="auto"/>
            </w:tcBorders>
            <w:shd w:val="clear" w:color="auto" w:fill="auto"/>
            <w:vAlign w:val="center"/>
            <w:hideMark/>
          </w:tcPr>
          <w:p w14:paraId="60836A72" w14:textId="77777777" w:rsidR="00E756CB" w:rsidRPr="00173907" w:rsidRDefault="00E756CB" w:rsidP="00173907">
            <w:pPr>
              <w:spacing w:after="0" w:line="240" w:lineRule="auto"/>
              <w:rPr>
                <w:rFonts w:ascii="Times New Roman" w:eastAsia="Times New Roman" w:hAnsi="Times New Roman" w:cs="Times New Roman"/>
                <w:color w:val="000000"/>
                <w:sz w:val="20"/>
                <w:szCs w:val="20"/>
                <w:lang w:bidi="ar-SA"/>
              </w:rPr>
            </w:pPr>
            <w:r w:rsidRPr="00173907">
              <w:rPr>
                <w:rFonts w:ascii="Times New Roman" w:eastAsia="Times New Roman" w:hAnsi="Times New Roman" w:cs="Times New Roman"/>
                <w:color w:val="000000"/>
                <w:sz w:val="20"/>
                <w:szCs w:val="20"/>
                <w:lang w:bidi="ar-SA"/>
              </w:rPr>
              <w:t>Число часов работы с температурой, превышающей 65°C</w:t>
            </w:r>
          </w:p>
        </w:tc>
        <w:tc>
          <w:tcPr>
            <w:tcW w:w="195" w:type="pct"/>
            <w:tcBorders>
              <w:top w:val="nil"/>
              <w:left w:val="nil"/>
              <w:bottom w:val="single" w:sz="4" w:space="0" w:color="auto"/>
              <w:right w:val="single" w:sz="4" w:space="0" w:color="auto"/>
            </w:tcBorders>
            <w:shd w:val="clear" w:color="auto" w:fill="auto"/>
            <w:noWrap/>
            <w:vAlign w:val="center"/>
            <w:hideMark/>
          </w:tcPr>
          <w:p w14:paraId="4C8F71DE" w14:textId="77777777" w:rsidR="00E756CB" w:rsidRPr="00173907" w:rsidRDefault="00E756CB" w:rsidP="00173907">
            <w:pPr>
              <w:spacing w:after="0" w:line="240" w:lineRule="auto"/>
              <w:jc w:val="center"/>
              <w:rPr>
                <w:rFonts w:ascii="Times New Roman" w:eastAsia="Times New Roman" w:hAnsi="Times New Roman" w:cs="Times New Roman"/>
                <w:color w:val="000000"/>
                <w:sz w:val="20"/>
                <w:szCs w:val="20"/>
                <w:lang w:bidi="ar-SA"/>
              </w:rPr>
            </w:pPr>
            <w:r w:rsidRPr="00173907">
              <w:rPr>
                <w:rFonts w:ascii="Times New Roman" w:eastAsia="Times New Roman" w:hAnsi="Times New Roman" w:cs="Times New Roman"/>
                <w:color w:val="000000"/>
                <w:sz w:val="20"/>
                <w:szCs w:val="20"/>
                <w:lang w:bidi="ar-SA"/>
              </w:rPr>
              <w:t>0</w:t>
            </w:r>
          </w:p>
        </w:tc>
        <w:tc>
          <w:tcPr>
            <w:tcW w:w="195" w:type="pct"/>
            <w:tcBorders>
              <w:top w:val="nil"/>
              <w:left w:val="nil"/>
              <w:bottom w:val="single" w:sz="4" w:space="0" w:color="auto"/>
              <w:right w:val="single" w:sz="4" w:space="0" w:color="auto"/>
            </w:tcBorders>
            <w:shd w:val="clear" w:color="auto" w:fill="auto"/>
            <w:noWrap/>
            <w:vAlign w:val="center"/>
            <w:hideMark/>
          </w:tcPr>
          <w:p w14:paraId="3610220C" w14:textId="77777777" w:rsidR="00E756CB" w:rsidRPr="00173907" w:rsidRDefault="00E756CB" w:rsidP="00173907">
            <w:pPr>
              <w:spacing w:after="0" w:line="240" w:lineRule="auto"/>
              <w:jc w:val="center"/>
              <w:rPr>
                <w:rFonts w:ascii="Times New Roman" w:eastAsia="Times New Roman" w:hAnsi="Times New Roman" w:cs="Times New Roman"/>
                <w:color w:val="000000"/>
                <w:sz w:val="20"/>
                <w:szCs w:val="20"/>
                <w:lang w:bidi="ar-SA"/>
              </w:rPr>
            </w:pPr>
            <w:r w:rsidRPr="00173907">
              <w:rPr>
                <w:rFonts w:ascii="Times New Roman" w:eastAsia="Times New Roman" w:hAnsi="Times New Roman" w:cs="Times New Roman"/>
                <w:color w:val="000000"/>
                <w:sz w:val="20"/>
                <w:szCs w:val="20"/>
                <w:lang w:bidi="ar-SA"/>
              </w:rPr>
              <w:t>0</w:t>
            </w:r>
          </w:p>
        </w:tc>
        <w:tc>
          <w:tcPr>
            <w:tcW w:w="195" w:type="pct"/>
            <w:tcBorders>
              <w:top w:val="nil"/>
              <w:left w:val="nil"/>
              <w:bottom w:val="single" w:sz="4" w:space="0" w:color="auto"/>
              <w:right w:val="single" w:sz="4" w:space="0" w:color="auto"/>
            </w:tcBorders>
            <w:shd w:val="clear" w:color="auto" w:fill="auto"/>
            <w:noWrap/>
            <w:vAlign w:val="center"/>
            <w:hideMark/>
          </w:tcPr>
          <w:p w14:paraId="23F6FC61" w14:textId="77777777" w:rsidR="00E756CB" w:rsidRPr="00173907" w:rsidRDefault="00E756CB" w:rsidP="00173907">
            <w:pPr>
              <w:spacing w:after="0" w:line="240" w:lineRule="auto"/>
              <w:jc w:val="center"/>
              <w:rPr>
                <w:rFonts w:ascii="Times New Roman" w:eastAsia="Times New Roman" w:hAnsi="Times New Roman" w:cs="Times New Roman"/>
                <w:color w:val="000000"/>
                <w:sz w:val="20"/>
                <w:szCs w:val="20"/>
                <w:lang w:bidi="ar-SA"/>
              </w:rPr>
            </w:pPr>
            <w:r w:rsidRPr="00173907">
              <w:rPr>
                <w:rFonts w:ascii="Times New Roman" w:eastAsia="Times New Roman" w:hAnsi="Times New Roman" w:cs="Times New Roman"/>
                <w:color w:val="000000"/>
                <w:sz w:val="20"/>
                <w:szCs w:val="20"/>
                <w:lang w:bidi="ar-SA"/>
              </w:rPr>
              <w:t>0</w:t>
            </w:r>
          </w:p>
        </w:tc>
        <w:tc>
          <w:tcPr>
            <w:tcW w:w="195" w:type="pct"/>
            <w:tcBorders>
              <w:top w:val="nil"/>
              <w:left w:val="nil"/>
              <w:bottom w:val="single" w:sz="4" w:space="0" w:color="auto"/>
              <w:right w:val="single" w:sz="4" w:space="0" w:color="auto"/>
            </w:tcBorders>
            <w:shd w:val="clear" w:color="auto" w:fill="auto"/>
            <w:noWrap/>
            <w:vAlign w:val="center"/>
            <w:hideMark/>
          </w:tcPr>
          <w:p w14:paraId="553CDCCB" w14:textId="77777777" w:rsidR="00E756CB" w:rsidRPr="00173907" w:rsidRDefault="00E756CB" w:rsidP="00173907">
            <w:pPr>
              <w:spacing w:after="0" w:line="240" w:lineRule="auto"/>
              <w:jc w:val="center"/>
              <w:rPr>
                <w:rFonts w:ascii="Times New Roman" w:eastAsia="Times New Roman" w:hAnsi="Times New Roman" w:cs="Times New Roman"/>
                <w:color w:val="000000"/>
                <w:sz w:val="20"/>
                <w:szCs w:val="20"/>
                <w:lang w:bidi="ar-SA"/>
              </w:rPr>
            </w:pPr>
            <w:r w:rsidRPr="00173907">
              <w:rPr>
                <w:rFonts w:ascii="Times New Roman" w:eastAsia="Times New Roman" w:hAnsi="Times New Roman" w:cs="Times New Roman"/>
                <w:color w:val="000000"/>
                <w:sz w:val="20"/>
                <w:szCs w:val="20"/>
                <w:lang w:bidi="ar-SA"/>
              </w:rPr>
              <w:t>0</w:t>
            </w:r>
          </w:p>
        </w:tc>
        <w:tc>
          <w:tcPr>
            <w:tcW w:w="195" w:type="pct"/>
            <w:tcBorders>
              <w:top w:val="nil"/>
              <w:left w:val="nil"/>
              <w:bottom w:val="single" w:sz="4" w:space="0" w:color="auto"/>
              <w:right w:val="single" w:sz="4" w:space="0" w:color="auto"/>
            </w:tcBorders>
            <w:shd w:val="clear" w:color="auto" w:fill="auto"/>
            <w:noWrap/>
            <w:vAlign w:val="center"/>
            <w:hideMark/>
          </w:tcPr>
          <w:p w14:paraId="1AEF437F" w14:textId="77777777" w:rsidR="00E756CB" w:rsidRPr="00173907" w:rsidRDefault="00E756CB" w:rsidP="00173907">
            <w:pPr>
              <w:spacing w:after="0" w:line="240" w:lineRule="auto"/>
              <w:jc w:val="center"/>
              <w:rPr>
                <w:rFonts w:ascii="Times New Roman" w:eastAsia="Times New Roman" w:hAnsi="Times New Roman" w:cs="Times New Roman"/>
                <w:color w:val="000000"/>
                <w:sz w:val="20"/>
                <w:szCs w:val="20"/>
                <w:lang w:bidi="ar-SA"/>
              </w:rPr>
            </w:pPr>
            <w:r w:rsidRPr="00173907">
              <w:rPr>
                <w:rFonts w:ascii="Times New Roman" w:eastAsia="Times New Roman" w:hAnsi="Times New Roman" w:cs="Times New Roman"/>
                <w:color w:val="000000"/>
                <w:sz w:val="20"/>
                <w:szCs w:val="20"/>
                <w:lang w:bidi="ar-SA"/>
              </w:rPr>
              <w:t>0</w:t>
            </w:r>
          </w:p>
        </w:tc>
        <w:tc>
          <w:tcPr>
            <w:tcW w:w="195" w:type="pct"/>
            <w:tcBorders>
              <w:top w:val="nil"/>
              <w:left w:val="nil"/>
              <w:bottom w:val="single" w:sz="4" w:space="0" w:color="auto"/>
              <w:right w:val="single" w:sz="4" w:space="0" w:color="auto"/>
            </w:tcBorders>
            <w:shd w:val="clear" w:color="auto" w:fill="auto"/>
            <w:noWrap/>
            <w:vAlign w:val="center"/>
            <w:hideMark/>
          </w:tcPr>
          <w:p w14:paraId="67FD1A41" w14:textId="77777777" w:rsidR="00E756CB" w:rsidRPr="00173907" w:rsidRDefault="00E756CB" w:rsidP="00173907">
            <w:pPr>
              <w:spacing w:after="0" w:line="240" w:lineRule="auto"/>
              <w:jc w:val="center"/>
              <w:rPr>
                <w:rFonts w:ascii="Times New Roman" w:eastAsia="Times New Roman" w:hAnsi="Times New Roman" w:cs="Times New Roman"/>
                <w:color w:val="000000"/>
                <w:sz w:val="20"/>
                <w:szCs w:val="20"/>
                <w:lang w:bidi="ar-SA"/>
              </w:rPr>
            </w:pPr>
            <w:r w:rsidRPr="00173907">
              <w:rPr>
                <w:rFonts w:ascii="Times New Roman" w:eastAsia="Times New Roman" w:hAnsi="Times New Roman" w:cs="Times New Roman"/>
                <w:color w:val="000000"/>
                <w:sz w:val="20"/>
                <w:szCs w:val="20"/>
                <w:lang w:bidi="ar-SA"/>
              </w:rPr>
              <w:t>0</w:t>
            </w:r>
          </w:p>
        </w:tc>
        <w:tc>
          <w:tcPr>
            <w:tcW w:w="195" w:type="pct"/>
            <w:tcBorders>
              <w:top w:val="nil"/>
              <w:left w:val="nil"/>
              <w:bottom w:val="single" w:sz="4" w:space="0" w:color="auto"/>
              <w:right w:val="single" w:sz="4" w:space="0" w:color="auto"/>
            </w:tcBorders>
            <w:shd w:val="clear" w:color="auto" w:fill="auto"/>
            <w:noWrap/>
            <w:vAlign w:val="center"/>
            <w:hideMark/>
          </w:tcPr>
          <w:p w14:paraId="73E51583" w14:textId="77777777" w:rsidR="00E756CB" w:rsidRPr="00173907" w:rsidRDefault="00E756CB" w:rsidP="00173907">
            <w:pPr>
              <w:spacing w:after="0" w:line="240" w:lineRule="auto"/>
              <w:jc w:val="center"/>
              <w:rPr>
                <w:rFonts w:ascii="Times New Roman" w:eastAsia="Times New Roman" w:hAnsi="Times New Roman" w:cs="Times New Roman"/>
                <w:color w:val="000000"/>
                <w:sz w:val="20"/>
                <w:szCs w:val="20"/>
                <w:lang w:bidi="ar-SA"/>
              </w:rPr>
            </w:pPr>
            <w:r w:rsidRPr="00173907">
              <w:rPr>
                <w:rFonts w:ascii="Times New Roman" w:eastAsia="Times New Roman" w:hAnsi="Times New Roman" w:cs="Times New Roman"/>
                <w:color w:val="000000"/>
                <w:sz w:val="20"/>
                <w:szCs w:val="20"/>
                <w:lang w:bidi="ar-SA"/>
              </w:rPr>
              <w:t>0</w:t>
            </w:r>
          </w:p>
        </w:tc>
        <w:tc>
          <w:tcPr>
            <w:tcW w:w="195" w:type="pct"/>
            <w:tcBorders>
              <w:top w:val="nil"/>
              <w:left w:val="nil"/>
              <w:bottom w:val="single" w:sz="4" w:space="0" w:color="auto"/>
              <w:right w:val="single" w:sz="4" w:space="0" w:color="auto"/>
            </w:tcBorders>
            <w:shd w:val="clear" w:color="auto" w:fill="auto"/>
            <w:noWrap/>
            <w:vAlign w:val="center"/>
            <w:hideMark/>
          </w:tcPr>
          <w:p w14:paraId="367743FE" w14:textId="77777777" w:rsidR="00E756CB" w:rsidRPr="00173907" w:rsidRDefault="00E756CB" w:rsidP="00173907">
            <w:pPr>
              <w:spacing w:after="0" w:line="240" w:lineRule="auto"/>
              <w:jc w:val="center"/>
              <w:rPr>
                <w:rFonts w:ascii="Times New Roman" w:eastAsia="Times New Roman" w:hAnsi="Times New Roman" w:cs="Times New Roman"/>
                <w:color w:val="000000"/>
                <w:sz w:val="20"/>
                <w:szCs w:val="20"/>
                <w:lang w:bidi="ar-SA"/>
              </w:rPr>
            </w:pPr>
            <w:r w:rsidRPr="00173907">
              <w:rPr>
                <w:rFonts w:ascii="Times New Roman" w:eastAsia="Times New Roman" w:hAnsi="Times New Roman" w:cs="Times New Roman"/>
                <w:color w:val="000000"/>
                <w:sz w:val="20"/>
                <w:szCs w:val="20"/>
                <w:lang w:bidi="ar-SA"/>
              </w:rPr>
              <w:t>0</w:t>
            </w:r>
          </w:p>
        </w:tc>
        <w:tc>
          <w:tcPr>
            <w:tcW w:w="195" w:type="pct"/>
            <w:tcBorders>
              <w:top w:val="nil"/>
              <w:left w:val="nil"/>
              <w:bottom w:val="single" w:sz="4" w:space="0" w:color="auto"/>
              <w:right w:val="single" w:sz="4" w:space="0" w:color="auto"/>
            </w:tcBorders>
            <w:shd w:val="clear" w:color="auto" w:fill="auto"/>
            <w:noWrap/>
            <w:vAlign w:val="center"/>
            <w:hideMark/>
          </w:tcPr>
          <w:p w14:paraId="1878356D" w14:textId="77777777" w:rsidR="00E756CB" w:rsidRPr="00173907" w:rsidRDefault="00E756CB" w:rsidP="00173907">
            <w:pPr>
              <w:spacing w:after="0" w:line="240" w:lineRule="auto"/>
              <w:jc w:val="center"/>
              <w:rPr>
                <w:rFonts w:ascii="Times New Roman" w:eastAsia="Times New Roman" w:hAnsi="Times New Roman" w:cs="Times New Roman"/>
                <w:color w:val="000000"/>
                <w:sz w:val="20"/>
                <w:szCs w:val="20"/>
                <w:lang w:bidi="ar-SA"/>
              </w:rPr>
            </w:pPr>
            <w:r w:rsidRPr="00173907">
              <w:rPr>
                <w:rFonts w:ascii="Times New Roman" w:eastAsia="Times New Roman" w:hAnsi="Times New Roman" w:cs="Times New Roman"/>
                <w:color w:val="000000"/>
                <w:sz w:val="20"/>
                <w:szCs w:val="20"/>
                <w:lang w:bidi="ar-SA"/>
              </w:rPr>
              <w:t>0</w:t>
            </w:r>
          </w:p>
        </w:tc>
        <w:tc>
          <w:tcPr>
            <w:tcW w:w="195" w:type="pct"/>
            <w:tcBorders>
              <w:top w:val="nil"/>
              <w:left w:val="nil"/>
              <w:bottom w:val="single" w:sz="4" w:space="0" w:color="auto"/>
              <w:right w:val="single" w:sz="4" w:space="0" w:color="auto"/>
            </w:tcBorders>
            <w:shd w:val="clear" w:color="auto" w:fill="auto"/>
            <w:noWrap/>
            <w:vAlign w:val="center"/>
            <w:hideMark/>
          </w:tcPr>
          <w:p w14:paraId="56A65B61" w14:textId="77777777" w:rsidR="00E756CB" w:rsidRPr="00173907" w:rsidRDefault="00E756CB" w:rsidP="00173907">
            <w:pPr>
              <w:spacing w:after="0" w:line="240" w:lineRule="auto"/>
              <w:jc w:val="center"/>
              <w:rPr>
                <w:rFonts w:ascii="Times New Roman" w:eastAsia="Times New Roman" w:hAnsi="Times New Roman" w:cs="Times New Roman"/>
                <w:color w:val="000000"/>
                <w:sz w:val="20"/>
                <w:szCs w:val="20"/>
                <w:lang w:bidi="ar-SA"/>
              </w:rPr>
            </w:pPr>
            <w:r w:rsidRPr="00173907">
              <w:rPr>
                <w:rFonts w:ascii="Times New Roman" w:eastAsia="Times New Roman" w:hAnsi="Times New Roman" w:cs="Times New Roman"/>
                <w:color w:val="000000"/>
                <w:sz w:val="20"/>
                <w:szCs w:val="20"/>
                <w:lang w:bidi="ar-SA"/>
              </w:rPr>
              <w:t>0</w:t>
            </w:r>
          </w:p>
        </w:tc>
        <w:tc>
          <w:tcPr>
            <w:tcW w:w="195" w:type="pct"/>
            <w:tcBorders>
              <w:top w:val="nil"/>
              <w:left w:val="nil"/>
              <w:bottom w:val="single" w:sz="4" w:space="0" w:color="auto"/>
              <w:right w:val="single" w:sz="4" w:space="0" w:color="auto"/>
            </w:tcBorders>
            <w:shd w:val="clear" w:color="auto" w:fill="auto"/>
            <w:noWrap/>
            <w:vAlign w:val="center"/>
            <w:hideMark/>
          </w:tcPr>
          <w:p w14:paraId="470C8EB3" w14:textId="77777777" w:rsidR="00E756CB" w:rsidRPr="00173907" w:rsidRDefault="00E756CB" w:rsidP="00173907">
            <w:pPr>
              <w:spacing w:after="0" w:line="240" w:lineRule="auto"/>
              <w:jc w:val="center"/>
              <w:rPr>
                <w:rFonts w:ascii="Times New Roman" w:eastAsia="Times New Roman" w:hAnsi="Times New Roman" w:cs="Times New Roman"/>
                <w:color w:val="000000"/>
                <w:sz w:val="20"/>
                <w:szCs w:val="20"/>
                <w:lang w:bidi="ar-SA"/>
              </w:rPr>
            </w:pPr>
            <w:r w:rsidRPr="00173907">
              <w:rPr>
                <w:rFonts w:ascii="Times New Roman" w:eastAsia="Times New Roman" w:hAnsi="Times New Roman" w:cs="Times New Roman"/>
                <w:color w:val="000000"/>
                <w:sz w:val="20"/>
                <w:szCs w:val="20"/>
                <w:lang w:bidi="ar-SA"/>
              </w:rPr>
              <w:t>0</w:t>
            </w:r>
          </w:p>
        </w:tc>
        <w:tc>
          <w:tcPr>
            <w:tcW w:w="195" w:type="pct"/>
            <w:tcBorders>
              <w:top w:val="nil"/>
              <w:left w:val="nil"/>
              <w:bottom w:val="single" w:sz="4" w:space="0" w:color="auto"/>
              <w:right w:val="single" w:sz="4" w:space="0" w:color="auto"/>
            </w:tcBorders>
            <w:shd w:val="clear" w:color="auto" w:fill="auto"/>
            <w:noWrap/>
            <w:vAlign w:val="center"/>
            <w:hideMark/>
          </w:tcPr>
          <w:p w14:paraId="47CB4989" w14:textId="77777777" w:rsidR="00E756CB" w:rsidRPr="00173907" w:rsidRDefault="00E756CB" w:rsidP="00173907">
            <w:pPr>
              <w:spacing w:after="0" w:line="240" w:lineRule="auto"/>
              <w:jc w:val="center"/>
              <w:rPr>
                <w:rFonts w:ascii="Times New Roman" w:eastAsia="Times New Roman" w:hAnsi="Times New Roman" w:cs="Times New Roman"/>
                <w:color w:val="000000"/>
                <w:sz w:val="20"/>
                <w:szCs w:val="20"/>
                <w:lang w:bidi="ar-SA"/>
              </w:rPr>
            </w:pPr>
            <w:r w:rsidRPr="00173907">
              <w:rPr>
                <w:rFonts w:ascii="Times New Roman" w:eastAsia="Times New Roman" w:hAnsi="Times New Roman" w:cs="Times New Roman"/>
                <w:color w:val="000000"/>
                <w:sz w:val="20"/>
                <w:szCs w:val="20"/>
                <w:lang w:bidi="ar-SA"/>
              </w:rPr>
              <w:t>0</w:t>
            </w:r>
          </w:p>
        </w:tc>
        <w:tc>
          <w:tcPr>
            <w:tcW w:w="195" w:type="pct"/>
            <w:tcBorders>
              <w:top w:val="nil"/>
              <w:left w:val="nil"/>
              <w:bottom w:val="single" w:sz="4" w:space="0" w:color="auto"/>
              <w:right w:val="single" w:sz="4" w:space="0" w:color="auto"/>
            </w:tcBorders>
            <w:shd w:val="clear" w:color="auto" w:fill="auto"/>
            <w:noWrap/>
            <w:vAlign w:val="center"/>
            <w:hideMark/>
          </w:tcPr>
          <w:p w14:paraId="5CD0E4CF" w14:textId="77777777" w:rsidR="00E756CB" w:rsidRPr="00173907" w:rsidRDefault="00E756CB" w:rsidP="00173907">
            <w:pPr>
              <w:spacing w:after="0" w:line="240" w:lineRule="auto"/>
              <w:jc w:val="center"/>
              <w:rPr>
                <w:rFonts w:ascii="Times New Roman" w:eastAsia="Times New Roman" w:hAnsi="Times New Roman" w:cs="Times New Roman"/>
                <w:color w:val="000000"/>
                <w:sz w:val="20"/>
                <w:szCs w:val="20"/>
                <w:lang w:bidi="ar-SA"/>
              </w:rPr>
            </w:pPr>
            <w:r w:rsidRPr="00173907">
              <w:rPr>
                <w:rFonts w:ascii="Times New Roman" w:eastAsia="Times New Roman" w:hAnsi="Times New Roman" w:cs="Times New Roman"/>
                <w:color w:val="000000"/>
                <w:sz w:val="20"/>
                <w:szCs w:val="20"/>
                <w:lang w:bidi="ar-SA"/>
              </w:rPr>
              <w:t>0</w:t>
            </w:r>
          </w:p>
        </w:tc>
        <w:tc>
          <w:tcPr>
            <w:tcW w:w="195" w:type="pct"/>
            <w:tcBorders>
              <w:top w:val="nil"/>
              <w:left w:val="nil"/>
              <w:bottom w:val="single" w:sz="4" w:space="0" w:color="auto"/>
              <w:right w:val="single" w:sz="4" w:space="0" w:color="auto"/>
            </w:tcBorders>
            <w:shd w:val="clear" w:color="auto" w:fill="auto"/>
            <w:noWrap/>
            <w:vAlign w:val="center"/>
            <w:hideMark/>
          </w:tcPr>
          <w:p w14:paraId="54E6C372" w14:textId="77777777" w:rsidR="00E756CB" w:rsidRPr="00173907" w:rsidRDefault="00E756CB" w:rsidP="00173907">
            <w:pPr>
              <w:spacing w:after="0" w:line="240" w:lineRule="auto"/>
              <w:jc w:val="center"/>
              <w:rPr>
                <w:rFonts w:ascii="Times New Roman" w:eastAsia="Times New Roman" w:hAnsi="Times New Roman" w:cs="Times New Roman"/>
                <w:color w:val="000000"/>
                <w:sz w:val="20"/>
                <w:szCs w:val="20"/>
                <w:lang w:bidi="ar-SA"/>
              </w:rPr>
            </w:pPr>
            <w:r w:rsidRPr="00173907">
              <w:rPr>
                <w:rFonts w:ascii="Times New Roman" w:eastAsia="Times New Roman" w:hAnsi="Times New Roman" w:cs="Times New Roman"/>
                <w:color w:val="000000"/>
                <w:sz w:val="20"/>
                <w:szCs w:val="20"/>
                <w:lang w:bidi="ar-SA"/>
              </w:rPr>
              <w:t>0</w:t>
            </w:r>
          </w:p>
        </w:tc>
        <w:tc>
          <w:tcPr>
            <w:tcW w:w="195" w:type="pct"/>
            <w:tcBorders>
              <w:top w:val="nil"/>
              <w:left w:val="nil"/>
              <w:bottom w:val="single" w:sz="4" w:space="0" w:color="auto"/>
              <w:right w:val="single" w:sz="4" w:space="0" w:color="auto"/>
            </w:tcBorders>
            <w:shd w:val="clear" w:color="auto" w:fill="auto"/>
            <w:noWrap/>
            <w:vAlign w:val="center"/>
            <w:hideMark/>
          </w:tcPr>
          <w:p w14:paraId="33E4DBFC" w14:textId="77777777" w:rsidR="00E756CB" w:rsidRPr="00173907" w:rsidRDefault="00E756CB" w:rsidP="00173907">
            <w:pPr>
              <w:spacing w:after="0" w:line="240" w:lineRule="auto"/>
              <w:jc w:val="center"/>
              <w:rPr>
                <w:rFonts w:ascii="Times New Roman" w:eastAsia="Times New Roman" w:hAnsi="Times New Roman" w:cs="Times New Roman"/>
                <w:color w:val="000000"/>
                <w:sz w:val="20"/>
                <w:szCs w:val="20"/>
                <w:lang w:bidi="ar-SA"/>
              </w:rPr>
            </w:pPr>
            <w:r w:rsidRPr="00173907">
              <w:rPr>
                <w:rFonts w:ascii="Times New Roman" w:eastAsia="Times New Roman" w:hAnsi="Times New Roman" w:cs="Times New Roman"/>
                <w:color w:val="000000"/>
                <w:sz w:val="20"/>
                <w:szCs w:val="20"/>
                <w:lang w:bidi="ar-SA"/>
              </w:rPr>
              <w:t>0</w:t>
            </w:r>
          </w:p>
        </w:tc>
        <w:tc>
          <w:tcPr>
            <w:tcW w:w="195" w:type="pct"/>
            <w:tcBorders>
              <w:top w:val="nil"/>
              <w:left w:val="nil"/>
              <w:bottom w:val="single" w:sz="4" w:space="0" w:color="auto"/>
              <w:right w:val="single" w:sz="4" w:space="0" w:color="auto"/>
            </w:tcBorders>
            <w:shd w:val="clear" w:color="auto" w:fill="auto"/>
            <w:noWrap/>
            <w:vAlign w:val="center"/>
            <w:hideMark/>
          </w:tcPr>
          <w:p w14:paraId="6DD817C7" w14:textId="77777777" w:rsidR="00E756CB" w:rsidRPr="00173907" w:rsidRDefault="00E756CB" w:rsidP="00173907">
            <w:pPr>
              <w:spacing w:after="0" w:line="240" w:lineRule="auto"/>
              <w:jc w:val="center"/>
              <w:rPr>
                <w:rFonts w:ascii="Times New Roman" w:eastAsia="Times New Roman" w:hAnsi="Times New Roman" w:cs="Times New Roman"/>
                <w:color w:val="000000"/>
                <w:sz w:val="20"/>
                <w:szCs w:val="20"/>
                <w:lang w:bidi="ar-SA"/>
              </w:rPr>
            </w:pPr>
            <w:r w:rsidRPr="00173907">
              <w:rPr>
                <w:rFonts w:ascii="Times New Roman" w:eastAsia="Times New Roman" w:hAnsi="Times New Roman" w:cs="Times New Roman"/>
                <w:color w:val="000000"/>
                <w:sz w:val="20"/>
                <w:szCs w:val="20"/>
                <w:lang w:bidi="ar-SA"/>
              </w:rPr>
              <w:t>0</w:t>
            </w:r>
          </w:p>
        </w:tc>
        <w:tc>
          <w:tcPr>
            <w:tcW w:w="195" w:type="pct"/>
            <w:tcBorders>
              <w:top w:val="nil"/>
              <w:left w:val="nil"/>
              <w:bottom w:val="single" w:sz="4" w:space="0" w:color="auto"/>
              <w:right w:val="single" w:sz="4" w:space="0" w:color="auto"/>
            </w:tcBorders>
            <w:shd w:val="clear" w:color="auto" w:fill="auto"/>
            <w:noWrap/>
            <w:vAlign w:val="center"/>
            <w:hideMark/>
          </w:tcPr>
          <w:p w14:paraId="16152734" w14:textId="77777777" w:rsidR="00E756CB" w:rsidRPr="00173907" w:rsidRDefault="00E756CB" w:rsidP="00173907">
            <w:pPr>
              <w:spacing w:after="0" w:line="240" w:lineRule="auto"/>
              <w:jc w:val="center"/>
              <w:rPr>
                <w:rFonts w:ascii="Times New Roman" w:eastAsia="Times New Roman" w:hAnsi="Times New Roman" w:cs="Times New Roman"/>
                <w:color w:val="000000"/>
                <w:sz w:val="20"/>
                <w:szCs w:val="20"/>
                <w:lang w:bidi="ar-SA"/>
              </w:rPr>
            </w:pPr>
            <w:r w:rsidRPr="00173907">
              <w:rPr>
                <w:rFonts w:ascii="Times New Roman" w:eastAsia="Times New Roman" w:hAnsi="Times New Roman" w:cs="Times New Roman"/>
                <w:color w:val="000000"/>
                <w:sz w:val="20"/>
                <w:szCs w:val="20"/>
                <w:lang w:bidi="ar-SA"/>
              </w:rPr>
              <w:t>0</w:t>
            </w:r>
          </w:p>
        </w:tc>
        <w:tc>
          <w:tcPr>
            <w:tcW w:w="195" w:type="pct"/>
            <w:tcBorders>
              <w:top w:val="nil"/>
              <w:left w:val="nil"/>
              <w:bottom w:val="single" w:sz="4" w:space="0" w:color="auto"/>
              <w:right w:val="single" w:sz="4" w:space="0" w:color="auto"/>
            </w:tcBorders>
            <w:shd w:val="clear" w:color="auto" w:fill="auto"/>
            <w:noWrap/>
            <w:vAlign w:val="center"/>
            <w:hideMark/>
          </w:tcPr>
          <w:p w14:paraId="448DBDBF" w14:textId="77777777" w:rsidR="00E756CB" w:rsidRPr="00173907" w:rsidRDefault="00E756CB" w:rsidP="00173907">
            <w:pPr>
              <w:spacing w:after="0" w:line="240" w:lineRule="auto"/>
              <w:jc w:val="center"/>
              <w:rPr>
                <w:rFonts w:ascii="Times New Roman" w:eastAsia="Times New Roman" w:hAnsi="Times New Roman" w:cs="Times New Roman"/>
                <w:color w:val="000000"/>
                <w:sz w:val="20"/>
                <w:szCs w:val="20"/>
                <w:lang w:bidi="ar-SA"/>
              </w:rPr>
            </w:pPr>
            <w:r w:rsidRPr="00173907">
              <w:rPr>
                <w:rFonts w:ascii="Times New Roman" w:eastAsia="Times New Roman" w:hAnsi="Times New Roman" w:cs="Times New Roman"/>
                <w:color w:val="000000"/>
                <w:sz w:val="20"/>
                <w:szCs w:val="20"/>
                <w:lang w:bidi="ar-SA"/>
              </w:rPr>
              <w:t>0</w:t>
            </w:r>
          </w:p>
        </w:tc>
        <w:tc>
          <w:tcPr>
            <w:tcW w:w="195" w:type="pct"/>
            <w:tcBorders>
              <w:top w:val="nil"/>
              <w:left w:val="nil"/>
              <w:bottom w:val="single" w:sz="4" w:space="0" w:color="auto"/>
              <w:right w:val="single" w:sz="4" w:space="0" w:color="auto"/>
            </w:tcBorders>
            <w:shd w:val="clear" w:color="auto" w:fill="auto"/>
            <w:noWrap/>
            <w:vAlign w:val="center"/>
            <w:hideMark/>
          </w:tcPr>
          <w:p w14:paraId="0CB529A6" w14:textId="77777777" w:rsidR="00E756CB" w:rsidRPr="00173907" w:rsidRDefault="00E756CB" w:rsidP="00173907">
            <w:pPr>
              <w:spacing w:after="0" w:line="240" w:lineRule="auto"/>
              <w:jc w:val="center"/>
              <w:rPr>
                <w:rFonts w:ascii="Times New Roman" w:eastAsia="Times New Roman" w:hAnsi="Times New Roman" w:cs="Times New Roman"/>
                <w:color w:val="000000"/>
                <w:sz w:val="20"/>
                <w:szCs w:val="20"/>
                <w:lang w:bidi="ar-SA"/>
              </w:rPr>
            </w:pPr>
            <w:r w:rsidRPr="00173907">
              <w:rPr>
                <w:rFonts w:ascii="Times New Roman" w:eastAsia="Times New Roman" w:hAnsi="Times New Roman" w:cs="Times New Roman"/>
                <w:color w:val="000000"/>
                <w:sz w:val="20"/>
                <w:szCs w:val="20"/>
                <w:lang w:bidi="ar-SA"/>
              </w:rPr>
              <w:t>0</w:t>
            </w:r>
          </w:p>
        </w:tc>
        <w:tc>
          <w:tcPr>
            <w:tcW w:w="195" w:type="pct"/>
            <w:tcBorders>
              <w:top w:val="nil"/>
              <w:left w:val="nil"/>
              <w:bottom w:val="single" w:sz="4" w:space="0" w:color="auto"/>
              <w:right w:val="single" w:sz="4" w:space="0" w:color="auto"/>
            </w:tcBorders>
            <w:shd w:val="clear" w:color="auto" w:fill="auto"/>
            <w:noWrap/>
            <w:vAlign w:val="center"/>
            <w:hideMark/>
          </w:tcPr>
          <w:p w14:paraId="1D0B6FF1" w14:textId="77777777" w:rsidR="00E756CB" w:rsidRPr="00173907" w:rsidRDefault="00E756CB" w:rsidP="00173907">
            <w:pPr>
              <w:spacing w:after="0" w:line="240" w:lineRule="auto"/>
              <w:jc w:val="center"/>
              <w:rPr>
                <w:rFonts w:ascii="Times New Roman" w:eastAsia="Times New Roman" w:hAnsi="Times New Roman" w:cs="Times New Roman"/>
                <w:color w:val="000000"/>
                <w:sz w:val="20"/>
                <w:szCs w:val="20"/>
                <w:lang w:bidi="ar-SA"/>
              </w:rPr>
            </w:pPr>
            <w:r w:rsidRPr="00173907">
              <w:rPr>
                <w:rFonts w:ascii="Times New Roman" w:eastAsia="Times New Roman" w:hAnsi="Times New Roman" w:cs="Times New Roman"/>
                <w:color w:val="000000"/>
                <w:sz w:val="20"/>
                <w:szCs w:val="20"/>
                <w:lang w:bidi="ar-SA"/>
              </w:rPr>
              <w:t>0</w:t>
            </w:r>
          </w:p>
        </w:tc>
        <w:tc>
          <w:tcPr>
            <w:tcW w:w="187" w:type="pct"/>
            <w:tcBorders>
              <w:top w:val="nil"/>
              <w:left w:val="nil"/>
              <w:bottom w:val="single" w:sz="4" w:space="0" w:color="auto"/>
              <w:right w:val="single" w:sz="4" w:space="0" w:color="auto"/>
            </w:tcBorders>
            <w:shd w:val="clear" w:color="auto" w:fill="auto"/>
            <w:noWrap/>
            <w:vAlign w:val="center"/>
            <w:hideMark/>
          </w:tcPr>
          <w:p w14:paraId="5AD23196" w14:textId="77777777" w:rsidR="00E756CB" w:rsidRPr="00173907" w:rsidRDefault="00E756CB" w:rsidP="00173907">
            <w:pPr>
              <w:spacing w:after="0" w:line="240" w:lineRule="auto"/>
              <w:jc w:val="center"/>
              <w:rPr>
                <w:rFonts w:ascii="Times New Roman" w:eastAsia="Times New Roman" w:hAnsi="Times New Roman" w:cs="Times New Roman"/>
                <w:color w:val="000000"/>
                <w:sz w:val="20"/>
                <w:szCs w:val="20"/>
                <w:lang w:bidi="ar-SA"/>
              </w:rPr>
            </w:pPr>
            <w:r w:rsidRPr="00173907">
              <w:rPr>
                <w:rFonts w:ascii="Times New Roman" w:eastAsia="Times New Roman" w:hAnsi="Times New Roman" w:cs="Times New Roman"/>
                <w:color w:val="000000"/>
                <w:sz w:val="20"/>
                <w:szCs w:val="20"/>
                <w:lang w:bidi="ar-SA"/>
              </w:rPr>
              <w:t>0</w:t>
            </w:r>
          </w:p>
        </w:tc>
      </w:tr>
      <w:tr w:rsidR="00E756CB" w:rsidRPr="00173907" w14:paraId="53A2D5B1" w14:textId="77777777" w:rsidTr="00E756CB">
        <w:trPr>
          <w:trHeight w:val="20"/>
        </w:trPr>
        <w:tc>
          <w:tcPr>
            <w:tcW w:w="907" w:type="pct"/>
            <w:tcBorders>
              <w:top w:val="nil"/>
              <w:left w:val="single" w:sz="4" w:space="0" w:color="auto"/>
              <w:bottom w:val="single" w:sz="4" w:space="0" w:color="auto"/>
              <w:right w:val="single" w:sz="4" w:space="0" w:color="auto"/>
            </w:tcBorders>
            <w:shd w:val="clear" w:color="auto" w:fill="auto"/>
            <w:vAlign w:val="center"/>
            <w:hideMark/>
          </w:tcPr>
          <w:p w14:paraId="456DDF94" w14:textId="77777777" w:rsidR="00E756CB" w:rsidRPr="00173907" w:rsidRDefault="00E756CB" w:rsidP="00173907">
            <w:pPr>
              <w:spacing w:after="0" w:line="240" w:lineRule="auto"/>
              <w:rPr>
                <w:rFonts w:ascii="Times New Roman" w:eastAsia="Times New Roman" w:hAnsi="Times New Roman" w:cs="Times New Roman"/>
                <w:color w:val="000000"/>
                <w:sz w:val="20"/>
                <w:szCs w:val="20"/>
                <w:lang w:bidi="ar-SA"/>
              </w:rPr>
            </w:pPr>
            <w:r w:rsidRPr="00173907">
              <w:rPr>
                <w:rFonts w:ascii="Times New Roman" w:eastAsia="Times New Roman" w:hAnsi="Times New Roman" w:cs="Times New Roman"/>
                <w:color w:val="000000"/>
                <w:sz w:val="20"/>
                <w:szCs w:val="20"/>
                <w:lang w:bidi="ar-SA"/>
              </w:rPr>
              <w:t>Число часов работы с температурой ниже 45°C</w:t>
            </w:r>
          </w:p>
        </w:tc>
        <w:tc>
          <w:tcPr>
            <w:tcW w:w="195" w:type="pct"/>
            <w:tcBorders>
              <w:top w:val="nil"/>
              <w:left w:val="nil"/>
              <w:bottom w:val="single" w:sz="4" w:space="0" w:color="auto"/>
              <w:right w:val="single" w:sz="4" w:space="0" w:color="auto"/>
            </w:tcBorders>
            <w:shd w:val="clear" w:color="auto" w:fill="auto"/>
            <w:noWrap/>
            <w:vAlign w:val="center"/>
            <w:hideMark/>
          </w:tcPr>
          <w:p w14:paraId="2E7ACF34" w14:textId="77777777" w:rsidR="00E756CB" w:rsidRPr="00173907" w:rsidRDefault="00E756CB" w:rsidP="00173907">
            <w:pPr>
              <w:spacing w:after="0" w:line="240" w:lineRule="auto"/>
              <w:jc w:val="center"/>
              <w:rPr>
                <w:rFonts w:ascii="Times New Roman" w:eastAsia="Times New Roman" w:hAnsi="Times New Roman" w:cs="Times New Roman"/>
                <w:color w:val="000000"/>
                <w:sz w:val="20"/>
                <w:szCs w:val="20"/>
                <w:lang w:bidi="ar-SA"/>
              </w:rPr>
            </w:pPr>
            <w:r w:rsidRPr="00173907">
              <w:rPr>
                <w:rFonts w:ascii="Times New Roman" w:eastAsia="Times New Roman" w:hAnsi="Times New Roman" w:cs="Times New Roman"/>
                <w:color w:val="000000"/>
                <w:sz w:val="20"/>
                <w:szCs w:val="20"/>
                <w:lang w:bidi="ar-SA"/>
              </w:rPr>
              <w:t>0</w:t>
            </w:r>
          </w:p>
        </w:tc>
        <w:tc>
          <w:tcPr>
            <w:tcW w:w="195" w:type="pct"/>
            <w:tcBorders>
              <w:top w:val="nil"/>
              <w:left w:val="nil"/>
              <w:bottom w:val="single" w:sz="4" w:space="0" w:color="auto"/>
              <w:right w:val="single" w:sz="4" w:space="0" w:color="auto"/>
            </w:tcBorders>
            <w:shd w:val="clear" w:color="auto" w:fill="auto"/>
            <w:noWrap/>
            <w:vAlign w:val="center"/>
            <w:hideMark/>
          </w:tcPr>
          <w:p w14:paraId="386BC18D" w14:textId="77777777" w:rsidR="00E756CB" w:rsidRPr="00173907" w:rsidRDefault="00E756CB" w:rsidP="00173907">
            <w:pPr>
              <w:spacing w:after="0" w:line="240" w:lineRule="auto"/>
              <w:jc w:val="center"/>
              <w:rPr>
                <w:rFonts w:ascii="Times New Roman" w:eastAsia="Times New Roman" w:hAnsi="Times New Roman" w:cs="Times New Roman"/>
                <w:color w:val="000000"/>
                <w:sz w:val="20"/>
                <w:szCs w:val="20"/>
                <w:lang w:bidi="ar-SA"/>
              </w:rPr>
            </w:pPr>
            <w:r w:rsidRPr="00173907">
              <w:rPr>
                <w:rFonts w:ascii="Times New Roman" w:eastAsia="Times New Roman" w:hAnsi="Times New Roman" w:cs="Times New Roman"/>
                <w:color w:val="000000"/>
                <w:sz w:val="20"/>
                <w:szCs w:val="20"/>
                <w:lang w:bidi="ar-SA"/>
              </w:rPr>
              <w:t>0</w:t>
            </w:r>
          </w:p>
        </w:tc>
        <w:tc>
          <w:tcPr>
            <w:tcW w:w="195" w:type="pct"/>
            <w:tcBorders>
              <w:top w:val="nil"/>
              <w:left w:val="nil"/>
              <w:bottom w:val="single" w:sz="4" w:space="0" w:color="auto"/>
              <w:right w:val="single" w:sz="4" w:space="0" w:color="auto"/>
            </w:tcBorders>
            <w:shd w:val="clear" w:color="auto" w:fill="auto"/>
            <w:noWrap/>
            <w:vAlign w:val="center"/>
            <w:hideMark/>
          </w:tcPr>
          <w:p w14:paraId="18ED18E3" w14:textId="77777777" w:rsidR="00E756CB" w:rsidRPr="00173907" w:rsidRDefault="00E756CB" w:rsidP="00173907">
            <w:pPr>
              <w:spacing w:after="0" w:line="240" w:lineRule="auto"/>
              <w:jc w:val="center"/>
              <w:rPr>
                <w:rFonts w:ascii="Times New Roman" w:eastAsia="Times New Roman" w:hAnsi="Times New Roman" w:cs="Times New Roman"/>
                <w:color w:val="000000"/>
                <w:sz w:val="20"/>
                <w:szCs w:val="20"/>
                <w:lang w:bidi="ar-SA"/>
              </w:rPr>
            </w:pPr>
            <w:r w:rsidRPr="00173907">
              <w:rPr>
                <w:rFonts w:ascii="Times New Roman" w:eastAsia="Times New Roman" w:hAnsi="Times New Roman" w:cs="Times New Roman"/>
                <w:color w:val="000000"/>
                <w:sz w:val="20"/>
                <w:szCs w:val="20"/>
                <w:lang w:bidi="ar-SA"/>
              </w:rPr>
              <w:t>0</w:t>
            </w:r>
          </w:p>
        </w:tc>
        <w:tc>
          <w:tcPr>
            <w:tcW w:w="195" w:type="pct"/>
            <w:tcBorders>
              <w:top w:val="nil"/>
              <w:left w:val="nil"/>
              <w:bottom w:val="single" w:sz="4" w:space="0" w:color="auto"/>
              <w:right w:val="single" w:sz="4" w:space="0" w:color="auto"/>
            </w:tcBorders>
            <w:shd w:val="clear" w:color="auto" w:fill="auto"/>
            <w:noWrap/>
            <w:vAlign w:val="center"/>
            <w:hideMark/>
          </w:tcPr>
          <w:p w14:paraId="5AE08E0F" w14:textId="77777777" w:rsidR="00E756CB" w:rsidRPr="00173907" w:rsidRDefault="00E756CB" w:rsidP="00173907">
            <w:pPr>
              <w:spacing w:after="0" w:line="240" w:lineRule="auto"/>
              <w:jc w:val="center"/>
              <w:rPr>
                <w:rFonts w:ascii="Times New Roman" w:eastAsia="Times New Roman" w:hAnsi="Times New Roman" w:cs="Times New Roman"/>
                <w:color w:val="000000"/>
                <w:sz w:val="20"/>
                <w:szCs w:val="20"/>
                <w:lang w:bidi="ar-SA"/>
              </w:rPr>
            </w:pPr>
            <w:r w:rsidRPr="00173907">
              <w:rPr>
                <w:rFonts w:ascii="Times New Roman" w:eastAsia="Times New Roman" w:hAnsi="Times New Roman" w:cs="Times New Roman"/>
                <w:color w:val="000000"/>
                <w:sz w:val="20"/>
                <w:szCs w:val="20"/>
                <w:lang w:bidi="ar-SA"/>
              </w:rPr>
              <w:t>0</w:t>
            </w:r>
          </w:p>
        </w:tc>
        <w:tc>
          <w:tcPr>
            <w:tcW w:w="195" w:type="pct"/>
            <w:tcBorders>
              <w:top w:val="nil"/>
              <w:left w:val="nil"/>
              <w:bottom w:val="single" w:sz="4" w:space="0" w:color="auto"/>
              <w:right w:val="single" w:sz="4" w:space="0" w:color="auto"/>
            </w:tcBorders>
            <w:shd w:val="clear" w:color="auto" w:fill="auto"/>
            <w:noWrap/>
            <w:vAlign w:val="center"/>
            <w:hideMark/>
          </w:tcPr>
          <w:p w14:paraId="73B6CE3B" w14:textId="77777777" w:rsidR="00E756CB" w:rsidRPr="00173907" w:rsidRDefault="00E756CB" w:rsidP="00173907">
            <w:pPr>
              <w:spacing w:after="0" w:line="240" w:lineRule="auto"/>
              <w:jc w:val="center"/>
              <w:rPr>
                <w:rFonts w:ascii="Times New Roman" w:eastAsia="Times New Roman" w:hAnsi="Times New Roman" w:cs="Times New Roman"/>
                <w:color w:val="000000"/>
                <w:sz w:val="20"/>
                <w:szCs w:val="20"/>
                <w:lang w:bidi="ar-SA"/>
              </w:rPr>
            </w:pPr>
            <w:r w:rsidRPr="00173907">
              <w:rPr>
                <w:rFonts w:ascii="Times New Roman" w:eastAsia="Times New Roman" w:hAnsi="Times New Roman" w:cs="Times New Roman"/>
                <w:color w:val="000000"/>
                <w:sz w:val="20"/>
                <w:szCs w:val="20"/>
                <w:lang w:bidi="ar-SA"/>
              </w:rPr>
              <w:t>0</w:t>
            </w:r>
          </w:p>
        </w:tc>
        <w:tc>
          <w:tcPr>
            <w:tcW w:w="195" w:type="pct"/>
            <w:tcBorders>
              <w:top w:val="nil"/>
              <w:left w:val="nil"/>
              <w:bottom w:val="single" w:sz="4" w:space="0" w:color="auto"/>
              <w:right w:val="single" w:sz="4" w:space="0" w:color="auto"/>
            </w:tcBorders>
            <w:shd w:val="clear" w:color="auto" w:fill="auto"/>
            <w:noWrap/>
            <w:vAlign w:val="center"/>
            <w:hideMark/>
          </w:tcPr>
          <w:p w14:paraId="4712A625" w14:textId="77777777" w:rsidR="00E756CB" w:rsidRPr="00173907" w:rsidRDefault="00E756CB" w:rsidP="00173907">
            <w:pPr>
              <w:spacing w:after="0" w:line="240" w:lineRule="auto"/>
              <w:jc w:val="center"/>
              <w:rPr>
                <w:rFonts w:ascii="Times New Roman" w:eastAsia="Times New Roman" w:hAnsi="Times New Roman" w:cs="Times New Roman"/>
                <w:color w:val="000000"/>
                <w:sz w:val="20"/>
                <w:szCs w:val="20"/>
                <w:lang w:bidi="ar-SA"/>
              </w:rPr>
            </w:pPr>
            <w:r w:rsidRPr="00173907">
              <w:rPr>
                <w:rFonts w:ascii="Times New Roman" w:eastAsia="Times New Roman" w:hAnsi="Times New Roman" w:cs="Times New Roman"/>
                <w:color w:val="000000"/>
                <w:sz w:val="20"/>
                <w:szCs w:val="20"/>
                <w:lang w:bidi="ar-SA"/>
              </w:rPr>
              <w:t>0</w:t>
            </w:r>
          </w:p>
        </w:tc>
        <w:tc>
          <w:tcPr>
            <w:tcW w:w="195" w:type="pct"/>
            <w:tcBorders>
              <w:top w:val="nil"/>
              <w:left w:val="nil"/>
              <w:bottom w:val="single" w:sz="4" w:space="0" w:color="auto"/>
              <w:right w:val="single" w:sz="4" w:space="0" w:color="auto"/>
            </w:tcBorders>
            <w:shd w:val="clear" w:color="auto" w:fill="auto"/>
            <w:noWrap/>
            <w:vAlign w:val="center"/>
            <w:hideMark/>
          </w:tcPr>
          <w:p w14:paraId="317CA4E5" w14:textId="77777777" w:rsidR="00E756CB" w:rsidRPr="00173907" w:rsidRDefault="00E756CB" w:rsidP="00173907">
            <w:pPr>
              <w:spacing w:after="0" w:line="240" w:lineRule="auto"/>
              <w:jc w:val="center"/>
              <w:rPr>
                <w:rFonts w:ascii="Times New Roman" w:eastAsia="Times New Roman" w:hAnsi="Times New Roman" w:cs="Times New Roman"/>
                <w:color w:val="000000"/>
                <w:sz w:val="20"/>
                <w:szCs w:val="20"/>
                <w:lang w:bidi="ar-SA"/>
              </w:rPr>
            </w:pPr>
            <w:r w:rsidRPr="00173907">
              <w:rPr>
                <w:rFonts w:ascii="Times New Roman" w:eastAsia="Times New Roman" w:hAnsi="Times New Roman" w:cs="Times New Roman"/>
                <w:color w:val="000000"/>
                <w:sz w:val="20"/>
                <w:szCs w:val="20"/>
                <w:lang w:bidi="ar-SA"/>
              </w:rPr>
              <w:t>0</w:t>
            </w:r>
          </w:p>
        </w:tc>
        <w:tc>
          <w:tcPr>
            <w:tcW w:w="195" w:type="pct"/>
            <w:tcBorders>
              <w:top w:val="nil"/>
              <w:left w:val="nil"/>
              <w:bottom w:val="single" w:sz="4" w:space="0" w:color="auto"/>
              <w:right w:val="single" w:sz="4" w:space="0" w:color="auto"/>
            </w:tcBorders>
            <w:shd w:val="clear" w:color="auto" w:fill="auto"/>
            <w:noWrap/>
            <w:vAlign w:val="center"/>
            <w:hideMark/>
          </w:tcPr>
          <w:p w14:paraId="15CEBBA9" w14:textId="77777777" w:rsidR="00E756CB" w:rsidRPr="00173907" w:rsidRDefault="00E756CB" w:rsidP="00173907">
            <w:pPr>
              <w:spacing w:after="0" w:line="240" w:lineRule="auto"/>
              <w:jc w:val="center"/>
              <w:rPr>
                <w:rFonts w:ascii="Times New Roman" w:eastAsia="Times New Roman" w:hAnsi="Times New Roman" w:cs="Times New Roman"/>
                <w:color w:val="000000"/>
                <w:sz w:val="20"/>
                <w:szCs w:val="20"/>
                <w:lang w:bidi="ar-SA"/>
              </w:rPr>
            </w:pPr>
            <w:r w:rsidRPr="00173907">
              <w:rPr>
                <w:rFonts w:ascii="Times New Roman" w:eastAsia="Times New Roman" w:hAnsi="Times New Roman" w:cs="Times New Roman"/>
                <w:color w:val="000000"/>
                <w:sz w:val="20"/>
                <w:szCs w:val="20"/>
                <w:lang w:bidi="ar-SA"/>
              </w:rPr>
              <w:t>0</w:t>
            </w:r>
          </w:p>
        </w:tc>
        <w:tc>
          <w:tcPr>
            <w:tcW w:w="195" w:type="pct"/>
            <w:tcBorders>
              <w:top w:val="nil"/>
              <w:left w:val="nil"/>
              <w:bottom w:val="single" w:sz="4" w:space="0" w:color="auto"/>
              <w:right w:val="single" w:sz="4" w:space="0" w:color="auto"/>
            </w:tcBorders>
            <w:shd w:val="clear" w:color="auto" w:fill="auto"/>
            <w:noWrap/>
            <w:vAlign w:val="center"/>
            <w:hideMark/>
          </w:tcPr>
          <w:p w14:paraId="37020D66" w14:textId="77777777" w:rsidR="00E756CB" w:rsidRPr="00173907" w:rsidRDefault="00E756CB" w:rsidP="00173907">
            <w:pPr>
              <w:spacing w:after="0" w:line="240" w:lineRule="auto"/>
              <w:jc w:val="center"/>
              <w:rPr>
                <w:rFonts w:ascii="Times New Roman" w:eastAsia="Times New Roman" w:hAnsi="Times New Roman" w:cs="Times New Roman"/>
                <w:color w:val="000000"/>
                <w:sz w:val="20"/>
                <w:szCs w:val="20"/>
                <w:lang w:bidi="ar-SA"/>
              </w:rPr>
            </w:pPr>
            <w:r w:rsidRPr="00173907">
              <w:rPr>
                <w:rFonts w:ascii="Times New Roman" w:eastAsia="Times New Roman" w:hAnsi="Times New Roman" w:cs="Times New Roman"/>
                <w:color w:val="000000"/>
                <w:sz w:val="20"/>
                <w:szCs w:val="20"/>
                <w:lang w:bidi="ar-SA"/>
              </w:rPr>
              <w:t>0</w:t>
            </w:r>
          </w:p>
        </w:tc>
        <w:tc>
          <w:tcPr>
            <w:tcW w:w="195" w:type="pct"/>
            <w:tcBorders>
              <w:top w:val="nil"/>
              <w:left w:val="nil"/>
              <w:bottom w:val="single" w:sz="4" w:space="0" w:color="auto"/>
              <w:right w:val="single" w:sz="4" w:space="0" w:color="auto"/>
            </w:tcBorders>
            <w:shd w:val="clear" w:color="auto" w:fill="auto"/>
            <w:noWrap/>
            <w:vAlign w:val="center"/>
            <w:hideMark/>
          </w:tcPr>
          <w:p w14:paraId="64C8D513" w14:textId="77777777" w:rsidR="00E756CB" w:rsidRPr="00173907" w:rsidRDefault="00E756CB" w:rsidP="00173907">
            <w:pPr>
              <w:spacing w:after="0" w:line="240" w:lineRule="auto"/>
              <w:jc w:val="center"/>
              <w:rPr>
                <w:rFonts w:ascii="Times New Roman" w:eastAsia="Times New Roman" w:hAnsi="Times New Roman" w:cs="Times New Roman"/>
                <w:color w:val="000000"/>
                <w:sz w:val="20"/>
                <w:szCs w:val="20"/>
                <w:lang w:bidi="ar-SA"/>
              </w:rPr>
            </w:pPr>
            <w:r w:rsidRPr="00173907">
              <w:rPr>
                <w:rFonts w:ascii="Times New Roman" w:eastAsia="Times New Roman" w:hAnsi="Times New Roman" w:cs="Times New Roman"/>
                <w:color w:val="000000"/>
                <w:sz w:val="20"/>
                <w:szCs w:val="20"/>
                <w:lang w:bidi="ar-SA"/>
              </w:rPr>
              <w:t>0</w:t>
            </w:r>
          </w:p>
        </w:tc>
        <w:tc>
          <w:tcPr>
            <w:tcW w:w="195" w:type="pct"/>
            <w:tcBorders>
              <w:top w:val="nil"/>
              <w:left w:val="nil"/>
              <w:bottom w:val="single" w:sz="4" w:space="0" w:color="auto"/>
              <w:right w:val="single" w:sz="4" w:space="0" w:color="auto"/>
            </w:tcBorders>
            <w:shd w:val="clear" w:color="auto" w:fill="auto"/>
            <w:noWrap/>
            <w:vAlign w:val="center"/>
            <w:hideMark/>
          </w:tcPr>
          <w:p w14:paraId="07A31DA3" w14:textId="77777777" w:rsidR="00E756CB" w:rsidRPr="00173907" w:rsidRDefault="00E756CB" w:rsidP="00173907">
            <w:pPr>
              <w:spacing w:after="0" w:line="240" w:lineRule="auto"/>
              <w:jc w:val="center"/>
              <w:rPr>
                <w:rFonts w:ascii="Times New Roman" w:eastAsia="Times New Roman" w:hAnsi="Times New Roman" w:cs="Times New Roman"/>
                <w:color w:val="000000"/>
                <w:sz w:val="20"/>
                <w:szCs w:val="20"/>
                <w:lang w:bidi="ar-SA"/>
              </w:rPr>
            </w:pPr>
            <w:r w:rsidRPr="00173907">
              <w:rPr>
                <w:rFonts w:ascii="Times New Roman" w:eastAsia="Times New Roman" w:hAnsi="Times New Roman" w:cs="Times New Roman"/>
                <w:color w:val="000000"/>
                <w:sz w:val="20"/>
                <w:szCs w:val="20"/>
                <w:lang w:bidi="ar-SA"/>
              </w:rPr>
              <w:t>0</w:t>
            </w:r>
          </w:p>
        </w:tc>
        <w:tc>
          <w:tcPr>
            <w:tcW w:w="195" w:type="pct"/>
            <w:tcBorders>
              <w:top w:val="nil"/>
              <w:left w:val="nil"/>
              <w:bottom w:val="single" w:sz="4" w:space="0" w:color="auto"/>
              <w:right w:val="single" w:sz="4" w:space="0" w:color="auto"/>
            </w:tcBorders>
            <w:shd w:val="clear" w:color="auto" w:fill="auto"/>
            <w:noWrap/>
            <w:vAlign w:val="center"/>
            <w:hideMark/>
          </w:tcPr>
          <w:p w14:paraId="17B4A0A1" w14:textId="77777777" w:rsidR="00E756CB" w:rsidRPr="00173907" w:rsidRDefault="00E756CB" w:rsidP="00173907">
            <w:pPr>
              <w:spacing w:after="0" w:line="240" w:lineRule="auto"/>
              <w:jc w:val="center"/>
              <w:rPr>
                <w:rFonts w:ascii="Times New Roman" w:eastAsia="Times New Roman" w:hAnsi="Times New Roman" w:cs="Times New Roman"/>
                <w:color w:val="000000"/>
                <w:sz w:val="20"/>
                <w:szCs w:val="20"/>
                <w:lang w:bidi="ar-SA"/>
              </w:rPr>
            </w:pPr>
            <w:r w:rsidRPr="00173907">
              <w:rPr>
                <w:rFonts w:ascii="Times New Roman" w:eastAsia="Times New Roman" w:hAnsi="Times New Roman" w:cs="Times New Roman"/>
                <w:color w:val="000000"/>
                <w:sz w:val="20"/>
                <w:szCs w:val="20"/>
                <w:lang w:bidi="ar-SA"/>
              </w:rPr>
              <w:t>0</w:t>
            </w:r>
          </w:p>
        </w:tc>
        <w:tc>
          <w:tcPr>
            <w:tcW w:w="195" w:type="pct"/>
            <w:tcBorders>
              <w:top w:val="nil"/>
              <w:left w:val="nil"/>
              <w:bottom w:val="single" w:sz="4" w:space="0" w:color="auto"/>
              <w:right w:val="single" w:sz="4" w:space="0" w:color="auto"/>
            </w:tcBorders>
            <w:shd w:val="clear" w:color="auto" w:fill="auto"/>
            <w:noWrap/>
            <w:vAlign w:val="center"/>
            <w:hideMark/>
          </w:tcPr>
          <w:p w14:paraId="0782ECA0" w14:textId="77777777" w:rsidR="00E756CB" w:rsidRPr="00173907" w:rsidRDefault="00E756CB" w:rsidP="00173907">
            <w:pPr>
              <w:spacing w:after="0" w:line="240" w:lineRule="auto"/>
              <w:jc w:val="center"/>
              <w:rPr>
                <w:rFonts w:ascii="Times New Roman" w:eastAsia="Times New Roman" w:hAnsi="Times New Roman" w:cs="Times New Roman"/>
                <w:color w:val="000000"/>
                <w:sz w:val="20"/>
                <w:szCs w:val="20"/>
                <w:lang w:bidi="ar-SA"/>
              </w:rPr>
            </w:pPr>
            <w:r w:rsidRPr="00173907">
              <w:rPr>
                <w:rFonts w:ascii="Times New Roman" w:eastAsia="Times New Roman" w:hAnsi="Times New Roman" w:cs="Times New Roman"/>
                <w:color w:val="000000"/>
                <w:sz w:val="20"/>
                <w:szCs w:val="20"/>
                <w:lang w:bidi="ar-SA"/>
              </w:rPr>
              <w:t>0</w:t>
            </w:r>
          </w:p>
        </w:tc>
        <w:tc>
          <w:tcPr>
            <w:tcW w:w="195" w:type="pct"/>
            <w:tcBorders>
              <w:top w:val="nil"/>
              <w:left w:val="nil"/>
              <w:bottom w:val="single" w:sz="4" w:space="0" w:color="auto"/>
              <w:right w:val="single" w:sz="4" w:space="0" w:color="auto"/>
            </w:tcBorders>
            <w:shd w:val="clear" w:color="auto" w:fill="auto"/>
            <w:noWrap/>
            <w:vAlign w:val="center"/>
            <w:hideMark/>
          </w:tcPr>
          <w:p w14:paraId="44BC6914" w14:textId="77777777" w:rsidR="00E756CB" w:rsidRPr="00173907" w:rsidRDefault="00E756CB" w:rsidP="00173907">
            <w:pPr>
              <w:spacing w:after="0" w:line="240" w:lineRule="auto"/>
              <w:jc w:val="center"/>
              <w:rPr>
                <w:rFonts w:ascii="Times New Roman" w:eastAsia="Times New Roman" w:hAnsi="Times New Roman" w:cs="Times New Roman"/>
                <w:color w:val="000000"/>
                <w:sz w:val="20"/>
                <w:szCs w:val="20"/>
                <w:lang w:bidi="ar-SA"/>
              </w:rPr>
            </w:pPr>
            <w:r w:rsidRPr="00173907">
              <w:rPr>
                <w:rFonts w:ascii="Times New Roman" w:eastAsia="Times New Roman" w:hAnsi="Times New Roman" w:cs="Times New Roman"/>
                <w:color w:val="000000"/>
                <w:sz w:val="20"/>
                <w:szCs w:val="20"/>
                <w:lang w:bidi="ar-SA"/>
              </w:rPr>
              <w:t>0</w:t>
            </w:r>
          </w:p>
        </w:tc>
        <w:tc>
          <w:tcPr>
            <w:tcW w:w="195" w:type="pct"/>
            <w:tcBorders>
              <w:top w:val="nil"/>
              <w:left w:val="nil"/>
              <w:bottom w:val="single" w:sz="4" w:space="0" w:color="auto"/>
              <w:right w:val="single" w:sz="4" w:space="0" w:color="auto"/>
            </w:tcBorders>
            <w:shd w:val="clear" w:color="auto" w:fill="auto"/>
            <w:noWrap/>
            <w:vAlign w:val="center"/>
            <w:hideMark/>
          </w:tcPr>
          <w:p w14:paraId="0B17EB87" w14:textId="77777777" w:rsidR="00E756CB" w:rsidRPr="00173907" w:rsidRDefault="00E756CB" w:rsidP="00173907">
            <w:pPr>
              <w:spacing w:after="0" w:line="240" w:lineRule="auto"/>
              <w:jc w:val="center"/>
              <w:rPr>
                <w:rFonts w:ascii="Times New Roman" w:eastAsia="Times New Roman" w:hAnsi="Times New Roman" w:cs="Times New Roman"/>
                <w:color w:val="000000"/>
                <w:sz w:val="20"/>
                <w:szCs w:val="20"/>
                <w:lang w:bidi="ar-SA"/>
              </w:rPr>
            </w:pPr>
            <w:r w:rsidRPr="00173907">
              <w:rPr>
                <w:rFonts w:ascii="Times New Roman" w:eastAsia="Times New Roman" w:hAnsi="Times New Roman" w:cs="Times New Roman"/>
                <w:color w:val="000000"/>
                <w:sz w:val="20"/>
                <w:szCs w:val="20"/>
                <w:lang w:bidi="ar-SA"/>
              </w:rPr>
              <w:t>0</w:t>
            </w:r>
          </w:p>
        </w:tc>
        <w:tc>
          <w:tcPr>
            <w:tcW w:w="195" w:type="pct"/>
            <w:tcBorders>
              <w:top w:val="nil"/>
              <w:left w:val="nil"/>
              <w:bottom w:val="single" w:sz="4" w:space="0" w:color="auto"/>
              <w:right w:val="single" w:sz="4" w:space="0" w:color="auto"/>
            </w:tcBorders>
            <w:shd w:val="clear" w:color="auto" w:fill="auto"/>
            <w:noWrap/>
            <w:vAlign w:val="center"/>
            <w:hideMark/>
          </w:tcPr>
          <w:p w14:paraId="2FB3438E" w14:textId="77777777" w:rsidR="00E756CB" w:rsidRPr="00173907" w:rsidRDefault="00E756CB" w:rsidP="00173907">
            <w:pPr>
              <w:spacing w:after="0" w:line="240" w:lineRule="auto"/>
              <w:jc w:val="center"/>
              <w:rPr>
                <w:rFonts w:ascii="Times New Roman" w:eastAsia="Times New Roman" w:hAnsi="Times New Roman" w:cs="Times New Roman"/>
                <w:color w:val="000000"/>
                <w:sz w:val="20"/>
                <w:szCs w:val="20"/>
                <w:lang w:bidi="ar-SA"/>
              </w:rPr>
            </w:pPr>
            <w:r w:rsidRPr="00173907">
              <w:rPr>
                <w:rFonts w:ascii="Times New Roman" w:eastAsia="Times New Roman" w:hAnsi="Times New Roman" w:cs="Times New Roman"/>
                <w:color w:val="000000"/>
                <w:sz w:val="20"/>
                <w:szCs w:val="20"/>
                <w:lang w:bidi="ar-SA"/>
              </w:rPr>
              <w:t>0</w:t>
            </w:r>
          </w:p>
        </w:tc>
        <w:tc>
          <w:tcPr>
            <w:tcW w:w="195" w:type="pct"/>
            <w:tcBorders>
              <w:top w:val="nil"/>
              <w:left w:val="nil"/>
              <w:bottom w:val="single" w:sz="4" w:space="0" w:color="auto"/>
              <w:right w:val="single" w:sz="4" w:space="0" w:color="auto"/>
            </w:tcBorders>
            <w:shd w:val="clear" w:color="auto" w:fill="auto"/>
            <w:noWrap/>
            <w:vAlign w:val="center"/>
            <w:hideMark/>
          </w:tcPr>
          <w:p w14:paraId="0B336A31" w14:textId="77777777" w:rsidR="00E756CB" w:rsidRPr="00173907" w:rsidRDefault="00E756CB" w:rsidP="00173907">
            <w:pPr>
              <w:spacing w:after="0" w:line="240" w:lineRule="auto"/>
              <w:jc w:val="center"/>
              <w:rPr>
                <w:rFonts w:ascii="Times New Roman" w:eastAsia="Times New Roman" w:hAnsi="Times New Roman" w:cs="Times New Roman"/>
                <w:color w:val="000000"/>
                <w:sz w:val="20"/>
                <w:szCs w:val="20"/>
                <w:lang w:bidi="ar-SA"/>
              </w:rPr>
            </w:pPr>
            <w:r w:rsidRPr="00173907">
              <w:rPr>
                <w:rFonts w:ascii="Times New Roman" w:eastAsia="Times New Roman" w:hAnsi="Times New Roman" w:cs="Times New Roman"/>
                <w:color w:val="000000"/>
                <w:sz w:val="20"/>
                <w:szCs w:val="20"/>
                <w:lang w:bidi="ar-SA"/>
              </w:rPr>
              <w:t>0</w:t>
            </w:r>
          </w:p>
        </w:tc>
        <w:tc>
          <w:tcPr>
            <w:tcW w:w="195" w:type="pct"/>
            <w:tcBorders>
              <w:top w:val="nil"/>
              <w:left w:val="nil"/>
              <w:bottom w:val="single" w:sz="4" w:space="0" w:color="auto"/>
              <w:right w:val="single" w:sz="4" w:space="0" w:color="auto"/>
            </w:tcBorders>
            <w:shd w:val="clear" w:color="auto" w:fill="auto"/>
            <w:noWrap/>
            <w:vAlign w:val="center"/>
            <w:hideMark/>
          </w:tcPr>
          <w:p w14:paraId="4E7D97D7" w14:textId="77777777" w:rsidR="00E756CB" w:rsidRPr="00173907" w:rsidRDefault="00E756CB" w:rsidP="00173907">
            <w:pPr>
              <w:spacing w:after="0" w:line="240" w:lineRule="auto"/>
              <w:jc w:val="center"/>
              <w:rPr>
                <w:rFonts w:ascii="Times New Roman" w:eastAsia="Times New Roman" w:hAnsi="Times New Roman" w:cs="Times New Roman"/>
                <w:color w:val="000000"/>
                <w:sz w:val="20"/>
                <w:szCs w:val="20"/>
                <w:lang w:bidi="ar-SA"/>
              </w:rPr>
            </w:pPr>
            <w:r w:rsidRPr="00173907">
              <w:rPr>
                <w:rFonts w:ascii="Times New Roman" w:eastAsia="Times New Roman" w:hAnsi="Times New Roman" w:cs="Times New Roman"/>
                <w:color w:val="000000"/>
                <w:sz w:val="20"/>
                <w:szCs w:val="20"/>
                <w:lang w:bidi="ar-SA"/>
              </w:rPr>
              <w:t>0</w:t>
            </w:r>
          </w:p>
        </w:tc>
        <w:tc>
          <w:tcPr>
            <w:tcW w:w="195" w:type="pct"/>
            <w:tcBorders>
              <w:top w:val="nil"/>
              <w:left w:val="nil"/>
              <w:bottom w:val="single" w:sz="4" w:space="0" w:color="auto"/>
              <w:right w:val="single" w:sz="4" w:space="0" w:color="auto"/>
            </w:tcBorders>
            <w:shd w:val="clear" w:color="auto" w:fill="auto"/>
            <w:noWrap/>
            <w:vAlign w:val="center"/>
            <w:hideMark/>
          </w:tcPr>
          <w:p w14:paraId="4336FC3B" w14:textId="77777777" w:rsidR="00E756CB" w:rsidRPr="00173907" w:rsidRDefault="00E756CB" w:rsidP="00173907">
            <w:pPr>
              <w:spacing w:after="0" w:line="240" w:lineRule="auto"/>
              <w:jc w:val="center"/>
              <w:rPr>
                <w:rFonts w:ascii="Times New Roman" w:eastAsia="Times New Roman" w:hAnsi="Times New Roman" w:cs="Times New Roman"/>
                <w:color w:val="000000"/>
                <w:sz w:val="20"/>
                <w:szCs w:val="20"/>
                <w:lang w:bidi="ar-SA"/>
              </w:rPr>
            </w:pPr>
            <w:r w:rsidRPr="00173907">
              <w:rPr>
                <w:rFonts w:ascii="Times New Roman" w:eastAsia="Times New Roman" w:hAnsi="Times New Roman" w:cs="Times New Roman"/>
                <w:color w:val="000000"/>
                <w:sz w:val="20"/>
                <w:szCs w:val="20"/>
                <w:lang w:bidi="ar-SA"/>
              </w:rPr>
              <w:t>0</w:t>
            </w:r>
          </w:p>
        </w:tc>
        <w:tc>
          <w:tcPr>
            <w:tcW w:w="195" w:type="pct"/>
            <w:tcBorders>
              <w:top w:val="nil"/>
              <w:left w:val="nil"/>
              <w:bottom w:val="single" w:sz="4" w:space="0" w:color="auto"/>
              <w:right w:val="single" w:sz="4" w:space="0" w:color="auto"/>
            </w:tcBorders>
            <w:shd w:val="clear" w:color="auto" w:fill="auto"/>
            <w:noWrap/>
            <w:vAlign w:val="center"/>
            <w:hideMark/>
          </w:tcPr>
          <w:p w14:paraId="2F773734" w14:textId="77777777" w:rsidR="00E756CB" w:rsidRPr="00173907" w:rsidRDefault="00E756CB" w:rsidP="00173907">
            <w:pPr>
              <w:spacing w:after="0" w:line="240" w:lineRule="auto"/>
              <w:jc w:val="center"/>
              <w:rPr>
                <w:rFonts w:ascii="Times New Roman" w:eastAsia="Times New Roman" w:hAnsi="Times New Roman" w:cs="Times New Roman"/>
                <w:color w:val="000000"/>
                <w:sz w:val="20"/>
                <w:szCs w:val="20"/>
                <w:lang w:bidi="ar-SA"/>
              </w:rPr>
            </w:pPr>
            <w:r w:rsidRPr="00173907">
              <w:rPr>
                <w:rFonts w:ascii="Times New Roman" w:eastAsia="Times New Roman" w:hAnsi="Times New Roman" w:cs="Times New Roman"/>
                <w:color w:val="000000"/>
                <w:sz w:val="20"/>
                <w:szCs w:val="20"/>
                <w:lang w:bidi="ar-SA"/>
              </w:rPr>
              <w:t>0</w:t>
            </w:r>
          </w:p>
        </w:tc>
        <w:tc>
          <w:tcPr>
            <w:tcW w:w="187" w:type="pct"/>
            <w:tcBorders>
              <w:top w:val="nil"/>
              <w:left w:val="nil"/>
              <w:bottom w:val="single" w:sz="4" w:space="0" w:color="auto"/>
              <w:right w:val="single" w:sz="4" w:space="0" w:color="auto"/>
            </w:tcBorders>
            <w:shd w:val="clear" w:color="auto" w:fill="auto"/>
            <w:noWrap/>
            <w:vAlign w:val="center"/>
            <w:hideMark/>
          </w:tcPr>
          <w:p w14:paraId="0B8DA295" w14:textId="77777777" w:rsidR="00E756CB" w:rsidRPr="00173907" w:rsidRDefault="00E756CB" w:rsidP="00173907">
            <w:pPr>
              <w:spacing w:after="0" w:line="240" w:lineRule="auto"/>
              <w:jc w:val="center"/>
              <w:rPr>
                <w:rFonts w:ascii="Times New Roman" w:eastAsia="Times New Roman" w:hAnsi="Times New Roman" w:cs="Times New Roman"/>
                <w:color w:val="000000"/>
                <w:sz w:val="20"/>
                <w:szCs w:val="20"/>
                <w:lang w:bidi="ar-SA"/>
              </w:rPr>
            </w:pPr>
            <w:r w:rsidRPr="00173907">
              <w:rPr>
                <w:rFonts w:ascii="Times New Roman" w:eastAsia="Times New Roman" w:hAnsi="Times New Roman" w:cs="Times New Roman"/>
                <w:color w:val="000000"/>
                <w:sz w:val="20"/>
                <w:szCs w:val="20"/>
                <w:lang w:bidi="ar-SA"/>
              </w:rPr>
              <w:t>0</w:t>
            </w:r>
          </w:p>
        </w:tc>
      </w:tr>
      <w:tr w:rsidR="00E756CB" w:rsidRPr="00173907" w14:paraId="03CC10FD" w14:textId="77777777" w:rsidTr="00E756CB">
        <w:trPr>
          <w:trHeight w:val="20"/>
        </w:trPr>
        <w:tc>
          <w:tcPr>
            <w:tcW w:w="907" w:type="pct"/>
            <w:tcBorders>
              <w:top w:val="nil"/>
              <w:left w:val="single" w:sz="4" w:space="0" w:color="auto"/>
              <w:bottom w:val="single" w:sz="4" w:space="0" w:color="auto"/>
              <w:right w:val="single" w:sz="4" w:space="0" w:color="auto"/>
            </w:tcBorders>
            <w:shd w:val="clear" w:color="auto" w:fill="auto"/>
            <w:vAlign w:val="center"/>
            <w:hideMark/>
          </w:tcPr>
          <w:p w14:paraId="28ECBD8C" w14:textId="77777777" w:rsidR="00E756CB" w:rsidRPr="00173907" w:rsidRDefault="00E756CB" w:rsidP="00173907">
            <w:pPr>
              <w:spacing w:after="0" w:line="240" w:lineRule="auto"/>
              <w:rPr>
                <w:rFonts w:ascii="Times New Roman" w:eastAsia="Times New Roman" w:hAnsi="Times New Roman" w:cs="Times New Roman"/>
                <w:color w:val="000000"/>
                <w:sz w:val="20"/>
                <w:szCs w:val="20"/>
                <w:lang w:bidi="ar-SA"/>
              </w:rPr>
            </w:pPr>
            <w:r w:rsidRPr="00173907">
              <w:rPr>
                <w:rFonts w:ascii="Times New Roman" w:eastAsia="Times New Roman" w:hAnsi="Times New Roman" w:cs="Times New Roman"/>
                <w:color w:val="000000"/>
                <w:sz w:val="20"/>
                <w:szCs w:val="20"/>
                <w:lang w:bidi="ar-SA"/>
              </w:rPr>
              <w:t>Количество проб с неудовлетворительными показателями «мутность и цветность»</w:t>
            </w:r>
          </w:p>
        </w:tc>
        <w:tc>
          <w:tcPr>
            <w:tcW w:w="195" w:type="pct"/>
            <w:tcBorders>
              <w:top w:val="nil"/>
              <w:left w:val="nil"/>
              <w:bottom w:val="single" w:sz="4" w:space="0" w:color="auto"/>
              <w:right w:val="single" w:sz="4" w:space="0" w:color="auto"/>
            </w:tcBorders>
            <w:shd w:val="clear" w:color="auto" w:fill="auto"/>
            <w:noWrap/>
            <w:vAlign w:val="center"/>
            <w:hideMark/>
          </w:tcPr>
          <w:p w14:paraId="62F7EB63" w14:textId="77777777" w:rsidR="00E756CB" w:rsidRPr="00173907" w:rsidRDefault="00E756CB" w:rsidP="00173907">
            <w:pPr>
              <w:spacing w:after="0" w:line="240" w:lineRule="auto"/>
              <w:jc w:val="center"/>
              <w:rPr>
                <w:rFonts w:ascii="Times New Roman" w:eastAsia="Times New Roman" w:hAnsi="Times New Roman" w:cs="Times New Roman"/>
                <w:color w:val="000000"/>
                <w:sz w:val="20"/>
                <w:szCs w:val="20"/>
                <w:lang w:bidi="ar-SA"/>
              </w:rPr>
            </w:pPr>
            <w:r w:rsidRPr="00173907">
              <w:rPr>
                <w:rFonts w:ascii="Times New Roman" w:eastAsia="Times New Roman" w:hAnsi="Times New Roman" w:cs="Times New Roman"/>
                <w:color w:val="000000"/>
                <w:sz w:val="20"/>
                <w:szCs w:val="20"/>
                <w:lang w:bidi="ar-SA"/>
              </w:rPr>
              <w:t>0</w:t>
            </w:r>
          </w:p>
        </w:tc>
        <w:tc>
          <w:tcPr>
            <w:tcW w:w="195" w:type="pct"/>
            <w:tcBorders>
              <w:top w:val="nil"/>
              <w:left w:val="nil"/>
              <w:bottom w:val="single" w:sz="4" w:space="0" w:color="auto"/>
              <w:right w:val="single" w:sz="4" w:space="0" w:color="auto"/>
            </w:tcBorders>
            <w:shd w:val="clear" w:color="auto" w:fill="auto"/>
            <w:noWrap/>
            <w:vAlign w:val="center"/>
            <w:hideMark/>
          </w:tcPr>
          <w:p w14:paraId="5C0E1792" w14:textId="77777777" w:rsidR="00E756CB" w:rsidRPr="00173907" w:rsidRDefault="00E756CB" w:rsidP="00173907">
            <w:pPr>
              <w:spacing w:after="0" w:line="240" w:lineRule="auto"/>
              <w:jc w:val="center"/>
              <w:rPr>
                <w:rFonts w:ascii="Times New Roman" w:eastAsia="Times New Roman" w:hAnsi="Times New Roman" w:cs="Times New Roman"/>
                <w:color w:val="000000"/>
                <w:sz w:val="20"/>
                <w:szCs w:val="20"/>
                <w:lang w:bidi="ar-SA"/>
              </w:rPr>
            </w:pPr>
            <w:r w:rsidRPr="00173907">
              <w:rPr>
                <w:rFonts w:ascii="Times New Roman" w:eastAsia="Times New Roman" w:hAnsi="Times New Roman" w:cs="Times New Roman"/>
                <w:color w:val="000000"/>
                <w:sz w:val="20"/>
                <w:szCs w:val="20"/>
                <w:lang w:bidi="ar-SA"/>
              </w:rPr>
              <w:t>0</w:t>
            </w:r>
          </w:p>
        </w:tc>
        <w:tc>
          <w:tcPr>
            <w:tcW w:w="195" w:type="pct"/>
            <w:tcBorders>
              <w:top w:val="nil"/>
              <w:left w:val="nil"/>
              <w:bottom w:val="single" w:sz="4" w:space="0" w:color="auto"/>
              <w:right w:val="single" w:sz="4" w:space="0" w:color="auto"/>
            </w:tcBorders>
            <w:shd w:val="clear" w:color="auto" w:fill="auto"/>
            <w:noWrap/>
            <w:vAlign w:val="center"/>
            <w:hideMark/>
          </w:tcPr>
          <w:p w14:paraId="23AB1761" w14:textId="77777777" w:rsidR="00E756CB" w:rsidRPr="00173907" w:rsidRDefault="00E756CB" w:rsidP="00173907">
            <w:pPr>
              <w:spacing w:after="0" w:line="240" w:lineRule="auto"/>
              <w:jc w:val="center"/>
              <w:rPr>
                <w:rFonts w:ascii="Times New Roman" w:eastAsia="Times New Roman" w:hAnsi="Times New Roman" w:cs="Times New Roman"/>
                <w:color w:val="000000"/>
                <w:sz w:val="20"/>
                <w:szCs w:val="20"/>
                <w:lang w:bidi="ar-SA"/>
              </w:rPr>
            </w:pPr>
            <w:r w:rsidRPr="00173907">
              <w:rPr>
                <w:rFonts w:ascii="Times New Roman" w:eastAsia="Times New Roman" w:hAnsi="Times New Roman" w:cs="Times New Roman"/>
                <w:color w:val="000000"/>
                <w:sz w:val="20"/>
                <w:szCs w:val="20"/>
                <w:lang w:bidi="ar-SA"/>
              </w:rPr>
              <w:t>0</w:t>
            </w:r>
          </w:p>
        </w:tc>
        <w:tc>
          <w:tcPr>
            <w:tcW w:w="195" w:type="pct"/>
            <w:tcBorders>
              <w:top w:val="nil"/>
              <w:left w:val="nil"/>
              <w:bottom w:val="single" w:sz="4" w:space="0" w:color="auto"/>
              <w:right w:val="single" w:sz="4" w:space="0" w:color="auto"/>
            </w:tcBorders>
            <w:shd w:val="clear" w:color="auto" w:fill="auto"/>
            <w:noWrap/>
            <w:vAlign w:val="center"/>
            <w:hideMark/>
          </w:tcPr>
          <w:p w14:paraId="75ACA7D2" w14:textId="77777777" w:rsidR="00E756CB" w:rsidRPr="00173907" w:rsidRDefault="00E756CB" w:rsidP="00173907">
            <w:pPr>
              <w:spacing w:after="0" w:line="240" w:lineRule="auto"/>
              <w:jc w:val="center"/>
              <w:rPr>
                <w:rFonts w:ascii="Times New Roman" w:eastAsia="Times New Roman" w:hAnsi="Times New Roman" w:cs="Times New Roman"/>
                <w:color w:val="000000"/>
                <w:sz w:val="20"/>
                <w:szCs w:val="20"/>
                <w:lang w:bidi="ar-SA"/>
              </w:rPr>
            </w:pPr>
            <w:r w:rsidRPr="00173907">
              <w:rPr>
                <w:rFonts w:ascii="Times New Roman" w:eastAsia="Times New Roman" w:hAnsi="Times New Roman" w:cs="Times New Roman"/>
                <w:color w:val="000000"/>
                <w:sz w:val="20"/>
                <w:szCs w:val="20"/>
                <w:lang w:bidi="ar-SA"/>
              </w:rPr>
              <w:t>0</w:t>
            </w:r>
          </w:p>
        </w:tc>
        <w:tc>
          <w:tcPr>
            <w:tcW w:w="195" w:type="pct"/>
            <w:tcBorders>
              <w:top w:val="nil"/>
              <w:left w:val="nil"/>
              <w:bottom w:val="single" w:sz="4" w:space="0" w:color="auto"/>
              <w:right w:val="single" w:sz="4" w:space="0" w:color="auto"/>
            </w:tcBorders>
            <w:shd w:val="clear" w:color="auto" w:fill="auto"/>
            <w:noWrap/>
            <w:vAlign w:val="center"/>
            <w:hideMark/>
          </w:tcPr>
          <w:p w14:paraId="7BAF1D58" w14:textId="77777777" w:rsidR="00E756CB" w:rsidRPr="00173907" w:rsidRDefault="00E756CB" w:rsidP="00173907">
            <w:pPr>
              <w:spacing w:after="0" w:line="240" w:lineRule="auto"/>
              <w:jc w:val="center"/>
              <w:rPr>
                <w:rFonts w:ascii="Times New Roman" w:eastAsia="Times New Roman" w:hAnsi="Times New Roman" w:cs="Times New Roman"/>
                <w:color w:val="000000"/>
                <w:sz w:val="20"/>
                <w:szCs w:val="20"/>
                <w:lang w:bidi="ar-SA"/>
              </w:rPr>
            </w:pPr>
            <w:r w:rsidRPr="00173907">
              <w:rPr>
                <w:rFonts w:ascii="Times New Roman" w:eastAsia="Times New Roman" w:hAnsi="Times New Roman" w:cs="Times New Roman"/>
                <w:color w:val="000000"/>
                <w:sz w:val="20"/>
                <w:szCs w:val="20"/>
                <w:lang w:bidi="ar-SA"/>
              </w:rPr>
              <w:t>0</w:t>
            </w:r>
          </w:p>
        </w:tc>
        <w:tc>
          <w:tcPr>
            <w:tcW w:w="195" w:type="pct"/>
            <w:tcBorders>
              <w:top w:val="nil"/>
              <w:left w:val="nil"/>
              <w:bottom w:val="single" w:sz="4" w:space="0" w:color="auto"/>
              <w:right w:val="single" w:sz="4" w:space="0" w:color="auto"/>
            </w:tcBorders>
            <w:shd w:val="clear" w:color="auto" w:fill="auto"/>
            <w:noWrap/>
            <w:vAlign w:val="center"/>
            <w:hideMark/>
          </w:tcPr>
          <w:p w14:paraId="0805B521" w14:textId="77777777" w:rsidR="00E756CB" w:rsidRPr="00173907" w:rsidRDefault="00E756CB" w:rsidP="00173907">
            <w:pPr>
              <w:spacing w:after="0" w:line="240" w:lineRule="auto"/>
              <w:jc w:val="center"/>
              <w:rPr>
                <w:rFonts w:ascii="Times New Roman" w:eastAsia="Times New Roman" w:hAnsi="Times New Roman" w:cs="Times New Roman"/>
                <w:color w:val="000000"/>
                <w:sz w:val="20"/>
                <w:szCs w:val="20"/>
                <w:lang w:bidi="ar-SA"/>
              </w:rPr>
            </w:pPr>
            <w:r w:rsidRPr="00173907">
              <w:rPr>
                <w:rFonts w:ascii="Times New Roman" w:eastAsia="Times New Roman" w:hAnsi="Times New Roman" w:cs="Times New Roman"/>
                <w:color w:val="000000"/>
                <w:sz w:val="20"/>
                <w:szCs w:val="20"/>
                <w:lang w:bidi="ar-SA"/>
              </w:rPr>
              <w:t>0</w:t>
            </w:r>
          </w:p>
        </w:tc>
        <w:tc>
          <w:tcPr>
            <w:tcW w:w="195" w:type="pct"/>
            <w:tcBorders>
              <w:top w:val="nil"/>
              <w:left w:val="nil"/>
              <w:bottom w:val="single" w:sz="4" w:space="0" w:color="auto"/>
              <w:right w:val="single" w:sz="4" w:space="0" w:color="auto"/>
            </w:tcBorders>
            <w:shd w:val="clear" w:color="auto" w:fill="auto"/>
            <w:noWrap/>
            <w:vAlign w:val="center"/>
            <w:hideMark/>
          </w:tcPr>
          <w:p w14:paraId="5E0265B7" w14:textId="77777777" w:rsidR="00E756CB" w:rsidRPr="00173907" w:rsidRDefault="00E756CB" w:rsidP="00173907">
            <w:pPr>
              <w:spacing w:after="0" w:line="240" w:lineRule="auto"/>
              <w:jc w:val="center"/>
              <w:rPr>
                <w:rFonts w:ascii="Times New Roman" w:eastAsia="Times New Roman" w:hAnsi="Times New Roman" w:cs="Times New Roman"/>
                <w:color w:val="000000"/>
                <w:sz w:val="20"/>
                <w:szCs w:val="20"/>
                <w:lang w:bidi="ar-SA"/>
              </w:rPr>
            </w:pPr>
            <w:r w:rsidRPr="00173907">
              <w:rPr>
                <w:rFonts w:ascii="Times New Roman" w:eastAsia="Times New Roman" w:hAnsi="Times New Roman" w:cs="Times New Roman"/>
                <w:color w:val="000000"/>
                <w:sz w:val="20"/>
                <w:szCs w:val="20"/>
                <w:lang w:bidi="ar-SA"/>
              </w:rPr>
              <w:t>0</w:t>
            </w:r>
          </w:p>
        </w:tc>
        <w:tc>
          <w:tcPr>
            <w:tcW w:w="195" w:type="pct"/>
            <w:tcBorders>
              <w:top w:val="nil"/>
              <w:left w:val="nil"/>
              <w:bottom w:val="single" w:sz="4" w:space="0" w:color="auto"/>
              <w:right w:val="single" w:sz="4" w:space="0" w:color="auto"/>
            </w:tcBorders>
            <w:shd w:val="clear" w:color="auto" w:fill="auto"/>
            <w:noWrap/>
            <w:vAlign w:val="center"/>
            <w:hideMark/>
          </w:tcPr>
          <w:p w14:paraId="1D04F633" w14:textId="77777777" w:rsidR="00E756CB" w:rsidRPr="00173907" w:rsidRDefault="00E756CB" w:rsidP="00173907">
            <w:pPr>
              <w:spacing w:after="0" w:line="240" w:lineRule="auto"/>
              <w:jc w:val="center"/>
              <w:rPr>
                <w:rFonts w:ascii="Times New Roman" w:eastAsia="Times New Roman" w:hAnsi="Times New Roman" w:cs="Times New Roman"/>
                <w:color w:val="000000"/>
                <w:sz w:val="20"/>
                <w:szCs w:val="20"/>
                <w:lang w:bidi="ar-SA"/>
              </w:rPr>
            </w:pPr>
            <w:r w:rsidRPr="00173907">
              <w:rPr>
                <w:rFonts w:ascii="Times New Roman" w:eastAsia="Times New Roman" w:hAnsi="Times New Roman" w:cs="Times New Roman"/>
                <w:color w:val="000000"/>
                <w:sz w:val="20"/>
                <w:szCs w:val="20"/>
                <w:lang w:bidi="ar-SA"/>
              </w:rPr>
              <w:t>0</w:t>
            </w:r>
          </w:p>
        </w:tc>
        <w:tc>
          <w:tcPr>
            <w:tcW w:w="195" w:type="pct"/>
            <w:tcBorders>
              <w:top w:val="nil"/>
              <w:left w:val="nil"/>
              <w:bottom w:val="single" w:sz="4" w:space="0" w:color="auto"/>
              <w:right w:val="single" w:sz="4" w:space="0" w:color="auto"/>
            </w:tcBorders>
            <w:shd w:val="clear" w:color="auto" w:fill="auto"/>
            <w:noWrap/>
            <w:vAlign w:val="center"/>
            <w:hideMark/>
          </w:tcPr>
          <w:p w14:paraId="6265B866" w14:textId="77777777" w:rsidR="00E756CB" w:rsidRPr="00173907" w:rsidRDefault="00E756CB" w:rsidP="00173907">
            <w:pPr>
              <w:spacing w:after="0" w:line="240" w:lineRule="auto"/>
              <w:jc w:val="center"/>
              <w:rPr>
                <w:rFonts w:ascii="Times New Roman" w:eastAsia="Times New Roman" w:hAnsi="Times New Roman" w:cs="Times New Roman"/>
                <w:color w:val="000000"/>
                <w:sz w:val="20"/>
                <w:szCs w:val="20"/>
                <w:lang w:bidi="ar-SA"/>
              </w:rPr>
            </w:pPr>
            <w:r w:rsidRPr="00173907">
              <w:rPr>
                <w:rFonts w:ascii="Times New Roman" w:eastAsia="Times New Roman" w:hAnsi="Times New Roman" w:cs="Times New Roman"/>
                <w:color w:val="000000"/>
                <w:sz w:val="20"/>
                <w:szCs w:val="20"/>
                <w:lang w:bidi="ar-SA"/>
              </w:rPr>
              <w:t>0</w:t>
            </w:r>
          </w:p>
        </w:tc>
        <w:tc>
          <w:tcPr>
            <w:tcW w:w="195" w:type="pct"/>
            <w:tcBorders>
              <w:top w:val="nil"/>
              <w:left w:val="nil"/>
              <w:bottom w:val="single" w:sz="4" w:space="0" w:color="auto"/>
              <w:right w:val="single" w:sz="4" w:space="0" w:color="auto"/>
            </w:tcBorders>
            <w:shd w:val="clear" w:color="auto" w:fill="auto"/>
            <w:noWrap/>
            <w:vAlign w:val="center"/>
            <w:hideMark/>
          </w:tcPr>
          <w:p w14:paraId="736011E5" w14:textId="77777777" w:rsidR="00E756CB" w:rsidRPr="00173907" w:rsidRDefault="00E756CB" w:rsidP="00173907">
            <w:pPr>
              <w:spacing w:after="0" w:line="240" w:lineRule="auto"/>
              <w:jc w:val="center"/>
              <w:rPr>
                <w:rFonts w:ascii="Times New Roman" w:eastAsia="Times New Roman" w:hAnsi="Times New Roman" w:cs="Times New Roman"/>
                <w:color w:val="000000"/>
                <w:sz w:val="20"/>
                <w:szCs w:val="20"/>
                <w:lang w:bidi="ar-SA"/>
              </w:rPr>
            </w:pPr>
            <w:r w:rsidRPr="00173907">
              <w:rPr>
                <w:rFonts w:ascii="Times New Roman" w:eastAsia="Times New Roman" w:hAnsi="Times New Roman" w:cs="Times New Roman"/>
                <w:color w:val="000000"/>
                <w:sz w:val="20"/>
                <w:szCs w:val="20"/>
                <w:lang w:bidi="ar-SA"/>
              </w:rPr>
              <w:t>0</w:t>
            </w:r>
          </w:p>
        </w:tc>
        <w:tc>
          <w:tcPr>
            <w:tcW w:w="195" w:type="pct"/>
            <w:tcBorders>
              <w:top w:val="nil"/>
              <w:left w:val="nil"/>
              <w:bottom w:val="single" w:sz="4" w:space="0" w:color="auto"/>
              <w:right w:val="single" w:sz="4" w:space="0" w:color="auto"/>
            </w:tcBorders>
            <w:shd w:val="clear" w:color="auto" w:fill="auto"/>
            <w:noWrap/>
            <w:vAlign w:val="center"/>
            <w:hideMark/>
          </w:tcPr>
          <w:p w14:paraId="479B6D29" w14:textId="77777777" w:rsidR="00E756CB" w:rsidRPr="00173907" w:rsidRDefault="00E756CB" w:rsidP="00173907">
            <w:pPr>
              <w:spacing w:after="0" w:line="240" w:lineRule="auto"/>
              <w:jc w:val="center"/>
              <w:rPr>
                <w:rFonts w:ascii="Times New Roman" w:eastAsia="Times New Roman" w:hAnsi="Times New Roman" w:cs="Times New Roman"/>
                <w:color w:val="000000"/>
                <w:sz w:val="20"/>
                <w:szCs w:val="20"/>
                <w:lang w:bidi="ar-SA"/>
              </w:rPr>
            </w:pPr>
            <w:r w:rsidRPr="00173907">
              <w:rPr>
                <w:rFonts w:ascii="Times New Roman" w:eastAsia="Times New Roman" w:hAnsi="Times New Roman" w:cs="Times New Roman"/>
                <w:color w:val="000000"/>
                <w:sz w:val="20"/>
                <w:szCs w:val="20"/>
                <w:lang w:bidi="ar-SA"/>
              </w:rPr>
              <w:t>0</w:t>
            </w:r>
          </w:p>
        </w:tc>
        <w:tc>
          <w:tcPr>
            <w:tcW w:w="195" w:type="pct"/>
            <w:tcBorders>
              <w:top w:val="nil"/>
              <w:left w:val="nil"/>
              <w:bottom w:val="single" w:sz="4" w:space="0" w:color="auto"/>
              <w:right w:val="single" w:sz="4" w:space="0" w:color="auto"/>
            </w:tcBorders>
            <w:shd w:val="clear" w:color="auto" w:fill="auto"/>
            <w:noWrap/>
            <w:vAlign w:val="center"/>
            <w:hideMark/>
          </w:tcPr>
          <w:p w14:paraId="30B7982F" w14:textId="77777777" w:rsidR="00E756CB" w:rsidRPr="00173907" w:rsidRDefault="00E756CB" w:rsidP="00173907">
            <w:pPr>
              <w:spacing w:after="0" w:line="240" w:lineRule="auto"/>
              <w:jc w:val="center"/>
              <w:rPr>
                <w:rFonts w:ascii="Times New Roman" w:eastAsia="Times New Roman" w:hAnsi="Times New Roman" w:cs="Times New Roman"/>
                <w:color w:val="000000"/>
                <w:sz w:val="20"/>
                <w:szCs w:val="20"/>
                <w:lang w:bidi="ar-SA"/>
              </w:rPr>
            </w:pPr>
            <w:r w:rsidRPr="00173907">
              <w:rPr>
                <w:rFonts w:ascii="Times New Roman" w:eastAsia="Times New Roman" w:hAnsi="Times New Roman" w:cs="Times New Roman"/>
                <w:color w:val="000000"/>
                <w:sz w:val="20"/>
                <w:szCs w:val="20"/>
                <w:lang w:bidi="ar-SA"/>
              </w:rPr>
              <w:t>0</w:t>
            </w:r>
          </w:p>
        </w:tc>
        <w:tc>
          <w:tcPr>
            <w:tcW w:w="195" w:type="pct"/>
            <w:tcBorders>
              <w:top w:val="nil"/>
              <w:left w:val="nil"/>
              <w:bottom w:val="single" w:sz="4" w:space="0" w:color="auto"/>
              <w:right w:val="single" w:sz="4" w:space="0" w:color="auto"/>
            </w:tcBorders>
            <w:shd w:val="clear" w:color="auto" w:fill="auto"/>
            <w:noWrap/>
            <w:vAlign w:val="center"/>
            <w:hideMark/>
          </w:tcPr>
          <w:p w14:paraId="0E561832" w14:textId="77777777" w:rsidR="00E756CB" w:rsidRPr="00173907" w:rsidRDefault="00E756CB" w:rsidP="00173907">
            <w:pPr>
              <w:spacing w:after="0" w:line="240" w:lineRule="auto"/>
              <w:jc w:val="center"/>
              <w:rPr>
                <w:rFonts w:ascii="Times New Roman" w:eastAsia="Times New Roman" w:hAnsi="Times New Roman" w:cs="Times New Roman"/>
                <w:color w:val="000000"/>
                <w:sz w:val="20"/>
                <w:szCs w:val="20"/>
                <w:lang w:bidi="ar-SA"/>
              </w:rPr>
            </w:pPr>
            <w:r w:rsidRPr="00173907">
              <w:rPr>
                <w:rFonts w:ascii="Times New Roman" w:eastAsia="Times New Roman" w:hAnsi="Times New Roman" w:cs="Times New Roman"/>
                <w:color w:val="000000"/>
                <w:sz w:val="20"/>
                <w:szCs w:val="20"/>
                <w:lang w:bidi="ar-SA"/>
              </w:rPr>
              <w:t>0</w:t>
            </w:r>
          </w:p>
        </w:tc>
        <w:tc>
          <w:tcPr>
            <w:tcW w:w="195" w:type="pct"/>
            <w:tcBorders>
              <w:top w:val="nil"/>
              <w:left w:val="nil"/>
              <w:bottom w:val="single" w:sz="4" w:space="0" w:color="auto"/>
              <w:right w:val="single" w:sz="4" w:space="0" w:color="auto"/>
            </w:tcBorders>
            <w:shd w:val="clear" w:color="auto" w:fill="auto"/>
            <w:noWrap/>
            <w:vAlign w:val="center"/>
            <w:hideMark/>
          </w:tcPr>
          <w:p w14:paraId="17EAF6D4" w14:textId="77777777" w:rsidR="00E756CB" w:rsidRPr="00173907" w:rsidRDefault="00E756CB" w:rsidP="00173907">
            <w:pPr>
              <w:spacing w:after="0" w:line="240" w:lineRule="auto"/>
              <w:jc w:val="center"/>
              <w:rPr>
                <w:rFonts w:ascii="Times New Roman" w:eastAsia="Times New Roman" w:hAnsi="Times New Roman" w:cs="Times New Roman"/>
                <w:color w:val="000000"/>
                <w:sz w:val="20"/>
                <w:szCs w:val="20"/>
                <w:lang w:bidi="ar-SA"/>
              </w:rPr>
            </w:pPr>
            <w:r w:rsidRPr="00173907">
              <w:rPr>
                <w:rFonts w:ascii="Times New Roman" w:eastAsia="Times New Roman" w:hAnsi="Times New Roman" w:cs="Times New Roman"/>
                <w:color w:val="000000"/>
                <w:sz w:val="20"/>
                <w:szCs w:val="20"/>
                <w:lang w:bidi="ar-SA"/>
              </w:rPr>
              <w:t>0</w:t>
            </w:r>
          </w:p>
        </w:tc>
        <w:tc>
          <w:tcPr>
            <w:tcW w:w="195" w:type="pct"/>
            <w:tcBorders>
              <w:top w:val="nil"/>
              <w:left w:val="nil"/>
              <w:bottom w:val="single" w:sz="4" w:space="0" w:color="auto"/>
              <w:right w:val="single" w:sz="4" w:space="0" w:color="auto"/>
            </w:tcBorders>
            <w:shd w:val="clear" w:color="auto" w:fill="auto"/>
            <w:noWrap/>
            <w:vAlign w:val="center"/>
            <w:hideMark/>
          </w:tcPr>
          <w:p w14:paraId="2C0BF37D" w14:textId="77777777" w:rsidR="00E756CB" w:rsidRPr="00173907" w:rsidRDefault="00E756CB" w:rsidP="00173907">
            <w:pPr>
              <w:spacing w:after="0" w:line="240" w:lineRule="auto"/>
              <w:jc w:val="center"/>
              <w:rPr>
                <w:rFonts w:ascii="Times New Roman" w:eastAsia="Times New Roman" w:hAnsi="Times New Roman" w:cs="Times New Roman"/>
                <w:color w:val="000000"/>
                <w:sz w:val="20"/>
                <w:szCs w:val="20"/>
                <w:lang w:bidi="ar-SA"/>
              </w:rPr>
            </w:pPr>
            <w:r w:rsidRPr="00173907">
              <w:rPr>
                <w:rFonts w:ascii="Times New Roman" w:eastAsia="Times New Roman" w:hAnsi="Times New Roman" w:cs="Times New Roman"/>
                <w:color w:val="000000"/>
                <w:sz w:val="20"/>
                <w:szCs w:val="20"/>
                <w:lang w:bidi="ar-SA"/>
              </w:rPr>
              <w:t>0</w:t>
            </w:r>
          </w:p>
        </w:tc>
        <w:tc>
          <w:tcPr>
            <w:tcW w:w="195" w:type="pct"/>
            <w:tcBorders>
              <w:top w:val="nil"/>
              <w:left w:val="nil"/>
              <w:bottom w:val="single" w:sz="4" w:space="0" w:color="auto"/>
              <w:right w:val="single" w:sz="4" w:space="0" w:color="auto"/>
            </w:tcBorders>
            <w:shd w:val="clear" w:color="auto" w:fill="auto"/>
            <w:noWrap/>
            <w:vAlign w:val="center"/>
            <w:hideMark/>
          </w:tcPr>
          <w:p w14:paraId="6188DF65" w14:textId="77777777" w:rsidR="00E756CB" w:rsidRPr="00173907" w:rsidRDefault="00E756CB" w:rsidP="00173907">
            <w:pPr>
              <w:spacing w:after="0" w:line="240" w:lineRule="auto"/>
              <w:jc w:val="center"/>
              <w:rPr>
                <w:rFonts w:ascii="Times New Roman" w:eastAsia="Times New Roman" w:hAnsi="Times New Roman" w:cs="Times New Roman"/>
                <w:color w:val="000000"/>
                <w:sz w:val="20"/>
                <w:szCs w:val="20"/>
                <w:lang w:bidi="ar-SA"/>
              </w:rPr>
            </w:pPr>
            <w:r w:rsidRPr="00173907">
              <w:rPr>
                <w:rFonts w:ascii="Times New Roman" w:eastAsia="Times New Roman" w:hAnsi="Times New Roman" w:cs="Times New Roman"/>
                <w:color w:val="000000"/>
                <w:sz w:val="20"/>
                <w:szCs w:val="20"/>
                <w:lang w:bidi="ar-SA"/>
              </w:rPr>
              <w:t>0</w:t>
            </w:r>
          </w:p>
        </w:tc>
        <w:tc>
          <w:tcPr>
            <w:tcW w:w="195" w:type="pct"/>
            <w:tcBorders>
              <w:top w:val="nil"/>
              <w:left w:val="nil"/>
              <w:bottom w:val="single" w:sz="4" w:space="0" w:color="auto"/>
              <w:right w:val="single" w:sz="4" w:space="0" w:color="auto"/>
            </w:tcBorders>
            <w:shd w:val="clear" w:color="auto" w:fill="auto"/>
            <w:noWrap/>
            <w:vAlign w:val="center"/>
            <w:hideMark/>
          </w:tcPr>
          <w:p w14:paraId="5AEF0F7D" w14:textId="77777777" w:rsidR="00E756CB" w:rsidRPr="00173907" w:rsidRDefault="00E756CB" w:rsidP="00173907">
            <w:pPr>
              <w:spacing w:after="0" w:line="240" w:lineRule="auto"/>
              <w:jc w:val="center"/>
              <w:rPr>
                <w:rFonts w:ascii="Times New Roman" w:eastAsia="Times New Roman" w:hAnsi="Times New Roman" w:cs="Times New Roman"/>
                <w:color w:val="000000"/>
                <w:sz w:val="20"/>
                <w:szCs w:val="20"/>
                <w:lang w:bidi="ar-SA"/>
              </w:rPr>
            </w:pPr>
            <w:r w:rsidRPr="00173907">
              <w:rPr>
                <w:rFonts w:ascii="Times New Roman" w:eastAsia="Times New Roman" w:hAnsi="Times New Roman" w:cs="Times New Roman"/>
                <w:color w:val="000000"/>
                <w:sz w:val="20"/>
                <w:szCs w:val="20"/>
                <w:lang w:bidi="ar-SA"/>
              </w:rPr>
              <w:t>0</w:t>
            </w:r>
          </w:p>
        </w:tc>
        <w:tc>
          <w:tcPr>
            <w:tcW w:w="195" w:type="pct"/>
            <w:tcBorders>
              <w:top w:val="nil"/>
              <w:left w:val="nil"/>
              <w:bottom w:val="single" w:sz="4" w:space="0" w:color="auto"/>
              <w:right w:val="single" w:sz="4" w:space="0" w:color="auto"/>
            </w:tcBorders>
            <w:shd w:val="clear" w:color="auto" w:fill="auto"/>
            <w:noWrap/>
            <w:vAlign w:val="center"/>
            <w:hideMark/>
          </w:tcPr>
          <w:p w14:paraId="20321A89" w14:textId="77777777" w:rsidR="00E756CB" w:rsidRPr="00173907" w:rsidRDefault="00E756CB" w:rsidP="00173907">
            <w:pPr>
              <w:spacing w:after="0" w:line="240" w:lineRule="auto"/>
              <w:jc w:val="center"/>
              <w:rPr>
                <w:rFonts w:ascii="Times New Roman" w:eastAsia="Times New Roman" w:hAnsi="Times New Roman" w:cs="Times New Roman"/>
                <w:color w:val="000000"/>
                <w:sz w:val="20"/>
                <w:szCs w:val="20"/>
                <w:lang w:bidi="ar-SA"/>
              </w:rPr>
            </w:pPr>
            <w:r w:rsidRPr="00173907">
              <w:rPr>
                <w:rFonts w:ascii="Times New Roman" w:eastAsia="Times New Roman" w:hAnsi="Times New Roman" w:cs="Times New Roman"/>
                <w:color w:val="000000"/>
                <w:sz w:val="20"/>
                <w:szCs w:val="20"/>
                <w:lang w:bidi="ar-SA"/>
              </w:rPr>
              <w:t>0</w:t>
            </w:r>
          </w:p>
        </w:tc>
        <w:tc>
          <w:tcPr>
            <w:tcW w:w="195" w:type="pct"/>
            <w:tcBorders>
              <w:top w:val="nil"/>
              <w:left w:val="nil"/>
              <w:bottom w:val="single" w:sz="4" w:space="0" w:color="auto"/>
              <w:right w:val="single" w:sz="4" w:space="0" w:color="auto"/>
            </w:tcBorders>
            <w:shd w:val="clear" w:color="auto" w:fill="auto"/>
            <w:noWrap/>
            <w:vAlign w:val="center"/>
            <w:hideMark/>
          </w:tcPr>
          <w:p w14:paraId="3D30B15E" w14:textId="77777777" w:rsidR="00E756CB" w:rsidRPr="00173907" w:rsidRDefault="00E756CB" w:rsidP="00173907">
            <w:pPr>
              <w:spacing w:after="0" w:line="240" w:lineRule="auto"/>
              <w:jc w:val="center"/>
              <w:rPr>
                <w:rFonts w:ascii="Times New Roman" w:eastAsia="Times New Roman" w:hAnsi="Times New Roman" w:cs="Times New Roman"/>
                <w:color w:val="000000"/>
                <w:sz w:val="20"/>
                <w:szCs w:val="20"/>
                <w:lang w:bidi="ar-SA"/>
              </w:rPr>
            </w:pPr>
            <w:r w:rsidRPr="00173907">
              <w:rPr>
                <w:rFonts w:ascii="Times New Roman" w:eastAsia="Times New Roman" w:hAnsi="Times New Roman" w:cs="Times New Roman"/>
                <w:color w:val="000000"/>
                <w:sz w:val="20"/>
                <w:szCs w:val="20"/>
                <w:lang w:bidi="ar-SA"/>
              </w:rPr>
              <w:t>0</w:t>
            </w:r>
          </w:p>
        </w:tc>
        <w:tc>
          <w:tcPr>
            <w:tcW w:w="195" w:type="pct"/>
            <w:tcBorders>
              <w:top w:val="nil"/>
              <w:left w:val="nil"/>
              <w:bottom w:val="single" w:sz="4" w:space="0" w:color="auto"/>
              <w:right w:val="single" w:sz="4" w:space="0" w:color="auto"/>
            </w:tcBorders>
            <w:shd w:val="clear" w:color="auto" w:fill="auto"/>
            <w:noWrap/>
            <w:vAlign w:val="center"/>
            <w:hideMark/>
          </w:tcPr>
          <w:p w14:paraId="10113473" w14:textId="77777777" w:rsidR="00E756CB" w:rsidRPr="00173907" w:rsidRDefault="00E756CB" w:rsidP="00173907">
            <w:pPr>
              <w:spacing w:after="0" w:line="240" w:lineRule="auto"/>
              <w:jc w:val="center"/>
              <w:rPr>
                <w:rFonts w:ascii="Times New Roman" w:eastAsia="Times New Roman" w:hAnsi="Times New Roman" w:cs="Times New Roman"/>
                <w:color w:val="000000"/>
                <w:sz w:val="20"/>
                <w:szCs w:val="20"/>
                <w:lang w:bidi="ar-SA"/>
              </w:rPr>
            </w:pPr>
            <w:r w:rsidRPr="00173907">
              <w:rPr>
                <w:rFonts w:ascii="Times New Roman" w:eastAsia="Times New Roman" w:hAnsi="Times New Roman" w:cs="Times New Roman"/>
                <w:color w:val="000000"/>
                <w:sz w:val="20"/>
                <w:szCs w:val="20"/>
                <w:lang w:bidi="ar-SA"/>
              </w:rPr>
              <w:t>0</w:t>
            </w:r>
          </w:p>
        </w:tc>
        <w:tc>
          <w:tcPr>
            <w:tcW w:w="187" w:type="pct"/>
            <w:tcBorders>
              <w:top w:val="nil"/>
              <w:left w:val="nil"/>
              <w:bottom w:val="single" w:sz="4" w:space="0" w:color="auto"/>
              <w:right w:val="single" w:sz="4" w:space="0" w:color="auto"/>
            </w:tcBorders>
            <w:shd w:val="clear" w:color="auto" w:fill="auto"/>
            <w:noWrap/>
            <w:vAlign w:val="center"/>
            <w:hideMark/>
          </w:tcPr>
          <w:p w14:paraId="7F15D652" w14:textId="77777777" w:rsidR="00E756CB" w:rsidRPr="00173907" w:rsidRDefault="00E756CB" w:rsidP="00173907">
            <w:pPr>
              <w:spacing w:after="0" w:line="240" w:lineRule="auto"/>
              <w:jc w:val="center"/>
              <w:rPr>
                <w:rFonts w:ascii="Times New Roman" w:eastAsia="Times New Roman" w:hAnsi="Times New Roman" w:cs="Times New Roman"/>
                <w:color w:val="000000"/>
                <w:sz w:val="20"/>
                <w:szCs w:val="20"/>
                <w:lang w:bidi="ar-SA"/>
              </w:rPr>
            </w:pPr>
            <w:r w:rsidRPr="00173907">
              <w:rPr>
                <w:rFonts w:ascii="Times New Roman" w:eastAsia="Times New Roman" w:hAnsi="Times New Roman" w:cs="Times New Roman"/>
                <w:color w:val="000000"/>
                <w:sz w:val="20"/>
                <w:szCs w:val="20"/>
                <w:lang w:bidi="ar-SA"/>
              </w:rPr>
              <w:t>0</w:t>
            </w:r>
          </w:p>
        </w:tc>
      </w:tr>
      <w:tr w:rsidR="00E756CB" w:rsidRPr="00173907" w14:paraId="59DF4192" w14:textId="77777777" w:rsidTr="00E756CB">
        <w:trPr>
          <w:trHeight w:val="20"/>
        </w:trPr>
        <w:tc>
          <w:tcPr>
            <w:tcW w:w="907" w:type="pct"/>
            <w:tcBorders>
              <w:top w:val="nil"/>
              <w:left w:val="single" w:sz="4" w:space="0" w:color="auto"/>
              <w:bottom w:val="single" w:sz="4" w:space="0" w:color="auto"/>
              <w:right w:val="single" w:sz="4" w:space="0" w:color="auto"/>
            </w:tcBorders>
            <w:shd w:val="clear" w:color="auto" w:fill="auto"/>
            <w:vAlign w:val="center"/>
            <w:hideMark/>
          </w:tcPr>
          <w:p w14:paraId="46B45D80" w14:textId="77777777" w:rsidR="00E756CB" w:rsidRPr="00173907" w:rsidRDefault="00E756CB" w:rsidP="00173907">
            <w:pPr>
              <w:spacing w:after="0" w:line="240" w:lineRule="auto"/>
              <w:rPr>
                <w:rFonts w:ascii="Times New Roman" w:eastAsia="Times New Roman" w:hAnsi="Times New Roman" w:cs="Times New Roman"/>
                <w:color w:val="000000"/>
                <w:sz w:val="20"/>
                <w:szCs w:val="20"/>
                <w:lang w:bidi="ar-SA"/>
              </w:rPr>
            </w:pPr>
            <w:r w:rsidRPr="00173907">
              <w:rPr>
                <w:rFonts w:ascii="Times New Roman" w:eastAsia="Times New Roman" w:hAnsi="Times New Roman" w:cs="Times New Roman"/>
                <w:color w:val="000000"/>
                <w:sz w:val="20"/>
                <w:szCs w:val="20"/>
                <w:lang w:bidi="ar-SA"/>
              </w:rPr>
              <w:t>Количество жалоб на качество горячего водоснабжения</w:t>
            </w:r>
          </w:p>
        </w:tc>
        <w:tc>
          <w:tcPr>
            <w:tcW w:w="195" w:type="pct"/>
            <w:tcBorders>
              <w:top w:val="nil"/>
              <w:left w:val="nil"/>
              <w:bottom w:val="single" w:sz="4" w:space="0" w:color="auto"/>
              <w:right w:val="single" w:sz="4" w:space="0" w:color="auto"/>
            </w:tcBorders>
            <w:shd w:val="clear" w:color="auto" w:fill="auto"/>
            <w:noWrap/>
            <w:vAlign w:val="center"/>
            <w:hideMark/>
          </w:tcPr>
          <w:p w14:paraId="47CDD5C9" w14:textId="77777777" w:rsidR="00E756CB" w:rsidRPr="00173907" w:rsidRDefault="00E756CB" w:rsidP="00173907">
            <w:pPr>
              <w:spacing w:after="0" w:line="240" w:lineRule="auto"/>
              <w:jc w:val="center"/>
              <w:rPr>
                <w:rFonts w:ascii="Times New Roman" w:eastAsia="Times New Roman" w:hAnsi="Times New Roman" w:cs="Times New Roman"/>
                <w:color w:val="000000"/>
                <w:sz w:val="20"/>
                <w:szCs w:val="20"/>
                <w:lang w:bidi="ar-SA"/>
              </w:rPr>
            </w:pPr>
            <w:r w:rsidRPr="00173907">
              <w:rPr>
                <w:rFonts w:ascii="Times New Roman" w:eastAsia="Times New Roman" w:hAnsi="Times New Roman" w:cs="Times New Roman"/>
                <w:color w:val="000000"/>
                <w:sz w:val="20"/>
                <w:szCs w:val="20"/>
                <w:lang w:bidi="ar-SA"/>
              </w:rPr>
              <w:t>0</w:t>
            </w:r>
          </w:p>
        </w:tc>
        <w:tc>
          <w:tcPr>
            <w:tcW w:w="195" w:type="pct"/>
            <w:tcBorders>
              <w:top w:val="nil"/>
              <w:left w:val="nil"/>
              <w:bottom w:val="single" w:sz="4" w:space="0" w:color="auto"/>
              <w:right w:val="single" w:sz="4" w:space="0" w:color="auto"/>
            </w:tcBorders>
            <w:shd w:val="clear" w:color="auto" w:fill="auto"/>
            <w:noWrap/>
            <w:vAlign w:val="center"/>
            <w:hideMark/>
          </w:tcPr>
          <w:p w14:paraId="3E8F4B8C" w14:textId="77777777" w:rsidR="00E756CB" w:rsidRPr="00173907" w:rsidRDefault="00E756CB" w:rsidP="00173907">
            <w:pPr>
              <w:spacing w:after="0" w:line="240" w:lineRule="auto"/>
              <w:jc w:val="center"/>
              <w:rPr>
                <w:rFonts w:ascii="Times New Roman" w:eastAsia="Times New Roman" w:hAnsi="Times New Roman" w:cs="Times New Roman"/>
                <w:color w:val="000000"/>
                <w:sz w:val="20"/>
                <w:szCs w:val="20"/>
                <w:lang w:bidi="ar-SA"/>
              </w:rPr>
            </w:pPr>
            <w:r w:rsidRPr="00173907">
              <w:rPr>
                <w:rFonts w:ascii="Times New Roman" w:eastAsia="Times New Roman" w:hAnsi="Times New Roman" w:cs="Times New Roman"/>
                <w:color w:val="000000"/>
                <w:sz w:val="20"/>
                <w:szCs w:val="20"/>
                <w:lang w:bidi="ar-SA"/>
              </w:rPr>
              <w:t>0</w:t>
            </w:r>
          </w:p>
        </w:tc>
        <w:tc>
          <w:tcPr>
            <w:tcW w:w="195" w:type="pct"/>
            <w:tcBorders>
              <w:top w:val="nil"/>
              <w:left w:val="nil"/>
              <w:bottom w:val="single" w:sz="4" w:space="0" w:color="auto"/>
              <w:right w:val="single" w:sz="4" w:space="0" w:color="auto"/>
            </w:tcBorders>
            <w:shd w:val="clear" w:color="auto" w:fill="auto"/>
            <w:noWrap/>
            <w:vAlign w:val="center"/>
            <w:hideMark/>
          </w:tcPr>
          <w:p w14:paraId="1A52174C" w14:textId="77777777" w:rsidR="00E756CB" w:rsidRPr="00173907" w:rsidRDefault="00E756CB" w:rsidP="00173907">
            <w:pPr>
              <w:spacing w:after="0" w:line="240" w:lineRule="auto"/>
              <w:jc w:val="center"/>
              <w:rPr>
                <w:rFonts w:ascii="Times New Roman" w:eastAsia="Times New Roman" w:hAnsi="Times New Roman" w:cs="Times New Roman"/>
                <w:color w:val="000000"/>
                <w:sz w:val="20"/>
                <w:szCs w:val="20"/>
                <w:lang w:bidi="ar-SA"/>
              </w:rPr>
            </w:pPr>
            <w:r w:rsidRPr="00173907">
              <w:rPr>
                <w:rFonts w:ascii="Times New Roman" w:eastAsia="Times New Roman" w:hAnsi="Times New Roman" w:cs="Times New Roman"/>
                <w:color w:val="000000"/>
                <w:sz w:val="20"/>
                <w:szCs w:val="20"/>
                <w:lang w:bidi="ar-SA"/>
              </w:rPr>
              <w:t>0</w:t>
            </w:r>
          </w:p>
        </w:tc>
        <w:tc>
          <w:tcPr>
            <w:tcW w:w="195" w:type="pct"/>
            <w:tcBorders>
              <w:top w:val="nil"/>
              <w:left w:val="nil"/>
              <w:bottom w:val="single" w:sz="4" w:space="0" w:color="auto"/>
              <w:right w:val="single" w:sz="4" w:space="0" w:color="auto"/>
            </w:tcBorders>
            <w:shd w:val="clear" w:color="auto" w:fill="auto"/>
            <w:noWrap/>
            <w:vAlign w:val="center"/>
            <w:hideMark/>
          </w:tcPr>
          <w:p w14:paraId="5A54857E" w14:textId="77777777" w:rsidR="00E756CB" w:rsidRPr="00173907" w:rsidRDefault="00E756CB" w:rsidP="00173907">
            <w:pPr>
              <w:spacing w:after="0" w:line="240" w:lineRule="auto"/>
              <w:jc w:val="center"/>
              <w:rPr>
                <w:rFonts w:ascii="Times New Roman" w:eastAsia="Times New Roman" w:hAnsi="Times New Roman" w:cs="Times New Roman"/>
                <w:color w:val="000000"/>
                <w:sz w:val="20"/>
                <w:szCs w:val="20"/>
                <w:lang w:bidi="ar-SA"/>
              </w:rPr>
            </w:pPr>
            <w:r w:rsidRPr="00173907">
              <w:rPr>
                <w:rFonts w:ascii="Times New Roman" w:eastAsia="Times New Roman" w:hAnsi="Times New Roman" w:cs="Times New Roman"/>
                <w:color w:val="000000"/>
                <w:sz w:val="20"/>
                <w:szCs w:val="20"/>
                <w:lang w:bidi="ar-SA"/>
              </w:rPr>
              <w:t>0</w:t>
            </w:r>
          </w:p>
        </w:tc>
        <w:tc>
          <w:tcPr>
            <w:tcW w:w="195" w:type="pct"/>
            <w:tcBorders>
              <w:top w:val="nil"/>
              <w:left w:val="nil"/>
              <w:bottom w:val="single" w:sz="4" w:space="0" w:color="auto"/>
              <w:right w:val="single" w:sz="4" w:space="0" w:color="auto"/>
            </w:tcBorders>
            <w:shd w:val="clear" w:color="auto" w:fill="auto"/>
            <w:vAlign w:val="center"/>
            <w:hideMark/>
          </w:tcPr>
          <w:p w14:paraId="7792062A" w14:textId="77777777" w:rsidR="00E756CB" w:rsidRPr="00173907" w:rsidRDefault="00E756CB" w:rsidP="00173907">
            <w:pPr>
              <w:spacing w:after="0" w:line="240" w:lineRule="auto"/>
              <w:jc w:val="center"/>
              <w:rPr>
                <w:rFonts w:ascii="Times New Roman" w:eastAsia="Times New Roman" w:hAnsi="Times New Roman" w:cs="Times New Roman"/>
                <w:color w:val="000000"/>
                <w:sz w:val="20"/>
                <w:szCs w:val="20"/>
                <w:lang w:bidi="ar-SA"/>
              </w:rPr>
            </w:pPr>
            <w:r w:rsidRPr="00173907">
              <w:rPr>
                <w:rFonts w:ascii="Times New Roman" w:eastAsia="Times New Roman" w:hAnsi="Times New Roman" w:cs="Times New Roman"/>
                <w:color w:val="000000"/>
                <w:sz w:val="20"/>
                <w:szCs w:val="20"/>
                <w:lang w:bidi="ar-SA"/>
              </w:rPr>
              <w:t>0</w:t>
            </w:r>
          </w:p>
        </w:tc>
        <w:tc>
          <w:tcPr>
            <w:tcW w:w="195" w:type="pct"/>
            <w:tcBorders>
              <w:top w:val="nil"/>
              <w:left w:val="nil"/>
              <w:bottom w:val="single" w:sz="4" w:space="0" w:color="auto"/>
              <w:right w:val="single" w:sz="4" w:space="0" w:color="auto"/>
            </w:tcBorders>
            <w:shd w:val="clear" w:color="auto" w:fill="auto"/>
            <w:vAlign w:val="center"/>
            <w:hideMark/>
          </w:tcPr>
          <w:p w14:paraId="38037FD4" w14:textId="77777777" w:rsidR="00E756CB" w:rsidRPr="00173907" w:rsidRDefault="00E756CB" w:rsidP="00173907">
            <w:pPr>
              <w:spacing w:after="0" w:line="240" w:lineRule="auto"/>
              <w:jc w:val="center"/>
              <w:rPr>
                <w:rFonts w:ascii="Times New Roman" w:eastAsia="Times New Roman" w:hAnsi="Times New Roman" w:cs="Times New Roman"/>
                <w:color w:val="000000"/>
                <w:sz w:val="20"/>
                <w:szCs w:val="20"/>
                <w:lang w:bidi="ar-SA"/>
              </w:rPr>
            </w:pPr>
            <w:r w:rsidRPr="00173907">
              <w:rPr>
                <w:rFonts w:ascii="Times New Roman" w:eastAsia="Times New Roman" w:hAnsi="Times New Roman" w:cs="Times New Roman"/>
                <w:color w:val="000000"/>
                <w:sz w:val="20"/>
                <w:szCs w:val="20"/>
                <w:lang w:bidi="ar-SA"/>
              </w:rPr>
              <w:t>0</w:t>
            </w:r>
          </w:p>
        </w:tc>
        <w:tc>
          <w:tcPr>
            <w:tcW w:w="195" w:type="pct"/>
            <w:tcBorders>
              <w:top w:val="nil"/>
              <w:left w:val="nil"/>
              <w:bottom w:val="single" w:sz="4" w:space="0" w:color="auto"/>
              <w:right w:val="single" w:sz="4" w:space="0" w:color="auto"/>
            </w:tcBorders>
            <w:shd w:val="clear" w:color="auto" w:fill="auto"/>
            <w:vAlign w:val="center"/>
            <w:hideMark/>
          </w:tcPr>
          <w:p w14:paraId="794BCA8B" w14:textId="77777777" w:rsidR="00E756CB" w:rsidRPr="00173907" w:rsidRDefault="00E756CB" w:rsidP="00173907">
            <w:pPr>
              <w:spacing w:after="0" w:line="240" w:lineRule="auto"/>
              <w:jc w:val="center"/>
              <w:rPr>
                <w:rFonts w:ascii="Times New Roman" w:eastAsia="Times New Roman" w:hAnsi="Times New Roman" w:cs="Times New Roman"/>
                <w:color w:val="000000"/>
                <w:sz w:val="20"/>
                <w:szCs w:val="20"/>
                <w:lang w:bidi="ar-SA"/>
              </w:rPr>
            </w:pPr>
            <w:r w:rsidRPr="00173907">
              <w:rPr>
                <w:rFonts w:ascii="Times New Roman" w:eastAsia="Times New Roman" w:hAnsi="Times New Roman" w:cs="Times New Roman"/>
                <w:color w:val="000000"/>
                <w:sz w:val="20"/>
                <w:szCs w:val="20"/>
                <w:lang w:bidi="ar-SA"/>
              </w:rPr>
              <w:t>0</w:t>
            </w:r>
          </w:p>
        </w:tc>
        <w:tc>
          <w:tcPr>
            <w:tcW w:w="195" w:type="pct"/>
            <w:tcBorders>
              <w:top w:val="nil"/>
              <w:left w:val="nil"/>
              <w:bottom w:val="single" w:sz="4" w:space="0" w:color="auto"/>
              <w:right w:val="single" w:sz="4" w:space="0" w:color="auto"/>
            </w:tcBorders>
            <w:shd w:val="clear" w:color="auto" w:fill="auto"/>
            <w:vAlign w:val="center"/>
            <w:hideMark/>
          </w:tcPr>
          <w:p w14:paraId="6BA6313A" w14:textId="77777777" w:rsidR="00E756CB" w:rsidRPr="00173907" w:rsidRDefault="00E756CB" w:rsidP="00173907">
            <w:pPr>
              <w:spacing w:after="0" w:line="240" w:lineRule="auto"/>
              <w:jc w:val="center"/>
              <w:rPr>
                <w:rFonts w:ascii="Times New Roman" w:eastAsia="Times New Roman" w:hAnsi="Times New Roman" w:cs="Times New Roman"/>
                <w:color w:val="000000"/>
                <w:sz w:val="20"/>
                <w:szCs w:val="20"/>
                <w:lang w:bidi="ar-SA"/>
              </w:rPr>
            </w:pPr>
            <w:r w:rsidRPr="00173907">
              <w:rPr>
                <w:rFonts w:ascii="Times New Roman" w:eastAsia="Times New Roman" w:hAnsi="Times New Roman" w:cs="Times New Roman"/>
                <w:color w:val="000000"/>
                <w:sz w:val="20"/>
                <w:szCs w:val="20"/>
                <w:lang w:bidi="ar-SA"/>
              </w:rPr>
              <w:t>0</w:t>
            </w:r>
          </w:p>
        </w:tc>
        <w:tc>
          <w:tcPr>
            <w:tcW w:w="195" w:type="pct"/>
            <w:tcBorders>
              <w:top w:val="nil"/>
              <w:left w:val="nil"/>
              <w:bottom w:val="single" w:sz="4" w:space="0" w:color="auto"/>
              <w:right w:val="single" w:sz="4" w:space="0" w:color="auto"/>
            </w:tcBorders>
            <w:shd w:val="clear" w:color="auto" w:fill="auto"/>
            <w:vAlign w:val="center"/>
            <w:hideMark/>
          </w:tcPr>
          <w:p w14:paraId="61BB6C4A" w14:textId="77777777" w:rsidR="00E756CB" w:rsidRPr="00173907" w:rsidRDefault="00E756CB" w:rsidP="00173907">
            <w:pPr>
              <w:spacing w:after="0" w:line="240" w:lineRule="auto"/>
              <w:jc w:val="center"/>
              <w:rPr>
                <w:rFonts w:ascii="Times New Roman" w:eastAsia="Times New Roman" w:hAnsi="Times New Roman" w:cs="Times New Roman"/>
                <w:color w:val="000000"/>
                <w:sz w:val="20"/>
                <w:szCs w:val="20"/>
                <w:lang w:bidi="ar-SA"/>
              </w:rPr>
            </w:pPr>
            <w:r w:rsidRPr="00173907">
              <w:rPr>
                <w:rFonts w:ascii="Times New Roman" w:eastAsia="Times New Roman" w:hAnsi="Times New Roman" w:cs="Times New Roman"/>
                <w:color w:val="000000"/>
                <w:sz w:val="20"/>
                <w:szCs w:val="20"/>
                <w:lang w:bidi="ar-SA"/>
              </w:rPr>
              <w:t>0</w:t>
            </w:r>
          </w:p>
        </w:tc>
        <w:tc>
          <w:tcPr>
            <w:tcW w:w="195" w:type="pct"/>
            <w:tcBorders>
              <w:top w:val="nil"/>
              <w:left w:val="nil"/>
              <w:bottom w:val="single" w:sz="4" w:space="0" w:color="auto"/>
              <w:right w:val="single" w:sz="4" w:space="0" w:color="auto"/>
            </w:tcBorders>
            <w:shd w:val="clear" w:color="auto" w:fill="auto"/>
            <w:vAlign w:val="center"/>
            <w:hideMark/>
          </w:tcPr>
          <w:p w14:paraId="6E363436" w14:textId="77777777" w:rsidR="00E756CB" w:rsidRPr="00173907" w:rsidRDefault="00E756CB" w:rsidP="00173907">
            <w:pPr>
              <w:spacing w:after="0" w:line="240" w:lineRule="auto"/>
              <w:jc w:val="center"/>
              <w:rPr>
                <w:rFonts w:ascii="Times New Roman" w:eastAsia="Times New Roman" w:hAnsi="Times New Roman" w:cs="Times New Roman"/>
                <w:color w:val="000000"/>
                <w:sz w:val="20"/>
                <w:szCs w:val="20"/>
                <w:lang w:bidi="ar-SA"/>
              </w:rPr>
            </w:pPr>
            <w:r w:rsidRPr="00173907">
              <w:rPr>
                <w:rFonts w:ascii="Times New Roman" w:eastAsia="Times New Roman" w:hAnsi="Times New Roman" w:cs="Times New Roman"/>
                <w:color w:val="000000"/>
                <w:sz w:val="20"/>
                <w:szCs w:val="20"/>
                <w:lang w:bidi="ar-SA"/>
              </w:rPr>
              <w:t>0</w:t>
            </w:r>
          </w:p>
        </w:tc>
        <w:tc>
          <w:tcPr>
            <w:tcW w:w="195" w:type="pct"/>
            <w:tcBorders>
              <w:top w:val="nil"/>
              <w:left w:val="nil"/>
              <w:bottom w:val="single" w:sz="4" w:space="0" w:color="auto"/>
              <w:right w:val="single" w:sz="4" w:space="0" w:color="auto"/>
            </w:tcBorders>
            <w:shd w:val="clear" w:color="auto" w:fill="auto"/>
            <w:vAlign w:val="center"/>
            <w:hideMark/>
          </w:tcPr>
          <w:p w14:paraId="307DF9F3" w14:textId="77777777" w:rsidR="00E756CB" w:rsidRPr="00173907" w:rsidRDefault="00E756CB" w:rsidP="00173907">
            <w:pPr>
              <w:spacing w:after="0" w:line="240" w:lineRule="auto"/>
              <w:jc w:val="center"/>
              <w:rPr>
                <w:rFonts w:ascii="Times New Roman" w:eastAsia="Times New Roman" w:hAnsi="Times New Roman" w:cs="Times New Roman"/>
                <w:color w:val="000000"/>
                <w:sz w:val="20"/>
                <w:szCs w:val="20"/>
                <w:lang w:bidi="ar-SA"/>
              </w:rPr>
            </w:pPr>
            <w:r w:rsidRPr="00173907">
              <w:rPr>
                <w:rFonts w:ascii="Times New Roman" w:eastAsia="Times New Roman" w:hAnsi="Times New Roman" w:cs="Times New Roman"/>
                <w:color w:val="000000"/>
                <w:sz w:val="20"/>
                <w:szCs w:val="20"/>
                <w:lang w:bidi="ar-SA"/>
              </w:rPr>
              <w:t>0</w:t>
            </w:r>
          </w:p>
        </w:tc>
        <w:tc>
          <w:tcPr>
            <w:tcW w:w="195" w:type="pct"/>
            <w:tcBorders>
              <w:top w:val="nil"/>
              <w:left w:val="nil"/>
              <w:bottom w:val="single" w:sz="4" w:space="0" w:color="auto"/>
              <w:right w:val="single" w:sz="4" w:space="0" w:color="auto"/>
            </w:tcBorders>
            <w:shd w:val="clear" w:color="auto" w:fill="auto"/>
            <w:vAlign w:val="center"/>
            <w:hideMark/>
          </w:tcPr>
          <w:p w14:paraId="6BEA9C57" w14:textId="77777777" w:rsidR="00E756CB" w:rsidRPr="00173907" w:rsidRDefault="00E756CB" w:rsidP="00173907">
            <w:pPr>
              <w:spacing w:after="0" w:line="240" w:lineRule="auto"/>
              <w:jc w:val="center"/>
              <w:rPr>
                <w:rFonts w:ascii="Times New Roman" w:eastAsia="Times New Roman" w:hAnsi="Times New Roman" w:cs="Times New Roman"/>
                <w:color w:val="000000"/>
                <w:sz w:val="20"/>
                <w:szCs w:val="20"/>
                <w:lang w:bidi="ar-SA"/>
              </w:rPr>
            </w:pPr>
            <w:r w:rsidRPr="00173907">
              <w:rPr>
                <w:rFonts w:ascii="Times New Roman" w:eastAsia="Times New Roman" w:hAnsi="Times New Roman" w:cs="Times New Roman"/>
                <w:color w:val="000000"/>
                <w:sz w:val="20"/>
                <w:szCs w:val="20"/>
                <w:lang w:bidi="ar-SA"/>
              </w:rPr>
              <w:t>0</w:t>
            </w:r>
          </w:p>
        </w:tc>
        <w:tc>
          <w:tcPr>
            <w:tcW w:w="195" w:type="pct"/>
            <w:tcBorders>
              <w:top w:val="nil"/>
              <w:left w:val="nil"/>
              <w:bottom w:val="single" w:sz="4" w:space="0" w:color="auto"/>
              <w:right w:val="single" w:sz="4" w:space="0" w:color="auto"/>
            </w:tcBorders>
            <w:shd w:val="clear" w:color="auto" w:fill="auto"/>
            <w:vAlign w:val="center"/>
            <w:hideMark/>
          </w:tcPr>
          <w:p w14:paraId="227CB73C" w14:textId="77777777" w:rsidR="00E756CB" w:rsidRPr="00173907" w:rsidRDefault="00E756CB" w:rsidP="00173907">
            <w:pPr>
              <w:spacing w:after="0" w:line="240" w:lineRule="auto"/>
              <w:jc w:val="center"/>
              <w:rPr>
                <w:rFonts w:ascii="Times New Roman" w:eastAsia="Times New Roman" w:hAnsi="Times New Roman" w:cs="Times New Roman"/>
                <w:color w:val="000000"/>
                <w:sz w:val="20"/>
                <w:szCs w:val="20"/>
                <w:lang w:bidi="ar-SA"/>
              </w:rPr>
            </w:pPr>
            <w:r w:rsidRPr="00173907">
              <w:rPr>
                <w:rFonts w:ascii="Times New Roman" w:eastAsia="Times New Roman" w:hAnsi="Times New Roman" w:cs="Times New Roman"/>
                <w:color w:val="000000"/>
                <w:sz w:val="20"/>
                <w:szCs w:val="20"/>
                <w:lang w:bidi="ar-SA"/>
              </w:rPr>
              <w:t>0</w:t>
            </w:r>
          </w:p>
        </w:tc>
        <w:tc>
          <w:tcPr>
            <w:tcW w:w="195" w:type="pct"/>
            <w:tcBorders>
              <w:top w:val="nil"/>
              <w:left w:val="nil"/>
              <w:bottom w:val="single" w:sz="4" w:space="0" w:color="auto"/>
              <w:right w:val="single" w:sz="4" w:space="0" w:color="auto"/>
            </w:tcBorders>
            <w:shd w:val="clear" w:color="auto" w:fill="auto"/>
            <w:vAlign w:val="center"/>
            <w:hideMark/>
          </w:tcPr>
          <w:p w14:paraId="258E3591" w14:textId="77777777" w:rsidR="00E756CB" w:rsidRPr="00173907" w:rsidRDefault="00E756CB" w:rsidP="00173907">
            <w:pPr>
              <w:spacing w:after="0" w:line="240" w:lineRule="auto"/>
              <w:jc w:val="center"/>
              <w:rPr>
                <w:rFonts w:ascii="Times New Roman" w:eastAsia="Times New Roman" w:hAnsi="Times New Roman" w:cs="Times New Roman"/>
                <w:color w:val="000000"/>
                <w:sz w:val="20"/>
                <w:szCs w:val="20"/>
                <w:lang w:bidi="ar-SA"/>
              </w:rPr>
            </w:pPr>
            <w:r w:rsidRPr="00173907">
              <w:rPr>
                <w:rFonts w:ascii="Times New Roman" w:eastAsia="Times New Roman" w:hAnsi="Times New Roman" w:cs="Times New Roman"/>
                <w:color w:val="000000"/>
                <w:sz w:val="20"/>
                <w:szCs w:val="20"/>
                <w:lang w:bidi="ar-SA"/>
              </w:rPr>
              <w:t>0</w:t>
            </w:r>
          </w:p>
        </w:tc>
        <w:tc>
          <w:tcPr>
            <w:tcW w:w="195" w:type="pct"/>
            <w:tcBorders>
              <w:top w:val="nil"/>
              <w:left w:val="nil"/>
              <w:bottom w:val="single" w:sz="4" w:space="0" w:color="auto"/>
              <w:right w:val="single" w:sz="4" w:space="0" w:color="auto"/>
            </w:tcBorders>
            <w:shd w:val="clear" w:color="auto" w:fill="auto"/>
            <w:vAlign w:val="center"/>
            <w:hideMark/>
          </w:tcPr>
          <w:p w14:paraId="5BA9BB10" w14:textId="77777777" w:rsidR="00E756CB" w:rsidRPr="00173907" w:rsidRDefault="00E756CB" w:rsidP="00173907">
            <w:pPr>
              <w:spacing w:after="0" w:line="240" w:lineRule="auto"/>
              <w:jc w:val="center"/>
              <w:rPr>
                <w:rFonts w:ascii="Times New Roman" w:eastAsia="Times New Roman" w:hAnsi="Times New Roman" w:cs="Times New Roman"/>
                <w:color w:val="000000"/>
                <w:sz w:val="20"/>
                <w:szCs w:val="20"/>
                <w:lang w:bidi="ar-SA"/>
              </w:rPr>
            </w:pPr>
            <w:r w:rsidRPr="00173907">
              <w:rPr>
                <w:rFonts w:ascii="Times New Roman" w:eastAsia="Times New Roman" w:hAnsi="Times New Roman" w:cs="Times New Roman"/>
                <w:color w:val="000000"/>
                <w:sz w:val="20"/>
                <w:szCs w:val="20"/>
                <w:lang w:bidi="ar-SA"/>
              </w:rPr>
              <w:t>0</w:t>
            </w:r>
          </w:p>
        </w:tc>
        <w:tc>
          <w:tcPr>
            <w:tcW w:w="195" w:type="pct"/>
            <w:tcBorders>
              <w:top w:val="nil"/>
              <w:left w:val="nil"/>
              <w:bottom w:val="single" w:sz="4" w:space="0" w:color="auto"/>
              <w:right w:val="single" w:sz="4" w:space="0" w:color="auto"/>
            </w:tcBorders>
            <w:shd w:val="clear" w:color="auto" w:fill="auto"/>
            <w:vAlign w:val="center"/>
            <w:hideMark/>
          </w:tcPr>
          <w:p w14:paraId="197A4848" w14:textId="77777777" w:rsidR="00E756CB" w:rsidRPr="00173907" w:rsidRDefault="00E756CB" w:rsidP="00173907">
            <w:pPr>
              <w:spacing w:after="0" w:line="240" w:lineRule="auto"/>
              <w:jc w:val="center"/>
              <w:rPr>
                <w:rFonts w:ascii="Times New Roman" w:eastAsia="Times New Roman" w:hAnsi="Times New Roman" w:cs="Times New Roman"/>
                <w:color w:val="000000"/>
                <w:sz w:val="20"/>
                <w:szCs w:val="20"/>
                <w:lang w:bidi="ar-SA"/>
              </w:rPr>
            </w:pPr>
            <w:r w:rsidRPr="00173907">
              <w:rPr>
                <w:rFonts w:ascii="Times New Roman" w:eastAsia="Times New Roman" w:hAnsi="Times New Roman" w:cs="Times New Roman"/>
                <w:color w:val="000000"/>
                <w:sz w:val="20"/>
                <w:szCs w:val="20"/>
                <w:lang w:bidi="ar-SA"/>
              </w:rPr>
              <w:t>0</w:t>
            </w:r>
          </w:p>
        </w:tc>
        <w:tc>
          <w:tcPr>
            <w:tcW w:w="195" w:type="pct"/>
            <w:tcBorders>
              <w:top w:val="nil"/>
              <w:left w:val="nil"/>
              <w:bottom w:val="single" w:sz="4" w:space="0" w:color="auto"/>
              <w:right w:val="single" w:sz="4" w:space="0" w:color="auto"/>
            </w:tcBorders>
            <w:shd w:val="clear" w:color="auto" w:fill="auto"/>
            <w:vAlign w:val="center"/>
            <w:hideMark/>
          </w:tcPr>
          <w:p w14:paraId="0333A21D" w14:textId="77777777" w:rsidR="00E756CB" w:rsidRPr="00173907" w:rsidRDefault="00E756CB" w:rsidP="00173907">
            <w:pPr>
              <w:spacing w:after="0" w:line="240" w:lineRule="auto"/>
              <w:jc w:val="center"/>
              <w:rPr>
                <w:rFonts w:ascii="Times New Roman" w:eastAsia="Times New Roman" w:hAnsi="Times New Roman" w:cs="Times New Roman"/>
                <w:color w:val="000000"/>
                <w:sz w:val="20"/>
                <w:szCs w:val="20"/>
                <w:lang w:bidi="ar-SA"/>
              </w:rPr>
            </w:pPr>
            <w:r w:rsidRPr="00173907">
              <w:rPr>
                <w:rFonts w:ascii="Times New Roman" w:eastAsia="Times New Roman" w:hAnsi="Times New Roman" w:cs="Times New Roman"/>
                <w:color w:val="000000"/>
                <w:sz w:val="20"/>
                <w:szCs w:val="20"/>
                <w:lang w:bidi="ar-SA"/>
              </w:rPr>
              <w:t>0</w:t>
            </w:r>
          </w:p>
        </w:tc>
        <w:tc>
          <w:tcPr>
            <w:tcW w:w="195" w:type="pct"/>
            <w:tcBorders>
              <w:top w:val="nil"/>
              <w:left w:val="nil"/>
              <w:bottom w:val="single" w:sz="4" w:space="0" w:color="auto"/>
              <w:right w:val="single" w:sz="4" w:space="0" w:color="auto"/>
            </w:tcBorders>
            <w:shd w:val="clear" w:color="auto" w:fill="auto"/>
            <w:vAlign w:val="center"/>
            <w:hideMark/>
          </w:tcPr>
          <w:p w14:paraId="6EDEEF99" w14:textId="77777777" w:rsidR="00E756CB" w:rsidRPr="00173907" w:rsidRDefault="00E756CB" w:rsidP="00173907">
            <w:pPr>
              <w:spacing w:after="0" w:line="240" w:lineRule="auto"/>
              <w:jc w:val="center"/>
              <w:rPr>
                <w:rFonts w:ascii="Times New Roman" w:eastAsia="Times New Roman" w:hAnsi="Times New Roman" w:cs="Times New Roman"/>
                <w:color w:val="000000"/>
                <w:sz w:val="20"/>
                <w:szCs w:val="20"/>
                <w:lang w:bidi="ar-SA"/>
              </w:rPr>
            </w:pPr>
            <w:r w:rsidRPr="00173907">
              <w:rPr>
                <w:rFonts w:ascii="Times New Roman" w:eastAsia="Times New Roman" w:hAnsi="Times New Roman" w:cs="Times New Roman"/>
                <w:color w:val="000000"/>
                <w:sz w:val="20"/>
                <w:szCs w:val="20"/>
                <w:lang w:bidi="ar-SA"/>
              </w:rPr>
              <w:t>0</w:t>
            </w:r>
          </w:p>
        </w:tc>
        <w:tc>
          <w:tcPr>
            <w:tcW w:w="195" w:type="pct"/>
            <w:tcBorders>
              <w:top w:val="nil"/>
              <w:left w:val="nil"/>
              <w:bottom w:val="single" w:sz="4" w:space="0" w:color="auto"/>
              <w:right w:val="single" w:sz="4" w:space="0" w:color="auto"/>
            </w:tcBorders>
            <w:shd w:val="clear" w:color="auto" w:fill="auto"/>
            <w:vAlign w:val="center"/>
            <w:hideMark/>
          </w:tcPr>
          <w:p w14:paraId="799AC235" w14:textId="77777777" w:rsidR="00E756CB" w:rsidRPr="00173907" w:rsidRDefault="00E756CB" w:rsidP="00173907">
            <w:pPr>
              <w:spacing w:after="0" w:line="240" w:lineRule="auto"/>
              <w:jc w:val="center"/>
              <w:rPr>
                <w:rFonts w:ascii="Times New Roman" w:eastAsia="Times New Roman" w:hAnsi="Times New Roman" w:cs="Times New Roman"/>
                <w:color w:val="000000"/>
                <w:sz w:val="20"/>
                <w:szCs w:val="20"/>
                <w:lang w:bidi="ar-SA"/>
              </w:rPr>
            </w:pPr>
            <w:r w:rsidRPr="00173907">
              <w:rPr>
                <w:rFonts w:ascii="Times New Roman" w:eastAsia="Times New Roman" w:hAnsi="Times New Roman" w:cs="Times New Roman"/>
                <w:color w:val="000000"/>
                <w:sz w:val="20"/>
                <w:szCs w:val="20"/>
                <w:lang w:bidi="ar-SA"/>
              </w:rPr>
              <w:t>0</w:t>
            </w:r>
          </w:p>
        </w:tc>
        <w:tc>
          <w:tcPr>
            <w:tcW w:w="195" w:type="pct"/>
            <w:tcBorders>
              <w:top w:val="nil"/>
              <w:left w:val="nil"/>
              <w:bottom w:val="single" w:sz="4" w:space="0" w:color="auto"/>
              <w:right w:val="single" w:sz="4" w:space="0" w:color="auto"/>
            </w:tcBorders>
            <w:shd w:val="clear" w:color="auto" w:fill="auto"/>
            <w:vAlign w:val="center"/>
            <w:hideMark/>
          </w:tcPr>
          <w:p w14:paraId="41196550" w14:textId="77777777" w:rsidR="00E756CB" w:rsidRPr="00173907" w:rsidRDefault="00E756CB" w:rsidP="00173907">
            <w:pPr>
              <w:spacing w:after="0" w:line="240" w:lineRule="auto"/>
              <w:jc w:val="center"/>
              <w:rPr>
                <w:rFonts w:ascii="Times New Roman" w:eastAsia="Times New Roman" w:hAnsi="Times New Roman" w:cs="Times New Roman"/>
                <w:color w:val="000000"/>
                <w:sz w:val="20"/>
                <w:szCs w:val="20"/>
                <w:lang w:bidi="ar-SA"/>
              </w:rPr>
            </w:pPr>
            <w:r w:rsidRPr="00173907">
              <w:rPr>
                <w:rFonts w:ascii="Times New Roman" w:eastAsia="Times New Roman" w:hAnsi="Times New Roman" w:cs="Times New Roman"/>
                <w:color w:val="000000"/>
                <w:sz w:val="20"/>
                <w:szCs w:val="20"/>
                <w:lang w:bidi="ar-SA"/>
              </w:rPr>
              <w:t>0</w:t>
            </w:r>
          </w:p>
        </w:tc>
        <w:tc>
          <w:tcPr>
            <w:tcW w:w="187" w:type="pct"/>
            <w:tcBorders>
              <w:top w:val="nil"/>
              <w:left w:val="nil"/>
              <w:bottom w:val="single" w:sz="4" w:space="0" w:color="auto"/>
              <w:right w:val="single" w:sz="4" w:space="0" w:color="auto"/>
            </w:tcBorders>
            <w:shd w:val="clear" w:color="auto" w:fill="auto"/>
            <w:vAlign w:val="center"/>
            <w:hideMark/>
          </w:tcPr>
          <w:p w14:paraId="065083DC" w14:textId="77777777" w:rsidR="00E756CB" w:rsidRPr="00173907" w:rsidRDefault="00E756CB" w:rsidP="00173907">
            <w:pPr>
              <w:spacing w:after="0" w:line="240" w:lineRule="auto"/>
              <w:jc w:val="center"/>
              <w:rPr>
                <w:rFonts w:ascii="Times New Roman" w:eastAsia="Times New Roman" w:hAnsi="Times New Roman" w:cs="Times New Roman"/>
                <w:color w:val="000000"/>
                <w:sz w:val="20"/>
                <w:szCs w:val="20"/>
                <w:lang w:bidi="ar-SA"/>
              </w:rPr>
            </w:pPr>
            <w:r w:rsidRPr="00173907">
              <w:rPr>
                <w:rFonts w:ascii="Times New Roman" w:eastAsia="Times New Roman" w:hAnsi="Times New Roman" w:cs="Times New Roman"/>
                <w:color w:val="000000"/>
                <w:sz w:val="20"/>
                <w:szCs w:val="20"/>
                <w:lang w:bidi="ar-SA"/>
              </w:rPr>
              <w:t>0</w:t>
            </w:r>
          </w:p>
        </w:tc>
      </w:tr>
      <w:tr w:rsidR="00E756CB" w:rsidRPr="00173907" w14:paraId="5D358917" w14:textId="77777777" w:rsidTr="00E756CB">
        <w:trPr>
          <w:trHeight w:val="20"/>
        </w:trPr>
        <w:tc>
          <w:tcPr>
            <w:tcW w:w="907" w:type="pct"/>
            <w:tcBorders>
              <w:top w:val="nil"/>
              <w:left w:val="single" w:sz="4" w:space="0" w:color="auto"/>
              <w:bottom w:val="single" w:sz="4" w:space="0" w:color="auto"/>
              <w:right w:val="single" w:sz="4" w:space="0" w:color="auto"/>
            </w:tcBorders>
            <w:shd w:val="clear" w:color="auto" w:fill="auto"/>
            <w:vAlign w:val="center"/>
            <w:hideMark/>
          </w:tcPr>
          <w:p w14:paraId="64E37626" w14:textId="77777777" w:rsidR="00E756CB" w:rsidRPr="00173907" w:rsidRDefault="00E756CB" w:rsidP="00173907">
            <w:pPr>
              <w:spacing w:after="0" w:line="240" w:lineRule="auto"/>
              <w:rPr>
                <w:rFonts w:ascii="Times New Roman" w:eastAsia="Times New Roman" w:hAnsi="Times New Roman" w:cs="Times New Roman"/>
                <w:color w:val="000000"/>
                <w:sz w:val="20"/>
                <w:szCs w:val="20"/>
                <w:lang w:bidi="ar-SA"/>
              </w:rPr>
            </w:pPr>
            <w:proofErr w:type="gramStart"/>
            <w:r w:rsidRPr="00173907">
              <w:rPr>
                <w:rFonts w:ascii="Times New Roman" w:eastAsia="Times New Roman" w:hAnsi="Times New Roman" w:cs="Times New Roman"/>
                <w:color w:val="000000"/>
                <w:sz w:val="20"/>
                <w:szCs w:val="20"/>
                <w:lang w:bidi="ar-SA"/>
              </w:rPr>
              <w:t>Относительное количество жалоб на качество горячего водоснабжения (определяется как количество жалоб к количеству обслуживаемых жителей</w:t>
            </w:r>
            <w:proofErr w:type="gramEnd"/>
          </w:p>
        </w:tc>
        <w:tc>
          <w:tcPr>
            <w:tcW w:w="195" w:type="pct"/>
            <w:tcBorders>
              <w:top w:val="nil"/>
              <w:left w:val="nil"/>
              <w:bottom w:val="single" w:sz="4" w:space="0" w:color="auto"/>
              <w:right w:val="single" w:sz="4" w:space="0" w:color="auto"/>
            </w:tcBorders>
            <w:shd w:val="clear" w:color="auto" w:fill="auto"/>
            <w:noWrap/>
            <w:vAlign w:val="center"/>
            <w:hideMark/>
          </w:tcPr>
          <w:p w14:paraId="6133C55C" w14:textId="77777777" w:rsidR="00E756CB" w:rsidRPr="00173907" w:rsidRDefault="00E756CB" w:rsidP="00173907">
            <w:pPr>
              <w:spacing w:after="0" w:line="240" w:lineRule="auto"/>
              <w:jc w:val="center"/>
              <w:rPr>
                <w:rFonts w:ascii="Times New Roman" w:eastAsia="Times New Roman" w:hAnsi="Times New Roman" w:cs="Times New Roman"/>
                <w:color w:val="000000"/>
                <w:sz w:val="20"/>
                <w:szCs w:val="20"/>
                <w:lang w:bidi="ar-SA"/>
              </w:rPr>
            </w:pPr>
            <w:r w:rsidRPr="00173907">
              <w:rPr>
                <w:rFonts w:ascii="Times New Roman" w:eastAsia="Times New Roman" w:hAnsi="Times New Roman" w:cs="Times New Roman"/>
                <w:color w:val="000000"/>
                <w:sz w:val="20"/>
                <w:szCs w:val="20"/>
                <w:lang w:bidi="ar-SA"/>
              </w:rPr>
              <w:t>0</w:t>
            </w:r>
          </w:p>
        </w:tc>
        <w:tc>
          <w:tcPr>
            <w:tcW w:w="195" w:type="pct"/>
            <w:tcBorders>
              <w:top w:val="nil"/>
              <w:left w:val="nil"/>
              <w:bottom w:val="single" w:sz="4" w:space="0" w:color="auto"/>
              <w:right w:val="single" w:sz="4" w:space="0" w:color="auto"/>
            </w:tcBorders>
            <w:shd w:val="clear" w:color="auto" w:fill="auto"/>
            <w:noWrap/>
            <w:vAlign w:val="center"/>
            <w:hideMark/>
          </w:tcPr>
          <w:p w14:paraId="1A274CEA" w14:textId="77777777" w:rsidR="00E756CB" w:rsidRPr="00173907" w:rsidRDefault="00E756CB" w:rsidP="00173907">
            <w:pPr>
              <w:spacing w:after="0" w:line="240" w:lineRule="auto"/>
              <w:jc w:val="center"/>
              <w:rPr>
                <w:rFonts w:ascii="Times New Roman" w:eastAsia="Times New Roman" w:hAnsi="Times New Roman" w:cs="Times New Roman"/>
                <w:color w:val="000000"/>
                <w:sz w:val="20"/>
                <w:szCs w:val="20"/>
                <w:lang w:bidi="ar-SA"/>
              </w:rPr>
            </w:pPr>
            <w:r w:rsidRPr="00173907">
              <w:rPr>
                <w:rFonts w:ascii="Times New Roman" w:eastAsia="Times New Roman" w:hAnsi="Times New Roman" w:cs="Times New Roman"/>
                <w:color w:val="000000"/>
                <w:sz w:val="20"/>
                <w:szCs w:val="20"/>
                <w:lang w:bidi="ar-SA"/>
              </w:rPr>
              <w:t>0</w:t>
            </w:r>
          </w:p>
        </w:tc>
        <w:tc>
          <w:tcPr>
            <w:tcW w:w="195" w:type="pct"/>
            <w:tcBorders>
              <w:top w:val="nil"/>
              <w:left w:val="nil"/>
              <w:bottom w:val="single" w:sz="4" w:space="0" w:color="auto"/>
              <w:right w:val="single" w:sz="4" w:space="0" w:color="auto"/>
            </w:tcBorders>
            <w:shd w:val="clear" w:color="auto" w:fill="auto"/>
            <w:noWrap/>
            <w:vAlign w:val="center"/>
            <w:hideMark/>
          </w:tcPr>
          <w:p w14:paraId="70BE7576" w14:textId="77777777" w:rsidR="00E756CB" w:rsidRPr="00173907" w:rsidRDefault="00E756CB" w:rsidP="00173907">
            <w:pPr>
              <w:spacing w:after="0" w:line="240" w:lineRule="auto"/>
              <w:jc w:val="center"/>
              <w:rPr>
                <w:rFonts w:ascii="Times New Roman" w:eastAsia="Times New Roman" w:hAnsi="Times New Roman" w:cs="Times New Roman"/>
                <w:color w:val="000000"/>
                <w:sz w:val="20"/>
                <w:szCs w:val="20"/>
                <w:lang w:bidi="ar-SA"/>
              </w:rPr>
            </w:pPr>
            <w:r w:rsidRPr="00173907">
              <w:rPr>
                <w:rFonts w:ascii="Times New Roman" w:eastAsia="Times New Roman" w:hAnsi="Times New Roman" w:cs="Times New Roman"/>
                <w:color w:val="000000"/>
                <w:sz w:val="20"/>
                <w:szCs w:val="20"/>
                <w:lang w:bidi="ar-SA"/>
              </w:rPr>
              <w:t>0</w:t>
            </w:r>
          </w:p>
        </w:tc>
        <w:tc>
          <w:tcPr>
            <w:tcW w:w="195" w:type="pct"/>
            <w:tcBorders>
              <w:top w:val="nil"/>
              <w:left w:val="nil"/>
              <w:bottom w:val="single" w:sz="4" w:space="0" w:color="auto"/>
              <w:right w:val="single" w:sz="4" w:space="0" w:color="auto"/>
            </w:tcBorders>
            <w:shd w:val="clear" w:color="auto" w:fill="auto"/>
            <w:noWrap/>
            <w:vAlign w:val="center"/>
            <w:hideMark/>
          </w:tcPr>
          <w:p w14:paraId="55AD2282" w14:textId="77777777" w:rsidR="00E756CB" w:rsidRPr="00173907" w:rsidRDefault="00E756CB" w:rsidP="00173907">
            <w:pPr>
              <w:spacing w:after="0" w:line="240" w:lineRule="auto"/>
              <w:jc w:val="center"/>
              <w:rPr>
                <w:rFonts w:ascii="Times New Roman" w:eastAsia="Times New Roman" w:hAnsi="Times New Roman" w:cs="Times New Roman"/>
                <w:color w:val="000000"/>
                <w:sz w:val="20"/>
                <w:szCs w:val="20"/>
                <w:lang w:bidi="ar-SA"/>
              </w:rPr>
            </w:pPr>
            <w:r w:rsidRPr="00173907">
              <w:rPr>
                <w:rFonts w:ascii="Times New Roman" w:eastAsia="Times New Roman" w:hAnsi="Times New Roman" w:cs="Times New Roman"/>
                <w:color w:val="000000"/>
                <w:sz w:val="20"/>
                <w:szCs w:val="20"/>
                <w:lang w:bidi="ar-SA"/>
              </w:rPr>
              <w:t>0</w:t>
            </w:r>
          </w:p>
        </w:tc>
        <w:tc>
          <w:tcPr>
            <w:tcW w:w="195" w:type="pct"/>
            <w:tcBorders>
              <w:top w:val="nil"/>
              <w:left w:val="nil"/>
              <w:bottom w:val="single" w:sz="4" w:space="0" w:color="auto"/>
              <w:right w:val="single" w:sz="4" w:space="0" w:color="auto"/>
            </w:tcBorders>
            <w:shd w:val="clear" w:color="auto" w:fill="auto"/>
            <w:noWrap/>
            <w:vAlign w:val="center"/>
            <w:hideMark/>
          </w:tcPr>
          <w:p w14:paraId="6E11ABC4" w14:textId="77777777" w:rsidR="00E756CB" w:rsidRPr="00173907" w:rsidRDefault="00E756CB" w:rsidP="00173907">
            <w:pPr>
              <w:spacing w:after="0" w:line="240" w:lineRule="auto"/>
              <w:jc w:val="center"/>
              <w:rPr>
                <w:rFonts w:ascii="Times New Roman" w:eastAsia="Times New Roman" w:hAnsi="Times New Roman" w:cs="Times New Roman"/>
                <w:color w:val="000000"/>
                <w:sz w:val="20"/>
                <w:szCs w:val="20"/>
                <w:lang w:bidi="ar-SA"/>
              </w:rPr>
            </w:pPr>
            <w:r w:rsidRPr="00173907">
              <w:rPr>
                <w:rFonts w:ascii="Times New Roman" w:eastAsia="Times New Roman" w:hAnsi="Times New Roman" w:cs="Times New Roman"/>
                <w:color w:val="000000"/>
                <w:sz w:val="20"/>
                <w:szCs w:val="20"/>
                <w:lang w:bidi="ar-SA"/>
              </w:rPr>
              <w:t>0</w:t>
            </w:r>
          </w:p>
        </w:tc>
        <w:tc>
          <w:tcPr>
            <w:tcW w:w="195" w:type="pct"/>
            <w:tcBorders>
              <w:top w:val="nil"/>
              <w:left w:val="nil"/>
              <w:bottom w:val="single" w:sz="4" w:space="0" w:color="auto"/>
              <w:right w:val="single" w:sz="4" w:space="0" w:color="auto"/>
            </w:tcBorders>
            <w:shd w:val="clear" w:color="auto" w:fill="auto"/>
            <w:noWrap/>
            <w:vAlign w:val="center"/>
            <w:hideMark/>
          </w:tcPr>
          <w:p w14:paraId="36F7768A" w14:textId="77777777" w:rsidR="00E756CB" w:rsidRPr="00173907" w:rsidRDefault="00E756CB" w:rsidP="00173907">
            <w:pPr>
              <w:spacing w:after="0" w:line="240" w:lineRule="auto"/>
              <w:jc w:val="center"/>
              <w:rPr>
                <w:rFonts w:ascii="Times New Roman" w:eastAsia="Times New Roman" w:hAnsi="Times New Roman" w:cs="Times New Roman"/>
                <w:color w:val="000000"/>
                <w:sz w:val="20"/>
                <w:szCs w:val="20"/>
                <w:lang w:bidi="ar-SA"/>
              </w:rPr>
            </w:pPr>
            <w:r w:rsidRPr="00173907">
              <w:rPr>
                <w:rFonts w:ascii="Times New Roman" w:eastAsia="Times New Roman" w:hAnsi="Times New Roman" w:cs="Times New Roman"/>
                <w:color w:val="000000"/>
                <w:sz w:val="20"/>
                <w:szCs w:val="20"/>
                <w:lang w:bidi="ar-SA"/>
              </w:rPr>
              <w:t>0</w:t>
            </w:r>
          </w:p>
        </w:tc>
        <w:tc>
          <w:tcPr>
            <w:tcW w:w="195" w:type="pct"/>
            <w:tcBorders>
              <w:top w:val="nil"/>
              <w:left w:val="nil"/>
              <w:bottom w:val="single" w:sz="4" w:space="0" w:color="auto"/>
              <w:right w:val="single" w:sz="4" w:space="0" w:color="auto"/>
            </w:tcBorders>
            <w:shd w:val="clear" w:color="auto" w:fill="auto"/>
            <w:noWrap/>
            <w:vAlign w:val="center"/>
            <w:hideMark/>
          </w:tcPr>
          <w:p w14:paraId="4E8B5B2E" w14:textId="77777777" w:rsidR="00E756CB" w:rsidRPr="00173907" w:rsidRDefault="00E756CB" w:rsidP="00173907">
            <w:pPr>
              <w:spacing w:after="0" w:line="240" w:lineRule="auto"/>
              <w:jc w:val="center"/>
              <w:rPr>
                <w:rFonts w:ascii="Times New Roman" w:eastAsia="Times New Roman" w:hAnsi="Times New Roman" w:cs="Times New Roman"/>
                <w:color w:val="000000"/>
                <w:sz w:val="20"/>
                <w:szCs w:val="20"/>
                <w:lang w:bidi="ar-SA"/>
              </w:rPr>
            </w:pPr>
            <w:r w:rsidRPr="00173907">
              <w:rPr>
                <w:rFonts w:ascii="Times New Roman" w:eastAsia="Times New Roman" w:hAnsi="Times New Roman" w:cs="Times New Roman"/>
                <w:color w:val="000000"/>
                <w:sz w:val="20"/>
                <w:szCs w:val="20"/>
                <w:lang w:bidi="ar-SA"/>
              </w:rPr>
              <w:t>0</w:t>
            </w:r>
          </w:p>
        </w:tc>
        <w:tc>
          <w:tcPr>
            <w:tcW w:w="195" w:type="pct"/>
            <w:tcBorders>
              <w:top w:val="nil"/>
              <w:left w:val="nil"/>
              <w:bottom w:val="single" w:sz="4" w:space="0" w:color="auto"/>
              <w:right w:val="single" w:sz="4" w:space="0" w:color="auto"/>
            </w:tcBorders>
            <w:shd w:val="clear" w:color="auto" w:fill="auto"/>
            <w:noWrap/>
            <w:vAlign w:val="center"/>
            <w:hideMark/>
          </w:tcPr>
          <w:p w14:paraId="5335E5C0" w14:textId="77777777" w:rsidR="00E756CB" w:rsidRPr="00173907" w:rsidRDefault="00E756CB" w:rsidP="00173907">
            <w:pPr>
              <w:spacing w:after="0" w:line="240" w:lineRule="auto"/>
              <w:jc w:val="center"/>
              <w:rPr>
                <w:rFonts w:ascii="Times New Roman" w:eastAsia="Times New Roman" w:hAnsi="Times New Roman" w:cs="Times New Roman"/>
                <w:color w:val="000000"/>
                <w:sz w:val="20"/>
                <w:szCs w:val="20"/>
                <w:lang w:bidi="ar-SA"/>
              </w:rPr>
            </w:pPr>
            <w:r w:rsidRPr="00173907">
              <w:rPr>
                <w:rFonts w:ascii="Times New Roman" w:eastAsia="Times New Roman" w:hAnsi="Times New Roman" w:cs="Times New Roman"/>
                <w:color w:val="000000"/>
                <w:sz w:val="20"/>
                <w:szCs w:val="20"/>
                <w:lang w:bidi="ar-SA"/>
              </w:rPr>
              <w:t>0</w:t>
            </w:r>
          </w:p>
        </w:tc>
        <w:tc>
          <w:tcPr>
            <w:tcW w:w="195" w:type="pct"/>
            <w:tcBorders>
              <w:top w:val="nil"/>
              <w:left w:val="nil"/>
              <w:bottom w:val="single" w:sz="4" w:space="0" w:color="auto"/>
              <w:right w:val="single" w:sz="4" w:space="0" w:color="auto"/>
            </w:tcBorders>
            <w:shd w:val="clear" w:color="auto" w:fill="auto"/>
            <w:noWrap/>
            <w:vAlign w:val="center"/>
            <w:hideMark/>
          </w:tcPr>
          <w:p w14:paraId="55BBE21F" w14:textId="77777777" w:rsidR="00E756CB" w:rsidRPr="00173907" w:rsidRDefault="00E756CB" w:rsidP="00173907">
            <w:pPr>
              <w:spacing w:after="0" w:line="240" w:lineRule="auto"/>
              <w:jc w:val="center"/>
              <w:rPr>
                <w:rFonts w:ascii="Times New Roman" w:eastAsia="Times New Roman" w:hAnsi="Times New Roman" w:cs="Times New Roman"/>
                <w:color w:val="000000"/>
                <w:sz w:val="20"/>
                <w:szCs w:val="20"/>
                <w:lang w:bidi="ar-SA"/>
              </w:rPr>
            </w:pPr>
            <w:r w:rsidRPr="00173907">
              <w:rPr>
                <w:rFonts w:ascii="Times New Roman" w:eastAsia="Times New Roman" w:hAnsi="Times New Roman" w:cs="Times New Roman"/>
                <w:color w:val="000000"/>
                <w:sz w:val="20"/>
                <w:szCs w:val="20"/>
                <w:lang w:bidi="ar-SA"/>
              </w:rPr>
              <w:t>0</w:t>
            </w:r>
          </w:p>
        </w:tc>
        <w:tc>
          <w:tcPr>
            <w:tcW w:w="195" w:type="pct"/>
            <w:tcBorders>
              <w:top w:val="nil"/>
              <w:left w:val="nil"/>
              <w:bottom w:val="single" w:sz="4" w:space="0" w:color="auto"/>
              <w:right w:val="single" w:sz="4" w:space="0" w:color="auto"/>
            </w:tcBorders>
            <w:shd w:val="clear" w:color="auto" w:fill="auto"/>
            <w:noWrap/>
            <w:vAlign w:val="center"/>
            <w:hideMark/>
          </w:tcPr>
          <w:p w14:paraId="23DEA444" w14:textId="77777777" w:rsidR="00E756CB" w:rsidRPr="00173907" w:rsidRDefault="00E756CB" w:rsidP="00173907">
            <w:pPr>
              <w:spacing w:after="0" w:line="240" w:lineRule="auto"/>
              <w:jc w:val="center"/>
              <w:rPr>
                <w:rFonts w:ascii="Times New Roman" w:eastAsia="Times New Roman" w:hAnsi="Times New Roman" w:cs="Times New Roman"/>
                <w:color w:val="000000"/>
                <w:sz w:val="20"/>
                <w:szCs w:val="20"/>
                <w:lang w:bidi="ar-SA"/>
              </w:rPr>
            </w:pPr>
            <w:r w:rsidRPr="00173907">
              <w:rPr>
                <w:rFonts w:ascii="Times New Roman" w:eastAsia="Times New Roman" w:hAnsi="Times New Roman" w:cs="Times New Roman"/>
                <w:color w:val="000000"/>
                <w:sz w:val="20"/>
                <w:szCs w:val="20"/>
                <w:lang w:bidi="ar-SA"/>
              </w:rPr>
              <w:t>0</w:t>
            </w:r>
          </w:p>
        </w:tc>
        <w:tc>
          <w:tcPr>
            <w:tcW w:w="195" w:type="pct"/>
            <w:tcBorders>
              <w:top w:val="nil"/>
              <w:left w:val="nil"/>
              <w:bottom w:val="single" w:sz="4" w:space="0" w:color="auto"/>
              <w:right w:val="single" w:sz="4" w:space="0" w:color="auto"/>
            </w:tcBorders>
            <w:shd w:val="clear" w:color="auto" w:fill="auto"/>
            <w:noWrap/>
            <w:vAlign w:val="center"/>
            <w:hideMark/>
          </w:tcPr>
          <w:p w14:paraId="2F5098D9" w14:textId="77777777" w:rsidR="00E756CB" w:rsidRPr="00173907" w:rsidRDefault="00E756CB" w:rsidP="00173907">
            <w:pPr>
              <w:spacing w:after="0" w:line="240" w:lineRule="auto"/>
              <w:jc w:val="center"/>
              <w:rPr>
                <w:rFonts w:ascii="Times New Roman" w:eastAsia="Times New Roman" w:hAnsi="Times New Roman" w:cs="Times New Roman"/>
                <w:color w:val="000000"/>
                <w:sz w:val="20"/>
                <w:szCs w:val="20"/>
                <w:lang w:bidi="ar-SA"/>
              </w:rPr>
            </w:pPr>
            <w:r w:rsidRPr="00173907">
              <w:rPr>
                <w:rFonts w:ascii="Times New Roman" w:eastAsia="Times New Roman" w:hAnsi="Times New Roman" w:cs="Times New Roman"/>
                <w:color w:val="000000"/>
                <w:sz w:val="20"/>
                <w:szCs w:val="20"/>
                <w:lang w:bidi="ar-SA"/>
              </w:rPr>
              <w:t>0</w:t>
            </w:r>
          </w:p>
        </w:tc>
        <w:tc>
          <w:tcPr>
            <w:tcW w:w="195" w:type="pct"/>
            <w:tcBorders>
              <w:top w:val="nil"/>
              <w:left w:val="nil"/>
              <w:bottom w:val="single" w:sz="4" w:space="0" w:color="auto"/>
              <w:right w:val="single" w:sz="4" w:space="0" w:color="auto"/>
            </w:tcBorders>
            <w:shd w:val="clear" w:color="auto" w:fill="auto"/>
            <w:noWrap/>
            <w:vAlign w:val="center"/>
            <w:hideMark/>
          </w:tcPr>
          <w:p w14:paraId="420495FF" w14:textId="77777777" w:rsidR="00E756CB" w:rsidRPr="00173907" w:rsidRDefault="00E756CB" w:rsidP="00173907">
            <w:pPr>
              <w:spacing w:after="0" w:line="240" w:lineRule="auto"/>
              <w:jc w:val="center"/>
              <w:rPr>
                <w:rFonts w:ascii="Times New Roman" w:eastAsia="Times New Roman" w:hAnsi="Times New Roman" w:cs="Times New Roman"/>
                <w:color w:val="000000"/>
                <w:sz w:val="20"/>
                <w:szCs w:val="20"/>
                <w:lang w:bidi="ar-SA"/>
              </w:rPr>
            </w:pPr>
            <w:r w:rsidRPr="00173907">
              <w:rPr>
                <w:rFonts w:ascii="Times New Roman" w:eastAsia="Times New Roman" w:hAnsi="Times New Roman" w:cs="Times New Roman"/>
                <w:color w:val="000000"/>
                <w:sz w:val="20"/>
                <w:szCs w:val="20"/>
                <w:lang w:bidi="ar-SA"/>
              </w:rPr>
              <w:t>0</w:t>
            </w:r>
          </w:p>
        </w:tc>
        <w:tc>
          <w:tcPr>
            <w:tcW w:w="195" w:type="pct"/>
            <w:tcBorders>
              <w:top w:val="nil"/>
              <w:left w:val="nil"/>
              <w:bottom w:val="single" w:sz="4" w:space="0" w:color="auto"/>
              <w:right w:val="single" w:sz="4" w:space="0" w:color="auto"/>
            </w:tcBorders>
            <w:shd w:val="clear" w:color="auto" w:fill="auto"/>
            <w:noWrap/>
            <w:vAlign w:val="center"/>
            <w:hideMark/>
          </w:tcPr>
          <w:p w14:paraId="44FB3752" w14:textId="77777777" w:rsidR="00E756CB" w:rsidRPr="00173907" w:rsidRDefault="00E756CB" w:rsidP="00173907">
            <w:pPr>
              <w:spacing w:after="0" w:line="240" w:lineRule="auto"/>
              <w:jc w:val="center"/>
              <w:rPr>
                <w:rFonts w:ascii="Times New Roman" w:eastAsia="Times New Roman" w:hAnsi="Times New Roman" w:cs="Times New Roman"/>
                <w:color w:val="000000"/>
                <w:sz w:val="20"/>
                <w:szCs w:val="20"/>
                <w:lang w:bidi="ar-SA"/>
              </w:rPr>
            </w:pPr>
            <w:r w:rsidRPr="00173907">
              <w:rPr>
                <w:rFonts w:ascii="Times New Roman" w:eastAsia="Times New Roman" w:hAnsi="Times New Roman" w:cs="Times New Roman"/>
                <w:color w:val="000000"/>
                <w:sz w:val="20"/>
                <w:szCs w:val="20"/>
                <w:lang w:bidi="ar-SA"/>
              </w:rPr>
              <w:t>0</w:t>
            </w:r>
          </w:p>
        </w:tc>
        <w:tc>
          <w:tcPr>
            <w:tcW w:w="195" w:type="pct"/>
            <w:tcBorders>
              <w:top w:val="nil"/>
              <w:left w:val="nil"/>
              <w:bottom w:val="single" w:sz="4" w:space="0" w:color="auto"/>
              <w:right w:val="single" w:sz="4" w:space="0" w:color="auto"/>
            </w:tcBorders>
            <w:shd w:val="clear" w:color="auto" w:fill="auto"/>
            <w:noWrap/>
            <w:vAlign w:val="center"/>
            <w:hideMark/>
          </w:tcPr>
          <w:p w14:paraId="74861CE7" w14:textId="77777777" w:rsidR="00E756CB" w:rsidRPr="00173907" w:rsidRDefault="00E756CB" w:rsidP="00173907">
            <w:pPr>
              <w:spacing w:after="0" w:line="240" w:lineRule="auto"/>
              <w:jc w:val="center"/>
              <w:rPr>
                <w:rFonts w:ascii="Times New Roman" w:eastAsia="Times New Roman" w:hAnsi="Times New Roman" w:cs="Times New Roman"/>
                <w:color w:val="000000"/>
                <w:sz w:val="20"/>
                <w:szCs w:val="20"/>
                <w:lang w:bidi="ar-SA"/>
              </w:rPr>
            </w:pPr>
            <w:r w:rsidRPr="00173907">
              <w:rPr>
                <w:rFonts w:ascii="Times New Roman" w:eastAsia="Times New Roman" w:hAnsi="Times New Roman" w:cs="Times New Roman"/>
                <w:color w:val="000000"/>
                <w:sz w:val="20"/>
                <w:szCs w:val="20"/>
                <w:lang w:bidi="ar-SA"/>
              </w:rPr>
              <w:t>0</w:t>
            </w:r>
          </w:p>
        </w:tc>
        <w:tc>
          <w:tcPr>
            <w:tcW w:w="195" w:type="pct"/>
            <w:tcBorders>
              <w:top w:val="nil"/>
              <w:left w:val="nil"/>
              <w:bottom w:val="single" w:sz="4" w:space="0" w:color="auto"/>
              <w:right w:val="single" w:sz="4" w:space="0" w:color="auto"/>
            </w:tcBorders>
            <w:shd w:val="clear" w:color="auto" w:fill="auto"/>
            <w:noWrap/>
            <w:vAlign w:val="center"/>
            <w:hideMark/>
          </w:tcPr>
          <w:p w14:paraId="580FBB22" w14:textId="77777777" w:rsidR="00E756CB" w:rsidRPr="00173907" w:rsidRDefault="00E756CB" w:rsidP="00173907">
            <w:pPr>
              <w:spacing w:after="0" w:line="240" w:lineRule="auto"/>
              <w:jc w:val="center"/>
              <w:rPr>
                <w:rFonts w:ascii="Times New Roman" w:eastAsia="Times New Roman" w:hAnsi="Times New Roman" w:cs="Times New Roman"/>
                <w:color w:val="000000"/>
                <w:sz w:val="20"/>
                <w:szCs w:val="20"/>
                <w:lang w:bidi="ar-SA"/>
              </w:rPr>
            </w:pPr>
            <w:r w:rsidRPr="00173907">
              <w:rPr>
                <w:rFonts w:ascii="Times New Roman" w:eastAsia="Times New Roman" w:hAnsi="Times New Roman" w:cs="Times New Roman"/>
                <w:color w:val="000000"/>
                <w:sz w:val="20"/>
                <w:szCs w:val="20"/>
                <w:lang w:bidi="ar-SA"/>
              </w:rPr>
              <w:t>0</w:t>
            </w:r>
          </w:p>
        </w:tc>
        <w:tc>
          <w:tcPr>
            <w:tcW w:w="195" w:type="pct"/>
            <w:tcBorders>
              <w:top w:val="nil"/>
              <w:left w:val="nil"/>
              <w:bottom w:val="single" w:sz="4" w:space="0" w:color="auto"/>
              <w:right w:val="single" w:sz="4" w:space="0" w:color="auto"/>
            </w:tcBorders>
            <w:shd w:val="clear" w:color="auto" w:fill="auto"/>
            <w:noWrap/>
            <w:vAlign w:val="center"/>
            <w:hideMark/>
          </w:tcPr>
          <w:p w14:paraId="6E8AF2DF" w14:textId="77777777" w:rsidR="00E756CB" w:rsidRPr="00173907" w:rsidRDefault="00E756CB" w:rsidP="00173907">
            <w:pPr>
              <w:spacing w:after="0" w:line="240" w:lineRule="auto"/>
              <w:jc w:val="center"/>
              <w:rPr>
                <w:rFonts w:ascii="Times New Roman" w:eastAsia="Times New Roman" w:hAnsi="Times New Roman" w:cs="Times New Roman"/>
                <w:color w:val="000000"/>
                <w:sz w:val="20"/>
                <w:szCs w:val="20"/>
                <w:lang w:bidi="ar-SA"/>
              </w:rPr>
            </w:pPr>
            <w:r w:rsidRPr="00173907">
              <w:rPr>
                <w:rFonts w:ascii="Times New Roman" w:eastAsia="Times New Roman" w:hAnsi="Times New Roman" w:cs="Times New Roman"/>
                <w:color w:val="000000"/>
                <w:sz w:val="20"/>
                <w:szCs w:val="20"/>
                <w:lang w:bidi="ar-SA"/>
              </w:rPr>
              <w:t>0</w:t>
            </w:r>
          </w:p>
        </w:tc>
        <w:tc>
          <w:tcPr>
            <w:tcW w:w="195" w:type="pct"/>
            <w:tcBorders>
              <w:top w:val="nil"/>
              <w:left w:val="nil"/>
              <w:bottom w:val="single" w:sz="4" w:space="0" w:color="auto"/>
              <w:right w:val="single" w:sz="4" w:space="0" w:color="auto"/>
            </w:tcBorders>
            <w:shd w:val="clear" w:color="auto" w:fill="auto"/>
            <w:noWrap/>
            <w:vAlign w:val="center"/>
            <w:hideMark/>
          </w:tcPr>
          <w:p w14:paraId="639447F3" w14:textId="77777777" w:rsidR="00E756CB" w:rsidRPr="00173907" w:rsidRDefault="00E756CB" w:rsidP="00173907">
            <w:pPr>
              <w:spacing w:after="0" w:line="240" w:lineRule="auto"/>
              <w:jc w:val="center"/>
              <w:rPr>
                <w:rFonts w:ascii="Times New Roman" w:eastAsia="Times New Roman" w:hAnsi="Times New Roman" w:cs="Times New Roman"/>
                <w:color w:val="000000"/>
                <w:sz w:val="20"/>
                <w:szCs w:val="20"/>
                <w:lang w:bidi="ar-SA"/>
              </w:rPr>
            </w:pPr>
            <w:r w:rsidRPr="00173907">
              <w:rPr>
                <w:rFonts w:ascii="Times New Roman" w:eastAsia="Times New Roman" w:hAnsi="Times New Roman" w:cs="Times New Roman"/>
                <w:color w:val="000000"/>
                <w:sz w:val="20"/>
                <w:szCs w:val="20"/>
                <w:lang w:bidi="ar-SA"/>
              </w:rPr>
              <w:t>0</w:t>
            </w:r>
          </w:p>
        </w:tc>
        <w:tc>
          <w:tcPr>
            <w:tcW w:w="195" w:type="pct"/>
            <w:tcBorders>
              <w:top w:val="nil"/>
              <w:left w:val="nil"/>
              <w:bottom w:val="single" w:sz="4" w:space="0" w:color="auto"/>
              <w:right w:val="single" w:sz="4" w:space="0" w:color="auto"/>
            </w:tcBorders>
            <w:shd w:val="clear" w:color="auto" w:fill="auto"/>
            <w:noWrap/>
            <w:vAlign w:val="center"/>
            <w:hideMark/>
          </w:tcPr>
          <w:p w14:paraId="4A9927B1" w14:textId="77777777" w:rsidR="00E756CB" w:rsidRPr="00173907" w:rsidRDefault="00E756CB" w:rsidP="00173907">
            <w:pPr>
              <w:spacing w:after="0" w:line="240" w:lineRule="auto"/>
              <w:jc w:val="center"/>
              <w:rPr>
                <w:rFonts w:ascii="Times New Roman" w:eastAsia="Times New Roman" w:hAnsi="Times New Roman" w:cs="Times New Roman"/>
                <w:color w:val="000000"/>
                <w:sz w:val="20"/>
                <w:szCs w:val="20"/>
                <w:lang w:bidi="ar-SA"/>
              </w:rPr>
            </w:pPr>
            <w:r w:rsidRPr="00173907">
              <w:rPr>
                <w:rFonts w:ascii="Times New Roman" w:eastAsia="Times New Roman" w:hAnsi="Times New Roman" w:cs="Times New Roman"/>
                <w:color w:val="000000"/>
                <w:sz w:val="20"/>
                <w:szCs w:val="20"/>
                <w:lang w:bidi="ar-SA"/>
              </w:rPr>
              <w:t>0</w:t>
            </w:r>
          </w:p>
        </w:tc>
        <w:tc>
          <w:tcPr>
            <w:tcW w:w="195" w:type="pct"/>
            <w:tcBorders>
              <w:top w:val="nil"/>
              <w:left w:val="nil"/>
              <w:bottom w:val="single" w:sz="4" w:space="0" w:color="auto"/>
              <w:right w:val="single" w:sz="4" w:space="0" w:color="auto"/>
            </w:tcBorders>
            <w:shd w:val="clear" w:color="auto" w:fill="auto"/>
            <w:noWrap/>
            <w:vAlign w:val="center"/>
            <w:hideMark/>
          </w:tcPr>
          <w:p w14:paraId="70949926" w14:textId="77777777" w:rsidR="00E756CB" w:rsidRPr="00173907" w:rsidRDefault="00E756CB" w:rsidP="00173907">
            <w:pPr>
              <w:spacing w:after="0" w:line="240" w:lineRule="auto"/>
              <w:jc w:val="center"/>
              <w:rPr>
                <w:rFonts w:ascii="Times New Roman" w:eastAsia="Times New Roman" w:hAnsi="Times New Roman" w:cs="Times New Roman"/>
                <w:color w:val="000000"/>
                <w:sz w:val="20"/>
                <w:szCs w:val="20"/>
                <w:lang w:bidi="ar-SA"/>
              </w:rPr>
            </w:pPr>
            <w:r w:rsidRPr="00173907">
              <w:rPr>
                <w:rFonts w:ascii="Times New Roman" w:eastAsia="Times New Roman" w:hAnsi="Times New Roman" w:cs="Times New Roman"/>
                <w:color w:val="000000"/>
                <w:sz w:val="20"/>
                <w:szCs w:val="20"/>
                <w:lang w:bidi="ar-SA"/>
              </w:rPr>
              <w:t>0</w:t>
            </w:r>
          </w:p>
        </w:tc>
        <w:tc>
          <w:tcPr>
            <w:tcW w:w="195" w:type="pct"/>
            <w:tcBorders>
              <w:top w:val="nil"/>
              <w:left w:val="nil"/>
              <w:bottom w:val="single" w:sz="4" w:space="0" w:color="auto"/>
              <w:right w:val="single" w:sz="4" w:space="0" w:color="auto"/>
            </w:tcBorders>
            <w:shd w:val="clear" w:color="auto" w:fill="auto"/>
            <w:noWrap/>
            <w:vAlign w:val="center"/>
            <w:hideMark/>
          </w:tcPr>
          <w:p w14:paraId="0FC43D92" w14:textId="77777777" w:rsidR="00E756CB" w:rsidRPr="00173907" w:rsidRDefault="00E756CB" w:rsidP="00173907">
            <w:pPr>
              <w:spacing w:after="0" w:line="240" w:lineRule="auto"/>
              <w:jc w:val="center"/>
              <w:rPr>
                <w:rFonts w:ascii="Times New Roman" w:eastAsia="Times New Roman" w:hAnsi="Times New Roman" w:cs="Times New Roman"/>
                <w:color w:val="000000"/>
                <w:sz w:val="20"/>
                <w:szCs w:val="20"/>
                <w:lang w:bidi="ar-SA"/>
              </w:rPr>
            </w:pPr>
            <w:r w:rsidRPr="00173907">
              <w:rPr>
                <w:rFonts w:ascii="Times New Roman" w:eastAsia="Times New Roman" w:hAnsi="Times New Roman" w:cs="Times New Roman"/>
                <w:color w:val="000000"/>
                <w:sz w:val="20"/>
                <w:szCs w:val="20"/>
                <w:lang w:bidi="ar-SA"/>
              </w:rPr>
              <w:t>0</w:t>
            </w:r>
          </w:p>
        </w:tc>
        <w:tc>
          <w:tcPr>
            <w:tcW w:w="187" w:type="pct"/>
            <w:tcBorders>
              <w:top w:val="nil"/>
              <w:left w:val="nil"/>
              <w:bottom w:val="single" w:sz="4" w:space="0" w:color="auto"/>
              <w:right w:val="single" w:sz="4" w:space="0" w:color="auto"/>
            </w:tcBorders>
            <w:shd w:val="clear" w:color="auto" w:fill="auto"/>
            <w:noWrap/>
            <w:vAlign w:val="center"/>
            <w:hideMark/>
          </w:tcPr>
          <w:p w14:paraId="767AB9C4" w14:textId="77777777" w:rsidR="00E756CB" w:rsidRPr="00173907" w:rsidRDefault="00E756CB" w:rsidP="00173907">
            <w:pPr>
              <w:spacing w:after="0" w:line="240" w:lineRule="auto"/>
              <w:jc w:val="center"/>
              <w:rPr>
                <w:rFonts w:ascii="Times New Roman" w:eastAsia="Times New Roman" w:hAnsi="Times New Roman" w:cs="Times New Roman"/>
                <w:color w:val="000000"/>
                <w:sz w:val="20"/>
                <w:szCs w:val="20"/>
                <w:lang w:bidi="ar-SA"/>
              </w:rPr>
            </w:pPr>
            <w:r w:rsidRPr="00173907">
              <w:rPr>
                <w:rFonts w:ascii="Times New Roman" w:eastAsia="Times New Roman" w:hAnsi="Times New Roman" w:cs="Times New Roman"/>
                <w:color w:val="000000"/>
                <w:sz w:val="20"/>
                <w:szCs w:val="20"/>
                <w:lang w:bidi="ar-SA"/>
              </w:rPr>
              <w:t>0</w:t>
            </w:r>
          </w:p>
        </w:tc>
      </w:tr>
    </w:tbl>
    <w:p w14:paraId="07EA6B4B" w14:textId="77777777" w:rsidR="00173907" w:rsidRDefault="00173907" w:rsidP="00364EB0">
      <w:pPr>
        <w:shd w:val="clear" w:color="auto" w:fill="FFFFFF"/>
        <w:jc w:val="both"/>
        <w:rPr>
          <w:rFonts w:ascii="Times New Roman" w:eastAsia="Times New Roman" w:hAnsi="Times New Roman" w:cs="Times New Roman"/>
          <w:b/>
          <w:bCs/>
          <w:lang w:bidi="ar-SA"/>
        </w:rPr>
      </w:pPr>
      <w:bookmarkStart w:id="17" w:name="_Toc106803615"/>
      <w:bookmarkEnd w:id="15"/>
    </w:p>
    <w:p w14:paraId="4722D5B7" w14:textId="77777777" w:rsidR="00173907" w:rsidRDefault="00173907" w:rsidP="00364EB0">
      <w:pPr>
        <w:shd w:val="clear" w:color="auto" w:fill="FFFFFF"/>
        <w:jc w:val="both"/>
        <w:rPr>
          <w:rFonts w:ascii="Times New Roman" w:eastAsia="Times New Roman" w:hAnsi="Times New Roman" w:cs="Times New Roman"/>
          <w:b/>
          <w:bCs/>
          <w:lang w:bidi="ar-SA"/>
        </w:rPr>
      </w:pPr>
    </w:p>
    <w:p w14:paraId="1E6DB389" w14:textId="77777777" w:rsidR="00173907" w:rsidRDefault="00173907" w:rsidP="00364EB0">
      <w:pPr>
        <w:shd w:val="clear" w:color="auto" w:fill="FFFFFF"/>
        <w:jc w:val="both"/>
        <w:rPr>
          <w:rFonts w:ascii="Times New Roman" w:eastAsia="Times New Roman" w:hAnsi="Times New Roman" w:cs="Times New Roman"/>
          <w:b/>
          <w:bCs/>
          <w:lang w:bidi="ar-SA"/>
        </w:rPr>
      </w:pPr>
    </w:p>
    <w:bookmarkEnd w:id="17"/>
    <w:p w14:paraId="718D5161" w14:textId="77777777" w:rsidR="00473FA1" w:rsidRPr="007B683E" w:rsidRDefault="00473FA1" w:rsidP="00D022F0">
      <w:pPr>
        <w:keepNext/>
        <w:keepLines/>
        <w:spacing w:after="240"/>
        <w:contextualSpacing/>
        <w:outlineLvl w:val="0"/>
        <w:rPr>
          <w:rFonts w:ascii="Times New Roman" w:eastAsia="Times New Roman" w:hAnsi="Times New Roman" w:cs="Times New Roman"/>
          <w:b/>
          <w:bCs/>
          <w:sz w:val="28"/>
          <w:szCs w:val="28"/>
          <w:lang w:eastAsia="en-US" w:bidi="ar-SA"/>
        </w:rPr>
        <w:sectPr w:rsidR="00473FA1" w:rsidRPr="007B683E" w:rsidSect="00D022F0">
          <w:pgSz w:w="23814" w:h="16840" w:orient="landscape" w:code="8"/>
          <w:pgMar w:top="1134" w:right="851" w:bottom="1134" w:left="851" w:header="284" w:footer="284" w:gutter="0"/>
          <w:cols w:space="708"/>
          <w:docGrid w:linePitch="360"/>
        </w:sectPr>
      </w:pPr>
    </w:p>
    <w:p w14:paraId="5577E26F" w14:textId="77777777" w:rsidR="00E312FE" w:rsidRPr="003436BE" w:rsidRDefault="00E312FE" w:rsidP="00060F2B">
      <w:pPr>
        <w:pStyle w:val="1"/>
        <w:numPr>
          <w:ilvl w:val="0"/>
          <w:numId w:val="17"/>
        </w:numPr>
        <w:ind w:left="0" w:firstLine="567"/>
      </w:pPr>
      <w:bookmarkStart w:id="18" w:name="_Toc230173576"/>
      <w:r>
        <w:lastRenderedPageBreak/>
        <w:t>Р</w:t>
      </w:r>
      <w:r w:rsidRPr="00E312FE">
        <w:rPr>
          <w:rFonts w:eastAsia="Calibri" w:cs="Times New Roman"/>
          <w:shd w:val="clear" w:color="auto" w:fill="FFFFFF"/>
        </w:rPr>
        <w:t>асчет ценовых (тарифных) последствий для потребителей в случае реализации мероприятий по переводу открытых систем теплоснабжения (горячего водоснабжения), отдельных участков таких систем на закрытые системы горячего водоснабжения</w:t>
      </w:r>
      <w:bookmarkEnd w:id="18"/>
    </w:p>
    <w:p w14:paraId="7336A140" w14:textId="77777777" w:rsidR="009B7491" w:rsidRDefault="007575D3" w:rsidP="007B69A9">
      <w:pPr>
        <w:spacing w:after="0"/>
        <w:ind w:firstLine="709"/>
        <w:jc w:val="both"/>
        <w:rPr>
          <w:rFonts w:ascii="Times New Roman" w:eastAsia="Calibri" w:hAnsi="Times New Roman" w:cs="Times New Roman"/>
          <w:shd w:val="clear" w:color="auto" w:fill="FFFFFF"/>
          <w:lang w:eastAsia="en-US" w:bidi="ar-SA"/>
        </w:rPr>
      </w:pPr>
      <w:r w:rsidRPr="007575D3">
        <w:rPr>
          <w:rFonts w:ascii="Times New Roman" w:eastAsia="Calibri" w:hAnsi="Times New Roman" w:cs="Times New Roman"/>
          <w:shd w:val="clear" w:color="auto" w:fill="FFFFFF"/>
          <w:lang w:eastAsia="en-US" w:bidi="ar-SA"/>
        </w:rPr>
        <w:t>Прогноз изменения стоимост</w:t>
      </w:r>
      <w:r>
        <w:rPr>
          <w:rFonts w:ascii="Times New Roman" w:eastAsia="Calibri" w:hAnsi="Times New Roman" w:cs="Times New Roman"/>
          <w:shd w:val="clear" w:color="auto" w:fill="FFFFFF"/>
          <w:lang w:eastAsia="en-US" w:bidi="ar-SA"/>
        </w:rPr>
        <w:t>и</w:t>
      </w:r>
      <w:r w:rsidRPr="007575D3">
        <w:rPr>
          <w:rFonts w:ascii="Times New Roman" w:eastAsia="Calibri" w:hAnsi="Times New Roman" w:cs="Times New Roman"/>
          <w:shd w:val="clear" w:color="auto" w:fill="FFFFFF"/>
          <w:lang w:eastAsia="en-US" w:bidi="ar-SA"/>
        </w:rPr>
        <w:t xml:space="preserve"> горячей воды для конечного потребителя при переходе на закрытые системы </w:t>
      </w:r>
      <w:r>
        <w:rPr>
          <w:rFonts w:ascii="Times New Roman" w:eastAsia="Calibri" w:hAnsi="Times New Roman" w:cs="Times New Roman"/>
          <w:shd w:val="clear" w:color="auto" w:fill="FFFFFF"/>
          <w:lang w:eastAsia="en-US" w:bidi="ar-SA"/>
        </w:rPr>
        <w:t>горячего водоснабжения на основе</w:t>
      </w:r>
      <w:r w:rsidRPr="007575D3">
        <w:rPr>
          <w:rFonts w:ascii="Times New Roman" w:eastAsia="Calibri" w:hAnsi="Times New Roman" w:cs="Times New Roman"/>
          <w:shd w:val="clear" w:color="auto" w:fill="FFFFFF"/>
          <w:lang w:eastAsia="en-US" w:bidi="ar-SA"/>
        </w:rPr>
        <w:t xml:space="preserve"> тариф</w:t>
      </w:r>
      <w:r>
        <w:rPr>
          <w:rFonts w:ascii="Times New Roman" w:eastAsia="Calibri" w:hAnsi="Times New Roman" w:cs="Times New Roman"/>
          <w:shd w:val="clear" w:color="auto" w:fill="FFFFFF"/>
          <w:lang w:eastAsia="en-US" w:bidi="ar-SA"/>
        </w:rPr>
        <w:t>ов</w:t>
      </w:r>
      <w:r w:rsidRPr="007575D3">
        <w:rPr>
          <w:rFonts w:ascii="Times New Roman" w:eastAsia="Calibri" w:hAnsi="Times New Roman" w:cs="Times New Roman"/>
          <w:shd w:val="clear" w:color="auto" w:fill="FFFFFF"/>
          <w:lang w:eastAsia="en-US" w:bidi="ar-SA"/>
        </w:rPr>
        <w:t>, установленны</w:t>
      </w:r>
      <w:r>
        <w:rPr>
          <w:rFonts w:ascii="Times New Roman" w:eastAsia="Calibri" w:hAnsi="Times New Roman" w:cs="Times New Roman"/>
          <w:shd w:val="clear" w:color="auto" w:fill="FFFFFF"/>
          <w:lang w:eastAsia="en-US" w:bidi="ar-SA"/>
        </w:rPr>
        <w:t>х</w:t>
      </w:r>
      <w:r w:rsidRPr="007575D3">
        <w:rPr>
          <w:rFonts w:ascii="Times New Roman" w:eastAsia="Calibri" w:hAnsi="Times New Roman" w:cs="Times New Roman"/>
          <w:shd w:val="clear" w:color="auto" w:fill="FFFFFF"/>
          <w:lang w:eastAsia="en-US" w:bidi="ar-SA"/>
        </w:rPr>
        <w:t xml:space="preserve"> на пе</w:t>
      </w:r>
      <w:r>
        <w:rPr>
          <w:rFonts w:ascii="Times New Roman" w:eastAsia="Calibri" w:hAnsi="Times New Roman" w:cs="Times New Roman"/>
          <w:shd w:val="clear" w:color="auto" w:fill="FFFFFF"/>
          <w:lang w:eastAsia="en-US" w:bidi="ar-SA"/>
        </w:rPr>
        <w:t>риод с 01.07.202</w:t>
      </w:r>
      <w:r w:rsidR="002A52F7">
        <w:rPr>
          <w:rFonts w:ascii="Times New Roman" w:eastAsia="Calibri" w:hAnsi="Times New Roman" w:cs="Times New Roman"/>
          <w:shd w:val="clear" w:color="auto" w:fill="FFFFFF"/>
          <w:lang w:eastAsia="en-US" w:bidi="ar-SA"/>
        </w:rPr>
        <w:t>5</w:t>
      </w:r>
      <w:r>
        <w:rPr>
          <w:rFonts w:ascii="Times New Roman" w:eastAsia="Calibri" w:hAnsi="Times New Roman" w:cs="Times New Roman"/>
          <w:shd w:val="clear" w:color="auto" w:fill="FFFFFF"/>
          <w:lang w:eastAsia="en-US" w:bidi="ar-SA"/>
        </w:rPr>
        <w:t>г. по 31.12.202</w:t>
      </w:r>
      <w:r w:rsidR="002A52F7">
        <w:rPr>
          <w:rFonts w:ascii="Times New Roman" w:eastAsia="Calibri" w:hAnsi="Times New Roman" w:cs="Times New Roman"/>
          <w:shd w:val="clear" w:color="auto" w:fill="FFFFFF"/>
          <w:lang w:eastAsia="en-US" w:bidi="ar-SA"/>
        </w:rPr>
        <w:t>5</w:t>
      </w:r>
      <w:r w:rsidR="00060F2B">
        <w:rPr>
          <w:rFonts w:ascii="Times New Roman" w:eastAsia="Calibri" w:hAnsi="Times New Roman" w:cs="Times New Roman"/>
          <w:shd w:val="clear" w:color="auto" w:fill="FFFFFF"/>
          <w:lang w:eastAsia="en-US" w:bidi="ar-SA"/>
        </w:rPr>
        <w:t xml:space="preserve"> г., приведен в таблице 6.</w:t>
      </w:r>
      <w:r>
        <w:rPr>
          <w:rFonts w:ascii="Times New Roman" w:eastAsia="Calibri" w:hAnsi="Times New Roman" w:cs="Times New Roman"/>
          <w:shd w:val="clear" w:color="auto" w:fill="FFFFFF"/>
          <w:lang w:eastAsia="en-US" w:bidi="ar-SA"/>
        </w:rPr>
        <w:t>1.</w:t>
      </w:r>
    </w:p>
    <w:p w14:paraId="11D507CB" w14:textId="77777777" w:rsidR="00E01870" w:rsidRPr="00E01870" w:rsidRDefault="00E01870" w:rsidP="007B69A9">
      <w:pPr>
        <w:tabs>
          <w:tab w:val="left" w:pos="993"/>
        </w:tabs>
        <w:spacing w:after="0"/>
        <w:ind w:firstLine="709"/>
        <w:jc w:val="both"/>
        <w:rPr>
          <w:rFonts w:ascii="Times New Roman" w:eastAsia="Times New Roman" w:hAnsi="Times New Roman" w:cs="Times New Roman"/>
        </w:rPr>
      </w:pPr>
      <w:r w:rsidRPr="00E01870">
        <w:rPr>
          <w:rFonts w:ascii="Times New Roman" w:eastAsia="Times New Roman" w:hAnsi="Times New Roman" w:cs="Times New Roman"/>
        </w:rPr>
        <w:t>Комплексный расчет тарифных последствий</w:t>
      </w:r>
      <w:r>
        <w:rPr>
          <w:rFonts w:ascii="Times New Roman" w:eastAsia="Times New Roman" w:hAnsi="Times New Roman" w:cs="Times New Roman"/>
        </w:rPr>
        <w:t xml:space="preserve"> приведен в Книге 14.</w:t>
      </w:r>
    </w:p>
    <w:p w14:paraId="3498ADD2" w14:textId="77777777" w:rsidR="004D73F2" w:rsidRDefault="00364EB0" w:rsidP="008166C6">
      <w:pPr>
        <w:spacing w:after="0"/>
        <w:jc w:val="both"/>
        <w:rPr>
          <w:rFonts w:ascii="Times New Roman" w:eastAsia="Times New Roman" w:hAnsi="Times New Roman" w:cs="Times New Roman"/>
          <w:b/>
          <w:sz w:val="20"/>
          <w:szCs w:val="20"/>
          <w:lang w:bidi="ar-SA"/>
        </w:rPr>
      </w:pPr>
      <w:bookmarkStart w:id="19" w:name="_Toc41817045"/>
      <w:bookmarkStart w:id="20" w:name="_Toc106803609"/>
      <w:bookmarkStart w:id="21" w:name="_Toc231157706"/>
      <w:r w:rsidRPr="00060F2B">
        <w:rPr>
          <w:rFonts w:ascii="Times New Roman" w:eastAsia="Times New Roman" w:hAnsi="Times New Roman" w:cs="Times New Roman"/>
          <w:b/>
          <w:bCs/>
          <w:sz w:val="20"/>
          <w:szCs w:val="20"/>
          <w:lang w:bidi="ar-SA"/>
        </w:rPr>
        <w:t xml:space="preserve">Таблица </w:t>
      </w:r>
      <w:r w:rsidR="00C866ED" w:rsidRPr="00060F2B">
        <w:rPr>
          <w:rFonts w:ascii="Times New Roman" w:eastAsia="Times New Roman" w:hAnsi="Times New Roman" w:cs="Times New Roman"/>
          <w:b/>
          <w:bCs/>
          <w:sz w:val="20"/>
          <w:szCs w:val="20"/>
          <w:lang w:bidi="ar-SA"/>
        </w:rPr>
        <w:fldChar w:fldCharType="begin"/>
      </w:r>
      <w:r w:rsidR="00C866ED" w:rsidRPr="00060F2B">
        <w:rPr>
          <w:rFonts w:ascii="Times New Roman" w:eastAsia="Times New Roman" w:hAnsi="Times New Roman" w:cs="Times New Roman"/>
          <w:b/>
          <w:bCs/>
          <w:sz w:val="20"/>
          <w:szCs w:val="20"/>
          <w:lang w:bidi="ar-SA"/>
        </w:rPr>
        <w:instrText xml:space="preserve"> STYLEREF 1 \s </w:instrText>
      </w:r>
      <w:r w:rsidR="00C866ED" w:rsidRPr="00060F2B">
        <w:rPr>
          <w:rFonts w:ascii="Times New Roman" w:eastAsia="Times New Roman" w:hAnsi="Times New Roman" w:cs="Times New Roman"/>
          <w:b/>
          <w:bCs/>
          <w:sz w:val="20"/>
          <w:szCs w:val="20"/>
          <w:lang w:bidi="ar-SA"/>
        </w:rPr>
        <w:fldChar w:fldCharType="separate"/>
      </w:r>
      <w:r w:rsidR="0082110A">
        <w:rPr>
          <w:rFonts w:ascii="Times New Roman" w:eastAsia="Times New Roman" w:hAnsi="Times New Roman" w:cs="Times New Roman"/>
          <w:b/>
          <w:bCs/>
          <w:noProof/>
          <w:sz w:val="20"/>
          <w:szCs w:val="20"/>
          <w:lang w:bidi="ar-SA"/>
        </w:rPr>
        <w:t>6</w:t>
      </w:r>
      <w:r w:rsidR="00C866ED" w:rsidRPr="00060F2B">
        <w:rPr>
          <w:rFonts w:ascii="Times New Roman" w:eastAsia="Times New Roman" w:hAnsi="Times New Roman" w:cs="Times New Roman"/>
          <w:b/>
          <w:bCs/>
          <w:sz w:val="20"/>
          <w:szCs w:val="20"/>
          <w:lang w:bidi="ar-SA"/>
        </w:rPr>
        <w:fldChar w:fldCharType="end"/>
      </w:r>
      <w:r w:rsidR="00C866ED" w:rsidRPr="00060F2B">
        <w:rPr>
          <w:rFonts w:ascii="Times New Roman" w:eastAsia="Times New Roman" w:hAnsi="Times New Roman" w:cs="Times New Roman"/>
          <w:b/>
          <w:bCs/>
          <w:sz w:val="20"/>
          <w:szCs w:val="20"/>
          <w:lang w:bidi="ar-SA"/>
        </w:rPr>
        <w:t>.</w:t>
      </w:r>
      <w:r w:rsidR="00C866ED" w:rsidRPr="00060F2B">
        <w:rPr>
          <w:rFonts w:ascii="Times New Roman" w:eastAsia="Times New Roman" w:hAnsi="Times New Roman" w:cs="Times New Roman"/>
          <w:b/>
          <w:bCs/>
          <w:sz w:val="20"/>
          <w:szCs w:val="20"/>
          <w:lang w:bidi="ar-SA"/>
        </w:rPr>
        <w:fldChar w:fldCharType="begin"/>
      </w:r>
      <w:r w:rsidR="00C866ED" w:rsidRPr="00060F2B">
        <w:rPr>
          <w:rFonts w:ascii="Times New Roman" w:eastAsia="Times New Roman" w:hAnsi="Times New Roman" w:cs="Times New Roman"/>
          <w:b/>
          <w:bCs/>
          <w:sz w:val="20"/>
          <w:szCs w:val="20"/>
          <w:lang w:bidi="ar-SA"/>
        </w:rPr>
        <w:instrText xml:space="preserve"> SEQ Таблица \* ARABIC \s 1 </w:instrText>
      </w:r>
      <w:r w:rsidR="00C866ED" w:rsidRPr="00060F2B">
        <w:rPr>
          <w:rFonts w:ascii="Times New Roman" w:eastAsia="Times New Roman" w:hAnsi="Times New Roman" w:cs="Times New Roman"/>
          <w:b/>
          <w:bCs/>
          <w:sz w:val="20"/>
          <w:szCs w:val="20"/>
          <w:lang w:bidi="ar-SA"/>
        </w:rPr>
        <w:fldChar w:fldCharType="separate"/>
      </w:r>
      <w:r w:rsidR="0082110A">
        <w:rPr>
          <w:rFonts w:ascii="Times New Roman" w:eastAsia="Times New Roman" w:hAnsi="Times New Roman" w:cs="Times New Roman"/>
          <w:b/>
          <w:bCs/>
          <w:noProof/>
          <w:sz w:val="20"/>
          <w:szCs w:val="20"/>
          <w:lang w:bidi="ar-SA"/>
        </w:rPr>
        <w:t>1</w:t>
      </w:r>
      <w:r w:rsidR="00C866ED" w:rsidRPr="00060F2B">
        <w:rPr>
          <w:rFonts w:ascii="Times New Roman" w:eastAsia="Times New Roman" w:hAnsi="Times New Roman" w:cs="Times New Roman"/>
          <w:b/>
          <w:bCs/>
          <w:sz w:val="20"/>
          <w:szCs w:val="20"/>
          <w:lang w:bidi="ar-SA"/>
        </w:rPr>
        <w:fldChar w:fldCharType="end"/>
      </w:r>
      <w:r w:rsidRPr="00060F2B">
        <w:rPr>
          <w:rFonts w:ascii="Times New Roman" w:eastAsia="Times New Roman" w:hAnsi="Times New Roman" w:cs="Times New Roman"/>
          <w:b/>
          <w:bCs/>
          <w:sz w:val="20"/>
          <w:szCs w:val="20"/>
          <w:lang w:bidi="ar-SA"/>
        </w:rPr>
        <w:t xml:space="preserve"> – </w:t>
      </w:r>
      <w:r w:rsidR="004D73F2" w:rsidRPr="00060F2B">
        <w:rPr>
          <w:rFonts w:ascii="Times New Roman" w:eastAsia="Times New Roman" w:hAnsi="Times New Roman" w:cs="Times New Roman"/>
          <w:b/>
          <w:sz w:val="20"/>
          <w:szCs w:val="20"/>
          <w:lang w:bidi="ar-SA"/>
        </w:rPr>
        <w:t>Прогноз изменения стоимост</w:t>
      </w:r>
      <w:r w:rsidR="007575D3" w:rsidRPr="00060F2B">
        <w:rPr>
          <w:rFonts w:ascii="Times New Roman" w:eastAsia="Times New Roman" w:hAnsi="Times New Roman" w:cs="Times New Roman"/>
          <w:b/>
          <w:sz w:val="20"/>
          <w:szCs w:val="20"/>
          <w:lang w:bidi="ar-SA"/>
        </w:rPr>
        <w:t>и</w:t>
      </w:r>
      <w:r w:rsidR="004D73F2" w:rsidRPr="00060F2B">
        <w:rPr>
          <w:rFonts w:ascii="Times New Roman" w:eastAsia="Times New Roman" w:hAnsi="Times New Roman" w:cs="Times New Roman"/>
          <w:b/>
          <w:sz w:val="20"/>
          <w:szCs w:val="20"/>
          <w:lang w:bidi="ar-SA"/>
        </w:rPr>
        <w:t xml:space="preserve"> горячей воды для конечного потребителя при переходе на закрытые системы ГВС</w:t>
      </w:r>
      <w:bookmarkEnd w:id="19"/>
      <w:bookmarkEnd w:id="20"/>
      <w:bookmarkEnd w:id="21"/>
    </w:p>
    <w:tbl>
      <w:tblPr>
        <w:tblW w:w="9956" w:type="dxa"/>
        <w:tblInd w:w="108" w:type="dxa"/>
        <w:tblLook w:val="04A0" w:firstRow="1" w:lastRow="0" w:firstColumn="1" w:lastColumn="0" w:noHBand="0" w:noVBand="1"/>
      </w:tblPr>
      <w:tblGrid>
        <w:gridCol w:w="3851"/>
        <w:gridCol w:w="1294"/>
        <w:gridCol w:w="2544"/>
        <w:gridCol w:w="2267"/>
      </w:tblGrid>
      <w:tr w:rsidR="008166C6" w14:paraId="6A9DF348" w14:textId="77777777" w:rsidTr="008166C6">
        <w:trPr>
          <w:trHeight w:val="20"/>
          <w:tblHeader/>
        </w:trPr>
        <w:tc>
          <w:tcPr>
            <w:tcW w:w="0" w:type="auto"/>
            <w:tcBorders>
              <w:top w:val="single" w:sz="4" w:space="0" w:color="auto"/>
              <w:left w:val="single" w:sz="4" w:space="0" w:color="auto"/>
              <w:bottom w:val="single" w:sz="4" w:space="0" w:color="auto"/>
              <w:right w:val="single" w:sz="4" w:space="0" w:color="auto"/>
            </w:tcBorders>
            <w:vAlign w:val="center"/>
            <w:hideMark/>
          </w:tcPr>
          <w:p w14:paraId="6051182B" w14:textId="77777777" w:rsidR="008166C6" w:rsidRDefault="008166C6" w:rsidP="008166C6">
            <w:pPr>
              <w:spacing w:after="0"/>
              <w:jc w:val="center"/>
              <w:rPr>
                <w:rFonts w:ascii="Times New Roman" w:eastAsia="Times New Roman" w:hAnsi="Times New Roman" w:cs="Times New Roman"/>
                <w:b/>
                <w:bCs/>
                <w:sz w:val="20"/>
                <w:szCs w:val="20"/>
                <w:lang w:bidi="ar-SA"/>
              </w:rPr>
            </w:pPr>
            <w:r>
              <w:rPr>
                <w:rFonts w:ascii="Times New Roman" w:eastAsia="Times New Roman" w:hAnsi="Times New Roman" w:cs="Times New Roman"/>
                <w:b/>
                <w:bCs/>
                <w:sz w:val="20"/>
                <w:szCs w:val="20"/>
                <w:lang w:bidi="ar-SA"/>
              </w:rPr>
              <w:t>Показатель</w:t>
            </w:r>
          </w:p>
        </w:tc>
        <w:tc>
          <w:tcPr>
            <w:tcW w:w="1294" w:type="dxa"/>
            <w:tcBorders>
              <w:top w:val="single" w:sz="4" w:space="0" w:color="auto"/>
              <w:left w:val="nil"/>
              <w:bottom w:val="single" w:sz="4" w:space="0" w:color="auto"/>
              <w:right w:val="single" w:sz="4" w:space="0" w:color="auto"/>
            </w:tcBorders>
            <w:vAlign w:val="center"/>
            <w:hideMark/>
          </w:tcPr>
          <w:p w14:paraId="22192362" w14:textId="77777777" w:rsidR="008166C6" w:rsidRDefault="008166C6" w:rsidP="008166C6">
            <w:pPr>
              <w:spacing w:after="0"/>
              <w:ind w:left="-7"/>
              <w:jc w:val="center"/>
              <w:rPr>
                <w:rFonts w:ascii="Times New Roman" w:eastAsia="Times New Roman" w:hAnsi="Times New Roman" w:cs="Times New Roman"/>
                <w:b/>
                <w:bCs/>
                <w:sz w:val="20"/>
                <w:szCs w:val="20"/>
                <w:lang w:bidi="ar-SA"/>
              </w:rPr>
            </w:pPr>
            <w:r>
              <w:rPr>
                <w:rFonts w:ascii="Times New Roman" w:eastAsia="Times New Roman" w:hAnsi="Times New Roman" w:cs="Times New Roman"/>
                <w:b/>
                <w:bCs/>
                <w:sz w:val="20"/>
                <w:szCs w:val="20"/>
                <w:lang w:bidi="ar-SA"/>
              </w:rPr>
              <w:t>Ед. изм.</w:t>
            </w:r>
          </w:p>
        </w:tc>
        <w:tc>
          <w:tcPr>
            <w:tcW w:w="0" w:type="auto"/>
            <w:tcBorders>
              <w:top w:val="single" w:sz="4" w:space="0" w:color="auto"/>
              <w:left w:val="nil"/>
              <w:bottom w:val="single" w:sz="4" w:space="0" w:color="auto"/>
              <w:right w:val="single" w:sz="4" w:space="0" w:color="auto"/>
            </w:tcBorders>
            <w:vAlign w:val="center"/>
            <w:hideMark/>
          </w:tcPr>
          <w:p w14:paraId="396F2072" w14:textId="77777777" w:rsidR="008166C6" w:rsidRDefault="008166C6" w:rsidP="008166C6">
            <w:pPr>
              <w:spacing w:after="0"/>
              <w:jc w:val="center"/>
              <w:rPr>
                <w:rFonts w:ascii="Times New Roman" w:eastAsia="Times New Roman" w:hAnsi="Times New Roman" w:cs="Times New Roman"/>
                <w:b/>
                <w:bCs/>
                <w:sz w:val="20"/>
                <w:szCs w:val="20"/>
                <w:lang w:bidi="ar-SA"/>
              </w:rPr>
            </w:pPr>
            <w:r>
              <w:rPr>
                <w:rFonts w:ascii="Times New Roman" w:eastAsia="Times New Roman" w:hAnsi="Times New Roman" w:cs="Times New Roman"/>
                <w:b/>
                <w:bCs/>
                <w:sz w:val="20"/>
                <w:szCs w:val="20"/>
                <w:lang w:bidi="ar-SA"/>
              </w:rPr>
              <w:t>Открытая схема теплоснабжения</w:t>
            </w:r>
          </w:p>
        </w:tc>
        <w:tc>
          <w:tcPr>
            <w:tcW w:w="2267" w:type="dxa"/>
            <w:tcBorders>
              <w:top w:val="single" w:sz="4" w:space="0" w:color="auto"/>
              <w:left w:val="nil"/>
              <w:bottom w:val="single" w:sz="4" w:space="0" w:color="auto"/>
              <w:right w:val="single" w:sz="4" w:space="0" w:color="auto"/>
            </w:tcBorders>
            <w:vAlign w:val="center"/>
            <w:hideMark/>
          </w:tcPr>
          <w:p w14:paraId="773C97F1" w14:textId="77777777" w:rsidR="008166C6" w:rsidRDefault="008166C6" w:rsidP="008166C6">
            <w:pPr>
              <w:spacing w:after="0"/>
              <w:jc w:val="center"/>
              <w:rPr>
                <w:rFonts w:ascii="Times New Roman" w:eastAsia="Times New Roman" w:hAnsi="Times New Roman" w:cs="Times New Roman"/>
                <w:b/>
                <w:bCs/>
                <w:sz w:val="20"/>
                <w:szCs w:val="20"/>
                <w:lang w:bidi="ar-SA"/>
              </w:rPr>
            </w:pPr>
            <w:r>
              <w:rPr>
                <w:rFonts w:ascii="Times New Roman" w:eastAsia="Times New Roman" w:hAnsi="Times New Roman" w:cs="Times New Roman"/>
                <w:b/>
                <w:bCs/>
                <w:sz w:val="20"/>
                <w:szCs w:val="20"/>
                <w:lang w:bidi="ar-SA"/>
              </w:rPr>
              <w:t>Закрытая схема теплоснабжения</w:t>
            </w:r>
          </w:p>
        </w:tc>
      </w:tr>
      <w:tr w:rsidR="008166C6" w14:paraId="108F9640" w14:textId="77777777" w:rsidTr="008166C6">
        <w:trPr>
          <w:trHeight w:val="20"/>
        </w:trPr>
        <w:tc>
          <w:tcPr>
            <w:tcW w:w="0" w:type="auto"/>
            <w:tcBorders>
              <w:top w:val="nil"/>
              <w:left w:val="single" w:sz="4" w:space="0" w:color="auto"/>
              <w:bottom w:val="single" w:sz="4" w:space="0" w:color="auto"/>
              <w:right w:val="single" w:sz="4" w:space="0" w:color="auto"/>
            </w:tcBorders>
            <w:vAlign w:val="center"/>
            <w:hideMark/>
          </w:tcPr>
          <w:p w14:paraId="488AFF60" w14:textId="77777777" w:rsidR="008166C6" w:rsidRDefault="008166C6" w:rsidP="008166C6">
            <w:pPr>
              <w:spacing w:after="0"/>
              <w:rPr>
                <w:rFonts w:ascii="Times New Roman" w:eastAsia="Times New Roman" w:hAnsi="Times New Roman" w:cs="Times New Roman"/>
                <w:sz w:val="20"/>
                <w:szCs w:val="20"/>
                <w:lang w:bidi="ar-SA"/>
              </w:rPr>
            </w:pPr>
            <w:r>
              <w:rPr>
                <w:rFonts w:ascii="Times New Roman" w:eastAsia="Times New Roman" w:hAnsi="Times New Roman" w:cs="Times New Roman"/>
                <w:sz w:val="20"/>
                <w:szCs w:val="20"/>
                <w:lang w:bidi="ar-SA"/>
              </w:rPr>
              <w:t>Тарифы на горячее водоснабжение, в т. ч.:</w:t>
            </w:r>
          </w:p>
        </w:tc>
        <w:tc>
          <w:tcPr>
            <w:tcW w:w="1294" w:type="dxa"/>
            <w:tcBorders>
              <w:top w:val="nil"/>
              <w:left w:val="nil"/>
              <w:bottom w:val="single" w:sz="4" w:space="0" w:color="auto"/>
              <w:right w:val="single" w:sz="4" w:space="0" w:color="auto"/>
            </w:tcBorders>
            <w:vAlign w:val="center"/>
            <w:hideMark/>
          </w:tcPr>
          <w:p w14:paraId="1773E722" w14:textId="77777777" w:rsidR="008166C6" w:rsidRDefault="008166C6" w:rsidP="008166C6">
            <w:pPr>
              <w:spacing w:after="0"/>
              <w:ind w:left="-7"/>
              <w:jc w:val="center"/>
              <w:rPr>
                <w:rFonts w:ascii="Times New Roman" w:eastAsia="Times New Roman" w:hAnsi="Times New Roman" w:cs="Times New Roman"/>
                <w:sz w:val="20"/>
                <w:szCs w:val="20"/>
                <w:lang w:bidi="ar-SA"/>
              </w:rPr>
            </w:pPr>
            <w:r>
              <w:rPr>
                <w:rFonts w:ascii="Times New Roman" w:eastAsia="Times New Roman" w:hAnsi="Times New Roman" w:cs="Times New Roman"/>
                <w:sz w:val="20"/>
                <w:szCs w:val="20"/>
                <w:lang w:bidi="ar-SA"/>
              </w:rPr>
              <w:t> </w:t>
            </w:r>
          </w:p>
        </w:tc>
        <w:tc>
          <w:tcPr>
            <w:tcW w:w="0" w:type="auto"/>
            <w:tcBorders>
              <w:top w:val="nil"/>
              <w:left w:val="nil"/>
              <w:bottom w:val="single" w:sz="4" w:space="0" w:color="auto"/>
              <w:right w:val="single" w:sz="4" w:space="0" w:color="auto"/>
            </w:tcBorders>
            <w:vAlign w:val="center"/>
            <w:hideMark/>
          </w:tcPr>
          <w:p w14:paraId="5476D459" w14:textId="77777777" w:rsidR="008166C6" w:rsidRDefault="008166C6" w:rsidP="008166C6">
            <w:pPr>
              <w:spacing w:after="0"/>
              <w:jc w:val="center"/>
              <w:rPr>
                <w:rFonts w:ascii="Times New Roman" w:eastAsia="Times New Roman" w:hAnsi="Times New Roman" w:cs="Times New Roman"/>
                <w:sz w:val="20"/>
                <w:szCs w:val="20"/>
                <w:lang w:bidi="ar-SA"/>
              </w:rPr>
            </w:pPr>
            <w:r>
              <w:rPr>
                <w:rFonts w:ascii="Times New Roman" w:eastAsia="Times New Roman" w:hAnsi="Times New Roman" w:cs="Times New Roman"/>
                <w:sz w:val="20"/>
                <w:szCs w:val="20"/>
                <w:lang w:bidi="ar-SA"/>
              </w:rPr>
              <w:t> </w:t>
            </w:r>
          </w:p>
        </w:tc>
        <w:tc>
          <w:tcPr>
            <w:tcW w:w="2267" w:type="dxa"/>
            <w:tcBorders>
              <w:top w:val="nil"/>
              <w:left w:val="nil"/>
              <w:bottom w:val="single" w:sz="4" w:space="0" w:color="auto"/>
              <w:right w:val="single" w:sz="4" w:space="0" w:color="auto"/>
            </w:tcBorders>
            <w:vAlign w:val="center"/>
            <w:hideMark/>
          </w:tcPr>
          <w:p w14:paraId="6DBD41BB" w14:textId="77777777" w:rsidR="008166C6" w:rsidRDefault="008166C6" w:rsidP="008166C6">
            <w:pPr>
              <w:spacing w:after="0"/>
              <w:jc w:val="center"/>
              <w:rPr>
                <w:rFonts w:ascii="Times New Roman" w:eastAsia="Times New Roman" w:hAnsi="Times New Roman" w:cs="Times New Roman"/>
                <w:sz w:val="20"/>
                <w:szCs w:val="20"/>
                <w:lang w:bidi="ar-SA"/>
              </w:rPr>
            </w:pPr>
            <w:r>
              <w:rPr>
                <w:rFonts w:ascii="Times New Roman" w:eastAsia="Times New Roman" w:hAnsi="Times New Roman" w:cs="Times New Roman"/>
                <w:sz w:val="20"/>
                <w:szCs w:val="20"/>
                <w:lang w:bidi="ar-SA"/>
              </w:rPr>
              <w:t> </w:t>
            </w:r>
          </w:p>
        </w:tc>
      </w:tr>
      <w:tr w:rsidR="008166C6" w14:paraId="316667A7" w14:textId="77777777" w:rsidTr="008166C6">
        <w:trPr>
          <w:trHeight w:val="20"/>
        </w:trPr>
        <w:tc>
          <w:tcPr>
            <w:tcW w:w="0" w:type="auto"/>
            <w:tcBorders>
              <w:top w:val="nil"/>
              <w:left w:val="single" w:sz="4" w:space="0" w:color="auto"/>
              <w:bottom w:val="single" w:sz="4" w:space="0" w:color="auto"/>
              <w:right w:val="single" w:sz="4" w:space="0" w:color="auto"/>
            </w:tcBorders>
            <w:vAlign w:val="center"/>
            <w:hideMark/>
          </w:tcPr>
          <w:p w14:paraId="6F83DDB4" w14:textId="77777777" w:rsidR="008166C6" w:rsidRDefault="008166C6" w:rsidP="008166C6">
            <w:pPr>
              <w:spacing w:after="0"/>
              <w:rPr>
                <w:rFonts w:ascii="Times New Roman" w:eastAsia="Times New Roman" w:hAnsi="Times New Roman" w:cs="Times New Roman"/>
                <w:sz w:val="20"/>
                <w:szCs w:val="20"/>
                <w:lang w:bidi="ar-SA"/>
              </w:rPr>
            </w:pPr>
            <w:r>
              <w:rPr>
                <w:rFonts w:ascii="Times New Roman" w:eastAsia="Times New Roman" w:hAnsi="Times New Roman" w:cs="Times New Roman"/>
                <w:sz w:val="20"/>
                <w:szCs w:val="20"/>
                <w:lang w:bidi="ar-SA"/>
              </w:rPr>
              <w:t xml:space="preserve"> - компонент на теплоноситель (с НДС)</w:t>
            </w:r>
          </w:p>
        </w:tc>
        <w:tc>
          <w:tcPr>
            <w:tcW w:w="1294" w:type="dxa"/>
            <w:tcBorders>
              <w:top w:val="nil"/>
              <w:left w:val="nil"/>
              <w:bottom w:val="single" w:sz="4" w:space="0" w:color="auto"/>
              <w:right w:val="single" w:sz="4" w:space="0" w:color="auto"/>
            </w:tcBorders>
            <w:vAlign w:val="center"/>
            <w:hideMark/>
          </w:tcPr>
          <w:p w14:paraId="30DD3508" w14:textId="77777777" w:rsidR="008166C6" w:rsidRDefault="008166C6" w:rsidP="008166C6">
            <w:pPr>
              <w:spacing w:after="0"/>
              <w:ind w:left="-7"/>
              <w:jc w:val="center"/>
              <w:rPr>
                <w:rFonts w:ascii="Times New Roman" w:eastAsia="Times New Roman" w:hAnsi="Times New Roman" w:cs="Times New Roman"/>
                <w:sz w:val="20"/>
                <w:szCs w:val="20"/>
                <w:lang w:bidi="ar-SA"/>
              </w:rPr>
            </w:pPr>
            <w:r>
              <w:rPr>
                <w:rFonts w:ascii="Times New Roman" w:eastAsia="Times New Roman" w:hAnsi="Times New Roman" w:cs="Times New Roman"/>
                <w:sz w:val="20"/>
                <w:szCs w:val="20"/>
                <w:lang w:bidi="ar-SA"/>
              </w:rPr>
              <w:t>руб./куб. м</w:t>
            </w:r>
          </w:p>
        </w:tc>
        <w:tc>
          <w:tcPr>
            <w:tcW w:w="0" w:type="auto"/>
            <w:tcBorders>
              <w:top w:val="nil"/>
              <w:left w:val="nil"/>
              <w:bottom w:val="single" w:sz="4" w:space="0" w:color="auto"/>
              <w:right w:val="single" w:sz="4" w:space="0" w:color="auto"/>
            </w:tcBorders>
            <w:vAlign w:val="center"/>
            <w:hideMark/>
          </w:tcPr>
          <w:p w14:paraId="31484A73" w14:textId="77777777" w:rsidR="008166C6" w:rsidRDefault="00720623" w:rsidP="008166C6">
            <w:pPr>
              <w:spacing w:after="0"/>
              <w:jc w:val="center"/>
              <w:rPr>
                <w:rFonts w:ascii="Times New Roman" w:eastAsia="Times New Roman" w:hAnsi="Times New Roman" w:cs="Times New Roman"/>
                <w:sz w:val="20"/>
                <w:szCs w:val="20"/>
                <w:lang w:val="en-US" w:bidi="ar-SA"/>
              </w:rPr>
            </w:pPr>
            <w:r>
              <w:rPr>
                <w:rFonts w:ascii="Times New Roman" w:eastAsia="Times New Roman" w:hAnsi="Times New Roman" w:cs="Times New Roman"/>
                <w:sz w:val="20"/>
                <w:szCs w:val="20"/>
                <w:lang w:bidi="ar-SA"/>
              </w:rPr>
              <w:t>69,19</w:t>
            </w:r>
          </w:p>
        </w:tc>
        <w:tc>
          <w:tcPr>
            <w:tcW w:w="2267" w:type="dxa"/>
            <w:tcBorders>
              <w:top w:val="nil"/>
              <w:left w:val="nil"/>
              <w:bottom w:val="single" w:sz="4" w:space="0" w:color="auto"/>
              <w:right w:val="single" w:sz="4" w:space="0" w:color="auto"/>
            </w:tcBorders>
            <w:vAlign w:val="center"/>
            <w:hideMark/>
          </w:tcPr>
          <w:p w14:paraId="3D5CEFC0" w14:textId="77777777" w:rsidR="008166C6" w:rsidRDefault="008166C6" w:rsidP="008166C6">
            <w:pPr>
              <w:spacing w:after="0"/>
              <w:jc w:val="center"/>
              <w:rPr>
                <w:rFonts w:ascii="Times New Roman" w:eastAsia="Times New Roman" w:hAnsi="Times New Roman" w:cs="Times New Roman"/>
                <w:sz w:val="20"/>
                <w:szCs w:val="20"/>
                <w:lang w:bidi="ar-SA"/>
              </w:rPr>
            </w:pPr>
            <w:r>
              <w:rPr>
                <w:rFonts w:ascii="Times New Roman" w:eastAsia="Times New Roman" w:hAnsi="Times New Roman" w:cs="Times New Roman"/>
                <w:sz w:val="20"/>
                <w:szCs w:val="20"/>
                <w:lang w:bidi="ar-SA"/>
              </w:rPr>
              <w:t>-</w:t>
            </w:r>
          </w:p>
        </w:tc>
      </w:tr>
      <w:tr w:rsidR="008166C6" w14:paraId="44AAC688" w14:textId="77777777" w:rsidTr="008166C6">
        <w:trPr>
          <w:trHeight w:val="20"/>
        </w:trPr>
        <w:tc>
          <w:tcPr>
            <w:tcW w:w="0" w:type="auto"/>
            <w:tcBorders>
              <w:top w:val="nil"/>
              <w:left w:val="single" w:sz="4" w:space="0" w:color="auto"/>
              <w:bottom w:val="single" w:sz="4" w:space="0" w:color="auto"/>
              <w:right w:val="single" w:sz="4" w:space="0" w:color="auto"/>
            </w:tcBorders>
            <w:vAlign w:val="center"/>
            <w:hideMark/>
          </w:tcPr>
          <w:p w14:paraId="40A32F69" w14:textId="77777777" w:rsidR="008166C6" w:rsidRDefault="008166C6" w:rsidP="008166C6">
            <w:pPr>
              <w:spacing w:after="0"/>
              <w:rPr>
                <w:rFonts w:ascii="Times New Roman" w:eastAsia="Times New Roman" w:hAnsi="Times New Roman" w:cs="Times New Roman"/>
                <w:sz w:val="20"/>
                <w:szCs w:val="20"/>
                <w:lang w:bidi="ar-SA"/>
              </w:rPr>
            </w:pPr>
            <w:r>
              <w:rPr>
                <w:rFonts w:ascii="Times New Roman" w:eastAsia="Times New Roman" w:hAnsi="Times New Roman" w:cs="Times New Roman"/>
                <w:sz w:val="20"/>
                <w:szCs w:val="20"/>
                <w:lang w:bidi="ar-SA"/>
              </w:rPr>
              <w:t xml:space="preserve"> - х. в. для нужд ГВС (с НДС)</w:t>
            </w:r>
          </w:p>
        </w:tc>
        <w:tc>
          <w:tcPr>
            <w:tcW w:w="1294" w:type="dxa"/>
            <w:tcBorders>
              <w:top w:val="nil"/>
              <w:left w:val="nil"/>
              <w:bottom w:val="single" w:sz="4" w:space="0" w:color="auto"/>
              <w:right w:val="single" w:sz="4" w:space="0" w:color="auto"/>
            </w:tcBorders>
            <w:vAlign w:val="center"/>
            <w:hideMark/>
          </w:tcPr>
          <w:p w14:paraId="4F5E9C65" w14:textId="77777777" w:rsidR="008166C6" w:rsidRDefault="008166C6" w:rsidP="008166C6">
            <w:pPr>
              <w:spacing w:after="0"/>
              <w:ind w:left="-7"/>
              <w:jc w:val="center"/>
              <w:rPr>
                <w:rFonts w:ascii="Times New Roman" w:eastAsia="Times New Roman" w:hAnsi="Times New Roman" w:cs="Times New Roman"/>
                <w:sz w:val="20"/>
                <w:szCs w:val="20"/>
                <w:lang w:bidi="ar-SA"/>
              </w:rPr>
            </w:pPr>
            <w:r>
              <w:rPr>
                <w:rFonts w:ascii="Times New Roman" w:eastAsia="Times New Roman" w:hAnsi="Times New Roman" w:cs="Times New Roman"/>
                <w:sz w:val="20"/>
                <w:szCs w:val="20"/>
                <w:lang w:bidi="ar-SA"/>
              </w:rPr>
              <w:t>руб./куб. м</w:t>
            </w:r>
          </w:p>
        </w:tc>
        <w:tc>
          <w:tcPr>
            <w:tcW w:w="0" w:type="auto"/>
            <w:tcBorders>
              <w:top w:val="nil"/>
              <w:left w:val="nil"/>
              <w:bottom w:val="single" w:sz="4" w:space="0" w:color="auto"/>
              <w:right w:val="single" w:sz="4" w:space="0" w:color="auto"/>
            </w:tcBorders>
            <w:vAlign w:val="center"/>
            <w:hideMark/>
          </w:tcPr>
          <w:p w14:paraId="7BA2B2F1" w14:textId="77777777" w:rsidR="008166C6" w:rsidRDefault="008166C6" w:rsidP="008166C6">
            <w:pPr>
              <w:spacing w:after="0"/>
              <w:jc w:val="center"/>
              <w:rPr>
                <w:rFonts w:ascii="Times New Roman" w:eastAsia="Times New Roman" w:hAnsi="Times New Roman" w:cs="Times New Roman"/>
                <w:sz w:val="20"/>
                <w:szCs w:val="20"/>
                <w:lang w:bidi="ar-SA"/>
              </w:rPr>
            </w:pPr>
            <w:r>
              <w:rPr>
                <w:rFonts w:ascii="Times New Roman" w:eastAsia="Times New Roman" w:hAnsi="Times New Roman" w:cs="Times New Roman"/>
                <w:sz w:val="20"/>
                <w:szCs w:val="20"/>
                <w:lang w:bidi="ar-SA"/>
              </w:rPr>
              <w:t>-</w:t>
            </w:r>
          </w:p>
        </w:tc>
        <w:tc>
          <w:tcPr>
            <w:tcW w:w="2267" w:type="dxa"/>
            <w:tcBorders>
              <w:top w:val="nil"/>
              <w:left w:val="nil"/>
              <w:bottom w:val="single" w:sz="4" w:space="0" w:color="auto"/>
              <w:right w:val="single" w:sz="4" w:space="0" w:color="auto"/>
            </w:tcBorders>
            <w:vAlign w:val="center"/>
            <w:hideMark/>
          </w:tcPr>
          <w:p w14:paraId="2BB7C91A" w14:textId="77777777" w:rsidR="008166C6" w:rsidRPr="00720623" w:rsidRDefault="00720623" w:rsidP="008166C6">
            <w:pPr>
              <w:spacing w:after="0"/>
              <w:jc w:val="center"/>
              <w:rPr>
                <w:rFonts w:ascii="Times New Roman" w:eastAsia="Times New Roman" w:hAnsi="Times New Roman" w:cs="Times New Roman"/>
                <w:sz w:val="20"/>
                <w:szCs w:val="20"/>
                <w:lang w:bidi="ar-SA"/>
              </w:rPr>
            </w:pPr>
            <w:r>
              <w:rPr>
                <w:rFonts w:ascii="Times New Roman" w:eastAsia="Times New Roman" w:hAnsi="Times New Roman" w:cs="Times New Roman"/>
                <w:sz w:val="20"/>
                <w:szCs w:val="20"/>
                <w:lang w:bidi="ar-SA"/>
              </w:rPr>
              <w:t>38,23</w:t>
            </w:r>
          </w:p>
        </w:tc>
      </w:tr>
      <w:tr w:rsidR="008166C6" w14:paraId="46331FC8" w14:textId="77777777" w:rsidTr="008166C6">
        <w:trPr>
          <w:trHeight w:val="20"/>
        </w:trPr>
        <w:tc>
          <w:tcPr>
            <w:tcW w:w="0" w:type="auto"/>
            <w:tcBorders>
              <w:top w:val="nil"/>
              <w:left w:val="single" w:sz="4" w:space="0" w:color="auto"/>
              <w:bottom w:val="single" w:sz="4" w:space="0" w:color="auto"/>
              <w:right w:val="single" w:sz="4" w:space="0" w:color="auto"/>
            </w:tcBorders>
            <w:vAlign w:val="center"/>
            <w:hideMark/>
          </w:tcPr>
          <w:p w14:paraId="668F324F" w14:textId="77777777" w:rsidR="008166C6" w:rsidRDefault="008166C6" w:rsidP="008166C6">
            <w:pPr>
              <w:spacing w:after="0"/>
              <w:rPr>
                <w:rFonts w:ascii="Times New Roman" w:eastAsia="Times New Roman" w:hAnsi="Times New Roman" w:cs="Times New Roman"/>
                <w:sz w:val="20"/>
                <w:szCs w:val="20"/>
                <w:lang w:bidi="ar-SA"/>
              </w:rPr>
            </w:pPr>
            <w:r>
              <w:rPr>
                <w:rFonts w:ascii="Times New Roman" w:eastAsia="Times New Roman" w:hAnsi="Times New Roman" w:cs="Times New Roman"/>
                <w:sz w:val="20"/>
                <w:szCs w:val="20"/>
                <w:lang w:bidi="ar-SA"/>
              </w:rPr>
              <w:t xml:space="preserve"> - компонент на тепловую энергию (с НДС)</w:t>
            </w:r>
          </w:p>
        </w:tc>
        <w:tc>
          <w:tcPr>
            <w:tcW w:w="1294" w:type="dxa"/>
            <w:tcBorders>
              <w:top w:val="nil"/>
              <w:left w:val="nil"/>
              <w:bottom w:val="single" w:sz="4" w:space="0" w:color="auto"/>
              <w:right w:val="single" w:sz="4" w:space="0" w:color="auto"/>
            </w:tcBorders>
            <w:vAlign w:val="center"/>
            <w:hideMark/>
          </w:tcPr>
          <w:p w14:paraId="1E89F7EA" w14:textId="77777777" w:rsidR="008166C6" w:rsidRDefault="008166C6" w:rsidP="008166C6">
            <w:pPr>
              <w:spacing w:after="0"/>
              <w:ind w:left="-7"/>
              <w:jc w:val="center"/>
              <w:rPr>
                <w:rFonts w:ascii="Times New Roman" w:eastAsia="Times New Roman" w:hAnsi="Times New Roman" w:cs="Times New Roman"/>
                <w:sz w:val="20"/>
                <w:szCs w:val="20"/>
                <w:lang w:bidi="ar-SA"/>
              </w:rPr>
            </w:pPr>
            <w:r>
              <w:rPr>
                <w:rFonts w:ascii="Times New Roman" w:eastAsia="Times New Roman" w:hAnsi="Times New Roman" w:cs="Times New Roman"/>
                <w:sz w:val="20"/>
                <w:szCs w:val="20"/>
                <w:lang w:bidi="ar-SA"/>
              </w:rPr>
              <w:t>руб./Гкал</w:t>
            </w:r>
          </w:p>
        </w:tc>
        <w:tc>
          <w:tcPr>
            <w:tcW w:w="0" w:type="auto"/>
            <w:tcBorders>
              <w:top w:val="nil"/>
              <w:left w:val="nil"/>
              <w:bottom w:val="single" w:sz="4" w:space="0" w:color="auto"/>
              <w:right w:val="single" w:sz="4" w:space="0" w:color="auto"/>
            </w:tcBorders>
            <w:vAlign w:val="center"/>
            <w:hideMark/>
          </w:tcPr>
          <w:p w14:paraId="2DF87F1C" w14:textId="77777777" w:rsidR="008166C6" w:rsidRDefault="00720623" w:rsidP="008166C6">
            <w:pPr>
              <w:spacing w:after="0"/>
              <w:jc w:val="center"/>
              <w:rPr>
                <w:rFonts w:ascii="Times New Roman" w:eastAsia="Times New Roman" w:hAnsi="Times New Roman" w:cs="Times New Roman"/>
                <w:sz w:val="20"/>
                <w:szCs w:val="20"/>
                <w:lang w:val="en-US" w:bidi="ar-SA"/>
              </w:rPr>
            </w:pPr>
            <w:r>
              <w:rPr>
                <w:rFonts w:ascii="Times New Roman" w:eastAsia="Times New Roman" w:hAnsi="Times New Roman" w:cs="Times New Roman"/>
                <w:sz w:val="20"/>
                <w:szCs w:val="20"/>
                <w:lang w:bidi="ar-SA"/>
              </w:rPr>
              <w:t>3467,8</w:t>
            </w:r>
          </w:p>
        </w:tc>
        <w:tc>
          <w:tcPr>
            <w:tcW w:w="2267" w:type="dxa"/>
            <w:tcBorders>
              <w:top w:val="nil"/>
              <w:left w:val="nil"/>
              <w:bottom w:val="single" w:sz="4" w:space="0" w:color="auto"/>
              <w:right w:val="single" w:sz="4" w:space="0" w:color="auto"/>
            </w:tcBorders>
            <w:vAlign w:val="center"/>
            <w:hideMark/>
          </w:tcPr>
          <w:p w14:paraId="31312A5E" w14:textId="77777777" w:rsidR="008166C6" w:rsidRDefault="00720623" w:rsidP="008166C6">
            <w:pPr>
              <w:spacing w:after="0"/>
              <w:jc w:val="center"/>
              <w:rPr>
                <w:rFonts w:ascii="Times New Roman" w:eastAsia="Times New Roman" w:hAnsi="Times New Roman" w:cs="Times New Roman"/>
                <w:sz w:val="20"/>
                <w:szCs w:val="20"/>
                <w:lang w:val="en-US" w:bidi="ar-SA"/>
              </w:rPr>
            </w:pPr>
            <w:r>
              <w:rPr>
                <w:rFonts w:ascii="Times New Roman" w:eastAsia="Times New Roman" w:hAnsi="Times New Roman" w:cs="Times New Roman"/>
                <w:sz w:val="20"/>
                <w:szCs w:val="20"/>
                <w:lang w:bidi="ar-SA"/>
              </w:rPr>
              <w:t>3467,8</w:t>
            </w:r>
          </w:p>
        </w:tc>
      </w:tr>
      <w:tr w:rsidR="008166C6" w14:paraId="5F2F146B" w14:textId="77777777" w:rsidTr="008166C6">
        <w:trPr>
          <w:trHeight w:val="20"/>
        </w:trPr>
        <w:tc>
          <w:tcPr>
            <w:tcW w:w="0" w:type="auto"/>
            <w:tcBorders>
              <w:top w:val="nil"/>
              <w:left w:val="single" w:sz="4" w:space="0" w:color="auto"/>
              <w:bottom w:val="single" w:sz="4" w:space="0" w:color="auto"/>
              <w:right w:val="single" w:sz="4" w:space="0" w:color="auto"/>
            </w:tcBorders>
            <w:vAlign w:val="center"/>
            <w:hideMark/>
          </w:tcPr>
          <w:p w14:paraId="32570802" w14:textId="77777777" w:rsidR="008166C6" w:rsidRDefault="008166C6" w:rsidP="008166C6">
            <w:pPr>
              <w:spacing w:after="0"/>
              <w:rPr>
                <w:rFonts w:ascii="Times New Roman" w:eastAsia="Times New Roman" w:hAnsi="Times New Roman" w:cs="Times New Roman"/>
                <w:sz w:val="20"/>
                <w:szCs w:val="20"/>
                <w:lang w:bidi="ar-SA"/>
              </w:rPr>
            </w:pPr>
            <w:proofErr w:type="spellStart"/>
            <w:r>
              <w:rPr>
                <w:rFonts w:ascii="Times New Roman" w:eastAsia="Times New Roman" w:hAnsi="Times New Roman" w:cs="Times New Roman"/>
                <w:sz w:val="20"/>
                <w:szCs w:val="20"/>
                <w:lang w:bidi="ar-SA"/>
              </w:rPr>
              <w:t>Справочно</w:t>
            </w:r>
            <w:proofErr w:type="spellEnd"/>
            <w:r>
              <w:rPr>
                <w:rFonts w:ascii="Times New Roman" w:eastAsia="Times New Roman" w:hAnsi="Times New Roman" w:cs="Times New Roman"/>
                <w:sz w:val="20"/>
                <w:szCs w:val="20"/>
                <w:lang w:bidi="ar-SA"/>
              </w:rPr>
              <w:t>:</w:t>
            </w:r>
          </w:p>
          <w:p w14:paraId="4FDB1216" w14:textId="77777777" w:rsidR="008166C6" w:rsidRDefault="008166C6" w:rsidP="008166C6">
            <w:pPr>
              <w:spacing w:after="0"/>
              <w:rPr>
                <w:rFonts w:ascii="Times New Roman" w:eastAsia="Times New Roman" w:hAnsi="Times New Roman" w:cs="Times New Roman"/>
                <w:sz w:val="20"/>
                <w:szCs w:val="20"/>
                <w:lang w:bidi="ar-SA"/>
              </w:rPr>
            </w:pPr>
            <w:r>
              <w:rPr>
                <w:rFonts w:ascii="Times New Roman" w:eastAsia="Times New Roman" w:hAnsi="Times New Roman" w:cs="Times New Roman"/>
                <w:sz w:val="20"/>
                <w:szCs w:val="20"/>
                <w:lang w:bidi="ar-SA"/>
              </w:rPr>
              <w:t>- норматив расхода тепловой энергии:</w:t>
            </w:r>
          </w:p>
        </w:tc>
        <w:tc>
          <w:tcPr>
            <w:tcW w:w="1294" w:type="dxa"/>
            <w:tcBorders>
              <w:top w:val="nil"/>
              <w:left w:val="nil"/>
              <w:bottom w:val="single" w:sz="4" w:space="0" w:color="auto"/>
              <w:right w:val="single" w:sz="4" w:space="0" w:color="auto"/>
            </w:tcBorders>
            <w:vAlign w:val="center"/>
            <w:hideMark/>
          </w:tcPr>
          <w:p w14:paraId="2251BC45" w14:textId="77777777" w:rsidR="008166C6" w:rsidRDefault="008166C6" w:rsidP="008166C6">
            <w:pPr>
              <w:spacing w:after="0"/>
              <w:ind w:left="-7"/>
              <w:jc w:val="center"/>
              <w:rPr>
                <w:rFonts w:ascii="Times New Roman" w:eastAsia="Times New Roman" w:hAnsi="Times New Roman" w:cs="Times New Roman"/>
                <w:sz w:val="20"/>
                <w:szCs w:val="20"/>
                <w:lang w:bidi="ar-SA"/>
              </w:rPr>
            </w:pPr>
            <w:r>
              <w:rPr>
                <w:rFonts w:ascii="Times New Roman" w:eastAsia="Times New Roman" w:hAnsi="Times New Roman" w:cs="Times New Roman"/>
                <w:sz w:val="20"/>
                <w:szCs w:val="20"/>
                <w:lang w:bidi="ar-SA"/>
              </w:rPr>
              <w:t> </w:t>
            </w:r>
          </w:p>
        </w:tc>
        <w:tc>
          <w:tcPr>
            <w:tcW w:w="0" w:type="auto"/>
            <w:tcBorders>
              <w:top w:val="nil"/>
              <w:left w:val="nil"/>
              <w:bottom w:val="single" w:sz="4" w:space="0" w:color="auto"/>
              <w:right w:val="single" w:sz="4" w:space="0" w:color="auto"/>
            </w:tcBorders>
            <w:vAlign w:val="center"/>
            <w:hideMark/>
          </w:tcPr>
          <w:p w14:paraId="34B07A95" w14:textId="77777777" w:rsidR="008166C6" w:rsidRDefault="008166C6" w:rsidP="008166C6">
            <w:pPr>
              <w:spacing w:after="0"/>
              <w:jc w:val="center"/>
              <w:rPr>
                <w:rFonts w:ascii="Times New Roman" w:eastAsia="Times New Roman" w:hAnsi="Times New Roman" w:cs="Times New Roman"/>
                <w:sz w:val="20"/>
                <w:szCs w:val="20"/>
                <w:lang w:bidi="ar-SA"/>
              </w:rPr>
            </w:pPr>
            <w:r>
              <w:rPr>
                <w:rFonts w:ascii="Times New Roman" w:eastAsia="Times New Roman" w:hAnsi="Times New Roman" w:cs="Times New Roman"/>
                <w:sz w:val="20"/>
                <w:szCs w:val="20"/>
                <w:lang w:bidi="ar-SA"/>
              </w:rPr>
              <w:t> </w:t>
            </w:r>
          </w:p>
        </w:tc>
        <w:tc>
          <w:tcPr>
            <w:tcW w:w="2267" w:type="dxa"/>
            <w:tcBorders>
              <w:top w:val="nil"/>
              <w:left w:val="nil"/>
              <w:bottom w:val="single" w:sz="4" w:space="0" w:color="auto"/>
              <w:right w:val="single" w:sz="4" w:space="0" w:color="auto"/>
            </w:tcBorders>
            <w:vAlign w:val="center"/>
            <w:hideMark/>
          </w:tcPr>
          <w:p w14:paraId="715B85F6" w14:textId="77777777" w:rsidR="008166C6" w:rsidRDefault="008166C6" w:rsidP="008166C6">
            <w:pPr>
              <w:spacing w:after="0"/>
              <w:jc w:val="center"/>
              <w:rPr>
                <w:rFonts w:ascii="Times New Roman" w:eastAsia="Times New Roman" w:hAnsi="Times New Roman" w:cs="Times New Roman"/>
                <w:sz w:val="20"/>
                <w:szCs w:val="20"/>
                <w:lang w:bidi="ar-SA"/>
              </w:rPr>
            </w:pPr>
            <w:r>
              <w:rPr>
                <w:rFonts w:ascii="Times New Roman" w:eastAsia="Times New Roman" w:hAnsi="Times New Roman" w:cs="Times New Roman"/>
                <w:sz w:val="20"/>
                <w:szCs w:val="20"/>
                <w:lang w:bidi="ar-SA"/>
              </w:rPr>
              <w:t> </w:t>
            </w:r>
          </w:p>
        </w:tc>
      </w:tr>
      <w:tr w:rsidR="008166C6" w14:paraId="3551C28F" w14:textId="77777777" w:rsidTr="008166C6">
        <w:trPr>
          <w:trHeight w:val="20"/>
        </w:trPr>
        <w:tc>
          <w:tcPr>
            <w:tcW w:w="0" w:type="auto"/>
            <w:tcBorders>
              <w:top w:val="nil"/>
              <w:left w:val="single" w:sz="4" w:space="0" w:color="auto"/>
              <w:bottom w:val="single" w:sz="4" w:space="0" w:color="auto"/>
              <w:right w:val="single" w:sz="4" w:space="0" w:color="auto"/>
            </w:tcBorders>
            <w:vAlign w:val="center"/>
            <w:hideMark/>
          </w:tcPr>
          <w:p w14:paraId="2C2F35FF" w14:textId="77777777" w:rsidR="008166C6" w:rsidRDefault="008166C6" w:rsidP="008166C6">
            <w:pPr>
              <w:spacing w:after="0"/>
              <w:rPr>
                <w:rFonts w:ascii="Times New Roman" w:eastAsia="Times New Roman" w:hAnsi="Times New Roman" w:cs="Times New Roman"/>
                <w:sz w:val="20"/>
                <w:szCs w:val="20"/>
                <w:lang w:bidi="ar-SA"/>
              </w:rPr>
            </w:pPr>
            <w:r>
              <w:rPr>
                <w:rFonts w:ascii="Times New Roman" w:eastAsia="Times New Roman" w:hAnsi="Times New Roman" w:cs="Times New Roman"/>
                <w:sz w:val="20"/>
                <w:szCs w:val="20"/>
                <w:lang w:bidi="ar-SA"/>
              </w:rPr>
              <w:t>- МКД с полотенцесушителями</w:t>
            </w:r>
          </w:p>
        </w:tc>
        <w:tc>
          <w:tcPr>
            <w:tcW w:w="1294" w:type="dxa"/>
            <w:tcBorders>
              <w:top w:val="nil"/>
              <w:left w:val="nil"/>
              <w:bottom w:val="single" w:sz="4" w:space="0" w:color="auto"/>
              <w:right w:val="single" w:sz="4" w:space="0" w:color="auto"/>
            </w:tcBorders>
            <w:vAlign w:val="center"/>
            <w:hideMark/>
          </w:tcPr>
          <w:p w14:paraId="2A374B69" w14:textId="77777777" w:rsidR="008166C6" w:rsidRDefault="008166C6" w:rsidP="008166C6">
            <w:pPr>
              <w:spacing w:after="0"/>
              <w:ind w:left="-7"/>
              <w:jc w:val="center"/>
              <w:rPr>
                <w:rFonts w:ascii="Times New Roman" w:eastAsia="Times New Roman" w:hAnsi="Times New Roman" w:cs="Times New Roman"/>
                <w:sz w:val="20"/>
                <w:szCs w:val="20"/>
                <w:lang w:bidi="ar-SA"/>
              </w:rPr>
            </w:pPr>
            <w:r>
              <w:rPr>
                <w:rFonts w:ascii="Times New Roman" w:eastAsia="Times New Roman" w:hAnsi="Times New Roman" w:cs="Times New Roman"/>
                <w:sz w:val="20"/>
                <w:szCs w:val="20"/>
                <w:lang w:bidi="ar-SA"/>
              </w:rPr>
              <w:t>Гкал/куб. м</w:t>
            </w:r>
          </w:p>
        </w:tc>
        <w:tc>
          <w:tcPr>
            <w:tcW w:w="0" w:type="auto"/>
            <w:tcBorders>
              <w:top w:val="nil"/>
              <w:left w:val="nil"/>
              <w:bottom w:val="single" w:sz="4" w:space="0" w:color="auto"/>
              <w:right w:val="single" w:sz="4" w:space="0" w:color="auto"/>
            </w:tcBorders>
            <w:vAlign w:val="center"/>
            <w:hideMark/>
          </w:tcPr>
          <w:p w14:paraId="2654B178" w14:textId="77777777" w:rsidR="008166C6" w:rsidRDefault="008166C6" w:rsidP="008166C6">
            <w:pPr>
              <w:spacing w:after="0"/>
              <w:jc w:val="center"/>
              <w:rPr>
                <w:rFonts w:ascii="Times New Roman" w:eastAsia="Times New Roman" w:hAnsi="Times New Roman" w:cs="Times New Roman"/>
                <w:sz w:val="20"/>
                <w:szCs w:val="20"/>
                <w:lang w:bidi="ar-SA"/>
              </w:rPr>
            </w:pPr>
            <w:r>
              <w:rPr>
                <w:rFonts w:ascii="Times New Roman" w:eastAsia="Times New Roman" w:hAnsi="Times New Roman" w:cs="Times New Roman"/>
                <w:sz w:val="20"/>
                <w:szCs w:val="20"/>
                <w:lang w:bidi="ar-SA"/>
              </w:rPr>
              <w:t>0,0557</w:t>
            </w:r>
          </w:p>
        </w:tc>
        <w:tc>
          <w:tcPr>
            <w:tcW w:w="2267" w:type="dxa"/>
            <w:tcBorders>
              <w:top w:val="nil"/>
              <w:left w:val="nil"/>
              <w:bottom w:val="single" w:sz="4" w:space="0" w:color="auto"/>
              <w:right w:val="single" w:sz="4" w:space="0" w:color="auto"/>
            </w:tcBorders>
            <w:vAlign w:val="center"/>
            <w:hideMark/>
          </w:tcPr>
          <w:p w14:paraId="1A291686" w14:textId="77777777" w:rsidR="008166C6" w:rsidRDefault="008166C6" w:rsidP="008166C6">
            <w:pPr>
              <w:spacing w:after="0"/>
              <w:jc w:val="center"/>
              <w:rPr>
                <w:rFonts w:ascii="Times New Roman" w:eastAsia="Times New Roman" w:hAnsi="Times New Roman" w:cs="Times New Roman"/>
                <w:sz w:val="20"/>
                <w:szCs w:val="20"/>
                <w:lang w:bidi="ar-SA"/>
              </w:rPr>
            </w:pPr>
            <w:r>
              <w:rPr>
                <w:rFonts w:ascii="Times New Roman" w:eastAsia="Times New Roman" w:hAnsi="Times New Roman" w:cs="Times New Roman"/>
                <w:sz w:val="20"/>
                <w:szCs w:val="20"/>
                <w:lang w:bidi="ar-SA"/>
              </w:rPr>
              <w:t>0,0466</w:t>
            </w:r>
          </w:p>
        </w:tc>
      </w:tr>
      <w:tr w:rsidR="008166C6" w14:paraId="0B993C88" w14:textId="77777777" w:rsidTr="008166C6">
        <w:trPr>
          <w:trHeight w:val="20"/>
        </w:trPr>
        <w:tc>
          <w:tcPr>
            <w:tcW w:w="0" w:type="auto"/>
            <w:tcBorders>
              <w:top w:val="nil"/>
              <w:left w:val="single" w:sz="4" w:space="0" w:color="auto"/>
              <w:bottom w:val="single" w:sz="4" w:space="0" w:color="auto"/>
              <w:right w:val="single" w:sz="4" w:space="0" w:color="auto"/>
            </w:tcBorders>
            <w:vAlign w:val="center"/>
            <w:hideMark/>
          </w:tcPr>
          <w:p w14:paraId="1CA1C46A" w14:textId="77777777" w:rsidR="008166C6" w:rsidRDefault="008166C6" w:rsidP="008166C6">
            <w:pPr>
              <w:spacing w:after="0"/>
              <w:rPr>
                <w:rFonts w:ascii="Times New Roman" w:eastAsia="Times New Roman" w:hAnsi="Times New Roman" w:cs="Times New Roman"/>
                <w:sz w:val="20"/>
                <w:szCs w:val="20"/>
                <w:lang w:bidi="ar-SA"/>
              </w:rPr>
            </w:pPr>
            <w:r>
              <w:rPr>
                <w:rFonts w:ascii="Times New Roman" w:eastAsia="Times New Roman" w:hAnsi="Times New Roman" w:cs="Times New Roman"/>
                <w:sz w:val="20"/>
                <w:szCs w:val="20"/>
                <w:lang w:bidi="ar-SA"/>
              </w:rPr>
              <w:t>- МКД без полотенцесушителей</w:t>
            </w:r>
          </w:p>
        </w:tc>
        <w:tc>
          <w:tcPr>
            <w:tcW w:w="1294" w:type="dxa"/>
            <w:tcBorders>
              <w:top w:val="nil"/>
              <w:left w:val="nil"/>
              <w:bottom w:val="single" w:sz="4" w:space="0" w:color="auto"/>
              <w:right w:val="single" w:sz="4" w:space="0" w:color="auto"/>
            </w:tcBorders>
            <w:vAlign w:val="center"/>
            <w:hideMark/>
          </w:tcPr>
          <w:p w14:paraId="04F8CF88" w14:textId="77777777" w:rsidR="008166C6" w:rsidRDefault="008166C6" w:rsidP="008166C6">
            <w:pPr>
              <w:spacing w:after="0"/>
              <w:ind w:left="-7"/>
              <w:jc w:val="center"/>
              <w:rPr>
                <w:rFonts w:ascii="Times New Roman" w:eastAsia="Times New Roman" w:hAnsi="Times New Roman" w:cs="Times New Roman"/>
                <w:sz w:val="20"/>
                <w:szCs w:val="20"/>
                <w:lang w:bidi="ar-SA"/>
              </w:rPr>
            </w:pPr>
            <w:r>
              <w:rPr>
                <w:rFonts w:ascii="Times New Roman" w:eastAsia="Times New Roman" w:hAnsi="Times New Roman" w:cs="Times New Roman"/>
                <w:sz w:val="20"/>
                <w:szCs w:val="20"/>
                <w:lang w:bidi="ar-SA"/>
              </w:rPr>
              <w:t>Гкал/куб. м</w:t>
            </w:r>
          </w:p>
        </w:tc>
        <w:tc>
          <w:tcPr>
            <w:tcW w:w="0" w:type="auto"/>
            <w:tcBorders>
              <w:top w:val="nil"/>
              <w:left w:val="nil"/>
              <w:bottom w:val="single" w:sz="4" w:space="0" w:color="auto"/>
              <w:right w:val="single" w:sz="4" w:space="0" w:color="auto"/>
            </w:tcBorders>
            <w:vAlign w:val="center"/>
            <w:hideMark/>
          </w:tcPr>
          <w:p w14:paraId="583E50A6" w14:textId="77777777" w:rsidR="008166C6" w:rsidRDefault="008166C6" w:rsidP="008166C6">
            <w:pPr>
              <w:spacing w:after="0"/>
              <w:jc w:val="center"/>
              <w:rPr>
                <w:rFonts w:ascii="Times New Roman" w:eastAsia="Times New Roman" w:hAnsi="Times New Roman" w:cs="Times New Roman"/>
                <w:sz w:val="20"/>
                <w:szCs w:val="20"/>
                <w:lang w:bidi="ar-SA"/>
              </w:rPr>
            </w:pPr>
            <w:r>
              <w:rPr>
                <w:rFonts w:ascii="Times New Roman" w:eastAsia="Times New Roman" w:hAnsi="Times New Roman" w:cs="Times New Roman"/>
                <w:sz w:val="20"/>
                <w:szCs w:val="20"/>
                <w:lang w:bidi="ar-SA"/>
              </w:rPr>
              <w:t>0,0511</w:t>
            </w:r>
          </w:p>
        </w:tc>
        <w:tc>
          <w:tcPr>
            <w:tcW w:w="2267" w:type="dxa"/>
            <w:tcBorders>
              <w:top w:val="nil"/>
              <w:left w:val="nil"/>
              <w:bottom w:val="single" w:sz="4" w:space="0" w:color="auto"/>
              <w:right w:val="single" w:sz="4" w:space="0" w:color="auto"/>
            </w:tcBorders>
            <w:vAlign w:val="center"/>
            <w:hideMark/>
          </w:tcPr>
          <w:p w14:paraId="69A8CBA4" w14:textId="77777777" w:rsidR="008166C6" w:rsidRDefault="008166C6" w:rsidP="008166C6">
            <w:pPr>
              <w:spacing w:after="0"/>
              <w:jc w:val="center"/>
              <w:rPr>
                <w:rFonts w:ascii="Times New Roman" w:eastAsia="Times New Roman" w:hAnsi="Times New Roman" w:cs="Times New Roman"/>
                <w:sz w:val="20"/>
                <w:szCs w:val="20"/>
                <w:lang w:bidi="ar-SA"/>
              </w:rPr>
            </w:pPr>
            <w:r>
              <w:rPr>
                <w:rFonts w:ascii="Times New Roman" w:eastAsia="Times New Roman" w:hAnsi="Times New Roman" w:cs="Times New Roman"/>
                <w:sz w:val="20"/>
                <w:szCs w:val="20"/>
                <w:lang w:bidi="ar-SA"/>
              </w:rPr>
              <w:t>0,0427</w:t>
            </w:r>
          </w:p>
        </w:tc>
      </w:tr>
      <w:tr w:rsidR="008166C6" w14:paraId="4064D8F3" w14:textId="77777777" w:rsidTr="008166C6">
        <w:trPr>
          <w:trHeight w:val="20"/>
        </w:trPr>
        <w:tc>
          <w:tcPr>
            <w:tcW w:w="0" w:type="auto"/>
            <w:tcBorders>
              <w:top w:val="nil"/>
              <w:left w:val="single" w:sz="4" w:space="0" w:color="auto"/>
              <w:bottom w:val="single" w:sz="4" w:space="0" w:color="auto"/>
              <w:right w:val="single" w:sz="4" w:space="0" w:color="auto"/>
            </w:tcBorders>
            <w:vAlign w:val="center"/>
            <w:hideMark/>
          </w:tcPr>
          <w:p w14:paraId="10B3DABE" w14:textId="77777777" w:rsidR="008166C6" w:rsidRDefault="008166C6" w:rsidP="008166C6">
            <w:pPr>
              <w:spacing w:after="0"/>
              <w:rPr>
                <w:rFonts w:ascii="Times New Roman" w:eastAsia="Times New Roman" w:hAnsi="Times New Roman" w:cs="Times New Roman"/>
                <w:sz w:val="20"/>
                <w:szCs w:val="20"/>
                <w:lang w:bidi="ar-SA"/>
              </w:rPr>
            </w:pPr>
            <w:r>
              <w:rPr>
                <w:rFonts w:ascii="Times New Roman" w:eastAsia="Times New Roman" w:hAnsi="Times New Roman" w:cs="Times New Roman"/>
                <w:sz w:val="20"/>
                <w:szCs w:val="20"/>
                <w:lang w:bidi="ar-SA"/>
              </w:rPr>
              <w:t>Итоговая стоимость 1 куб. м горячей воды для потребителя</w:t>
            </w:r>
          </w:p>
        </w:tc>
        <w:tc>
          <w:tcPr>
            <w:tcW w:w="1294" w:type="dxa"/>
            <w:tcBorders>
              <w:top w:val="nil"/>
              <w:left w:val="nil"/>
              <w:bottom w:val="single" w:sz="4" w:space="0" w:color="auto"/>
              <w:right w:val="single" w:sz="4" w:space="0" w:color="auto"/>
            </w:tcBorders>
            <w:vAlign w:val="center"/>
            <w:hideMark/>
          </w:tcPr>
          <w:p w14:paraId="5EDB5A60" w14:textId="77777777" w:rsidR="008166C6" w:rsidRDefault="008166C6" w:rsidP="008166C6">
            <w:pPr>
              <w:spacing w:after="0"/>
              <w:ind w:left="-7"/>
              <w:jc w:val="center"/>
              <w:rPr>
                <w:rFonts w:ascii="Times New Roman" w:eastAsia="Times New Roman" w:hAnsi="Times New Roman" w:cs="Times New Roman"/>
                <w:sz w:val="20"/>
                <w:szCs w:val="20"/>
                <w:lang w:bidi="ar-SA"/>
              </w:rPr>
            </w:pPr>
            <w:r>
              <w:rPr>
                <w:rFonts w:ascii="Times New Roman" w:eastAsia="Times New Roman" w:hAnsi="Times New Roman" w:cs="Times New Roman"/>
                <w:sz w:val="20"/>
                <w:szCs w:val="20"/>
                <w:lang w:bidi="ar-SA"/>
              </w:rPr>
              <w:t> </w:t>
            </w:r>
          </w:p>
        </w:tc>
        <w:tc>
          <w:tcPr>
            <w:tcW w:w="0" w:type="auto"/>
            <w:tcBorders>
              <w:top w:val="nil"/>
              <w:left w:val="nil"/>
              <w:bottom w:val="single" w:sz="4" w:space="0" w:color="auto"/>
              <w:right w:val="single" w:sz="4" w:space="0" w:color="auto"/>
            </w:tcBorders>
            <w:vAlign w:val="center"/>
            <w:hideMark/>
          </w:tcPr>
          <w:p w14:paraId="20270D49" w14:textId="77777777" w:rsidR="008166C6" w:rsidRDefault="008166C6" w:rsidP="008166C6">
            <w:pPr>
              <w:spacing w:after="0"/>
              <w:jc w:val="center"/>
              <w:rPr>
                <w:rFonts w:ascii="Times New Roman" w:eastAsia="Times New Roman" w:hAnsi="Times New Roman" w:cs="Times New Roman"/>
                <w:sz w:val="20"/>
                <w:szCs w:val="20"/>
                <w:lang w:bidi="ar-SA"/>
              </w:rPr>
            </w:pPr>
            <w:r>
              <w:rPr>
                <w:rFonts w:ascii="Times New Roman" w:eastAsia="Times New Roman" w:hAnsi="Times New Roman" w:cs="Times New Roman"/>
                <w:sz w:val="20"/>
                <w:szCs w:val="20"/>
                <w:lang w:bidi="ar-SA"/>
              </w:rPr>
              <w:t> </w:t>
            </w:r>
          </w:p>
        </w:tc>
        <w:tc>
          <w:tcPr>
            <w:tcW w:w="2267" w:type="dxa"/>
            <w:tcBorders>
              <w:top w:val="nil"/>
              <w:left w:val="nil"/>
              <w:bottom w:val="single" w:sz="4" w:space="0" w:color="auto"/>
              <w:right w:val="single" w:sz="4" w:space="0" w:color="auto"/>
            </w:tcBorders>
            <w:vAlign w:val="center"/>
            <w:hideMark/>
          </w:tcPr>
          <w:p w14:paraId="15357F64" w14:textId="77777777" w:rsidR="008166C6" w:rsidRDefault="008166C6" w:rsidP="008166C6">
            <w:pPr>
              <w:spacing w:after="0"/>
              <w:jc w:val="center"/>
              <w:rPr>
                <w:rFonts w:ascii="Times New Roman" w:eastAsia="Times New Roman" w:hAnsi="Times New Roman" w:cs="Times New Roman"/>
                <w:sz w:val="20"/>
                <w:szCs w:val="20"/>
                <w:lang w:bidi="ar-SA"/>
              </w:rPr>
            </w:pPr>
            <w:r>
              <w:rPr>
                <w:rFonts w:ascii="Times New Roman" w:eastAsia="Times New Roman" w:hAnsi="Times New Roman" w:cs="Times New Roman"/>
                <w:sz w:val="20"/>
                <w:szCs w:val="20"/>
                <w:lang w:bidi="ar-SA"/>
              </w:rPr>
              <w:t> </w:t>
            </w:r>
          </w:p>
        </w:tc>
      </w:tr>
      <w:tr w:rsidR="008166C6" w14:paraId="3A911DCE" w14:textId="77777777" w:rsidTr="008166C6">
        <w:trPr>
          <w:trHeight w:val="20"/>
        </w:trPr>
        <w:tc>
          <w:tcPr>
            <w:tcW w:w="0" w:type="auto"/>
            <w:tcBorders>
              <w:top w:val="nil"/>
              <w:left w:val="single" w:sz="4" w:space="0" w:color="auto"/>
              <w:bottom w:val="single" w:sz="4" w:space="0" w:color="auto"/>
              <w:right w:val="single" w:sz="4" w:space="0" w:color="auto"/>
            </w:tcBorders>
            <w:vAlign w:val="center"/>
            <w:hideMark/>
          </w:tcPr>
          <w:p w14:paraId="77E3AFE6" w14:textId="77777777" w:rsidR="008166C6" w:rsidRDefault="008166C6" w:rsidP="008166C6">
            <w:pPr>
              <w:spacing w:after="0"/>
              <w:rPr>
                <w:rFonts w:ascii="Times New Roman" w:eastAsia="Times New Roman" w:hAnsi="Times New Roman" w:cs="Times New Roman"/>
                <w:sz w:val="20"/>
                <w:szCs w:val="20"/>
                <w:lang w:bidi="ar-SA"/>
              </w:rPr>
            </w:pPr>
            <w:r>
              <w:rPr>
                <w:rFonts w:ascii="Times New Roman" w:eastAsia="Times New Roman" w:hAnsi="Times New Roman" w:cs="Times New Roman"/>
                <w:sz w:val="20"/>
                <w:szCs w:val="20"/>
                <w:lang w:bidi="ar-SA"/>
              </w:rPr>
              <w:t>- МКД с полотенцесушителями (с НДС)</w:t>
            </w:r>
          </w:p>
        </w:tc>
        <w:tc>
          <w:tcPr>
            <w:tcW w:w="1294" w:type="dxa"/>
            <w:tcBorders>
              <w:top w:val="nil"/>
              <w:left w:val="nil"/>
              <w:bottom w:val="single" w:sz="4" w:space="0" w:color="auto"/>
              <w:right w:val="single" w:sz="4" w:space="0" w:color="auto"/>
            </w:tcBorders>
            <w:vAlign w:val="center"/>
            <w:hideMark/>
          </w:tcPr>
          <w:p w14:paraId="74E011A6" w14:textId="77777777" w:rsidR="008166C6" w:rsidRDefault="008166C6" w:rsidP="008166C6">
            <w:pPr>
              <w:spacing w:after="0"/>
              <w:ind w:left="-7"/>
              <w:jc w:val="center"/>
              <w:rPr>
                <w:rFonts w:ascii="Times New Roman" w:eastAsia="Times New Roman" w:hAnsi="Times New Roman" w:cs="Times New Roman"/>
                <w:sz w:val="20"/>
                <w:szCs w:val="20"/>
                <w:lang w:bidi="ar-SA"/>
              </w:rPr>
            </w:pPr>
            <w:r>
              <w:rPr>
                <w:rFonts w:ascii="Times New Roman" w:eastAsia="Times New Roman" w:hAnsi="Times New Roman" w:cs="Times New Roman"/>
                <w:sz w:val="20"/>
                <w:szCs w:val="20"/>
                <w:lang w:bidi="ar-SA"/>
              </w:rPr>
              <w:t>руб./куб. м</w:t>
            </w:r>
          </w:p>
        </w:tc>
        <w:tc>
          <w:tcPr>
            <w:tcW w:w="0" w:type="auto"/>
            <w:tcBorders>
              <w:top w:val="nil"/>
              <w:left w:val="nil"/>
              <w:bottom w:val="single" w:sz="4" w:space="0" w:color="auto"/>
              <w:right w:val="single" w:sz="4" w:space="0" w:color="auto"/>
            </w:tcBorders>
            <w:vAlign w:val="center"/>
            <w:hideMark/>
          </w:tcPr>
          <w:p w14:paraId="5311FA53" w14:textId="77777777" w:rsidR="008166C6" w:rsidRDefault="008166C6" w:rsidP="008166C6">
            <w:pPr>
              <w:spacing w:after="0"/>
              <w:jc w:val="center"/>
              <w:rPr>
                <w:rFonts w:ascii="Times New Roman" w:eastAsia="Times New Roman" w:hAnsi="Times New Roman" w:cs="Times New Roman"/>
                <w:sz w:val="20"/>
                <w:szCs w:val="20"/>
                <w:lang w:val="en-US" w:bidi="ar-SA"/>
              </w:rPr>
            </w:pPr>
            <w:r>
              <w:rPr>
                <w:rFonts w:ascii="Times New Roman" w:eastAsia="Times New Roman" w:hAnsi="Times New Roman" w:cs="Times New Roman"/>
                <w:sz w:val="20"/>
                <w:szCs w:val="20"/>
                <w:lang w:bidi="ar-SA"/>
              </w:rPr>
              <w:t>181,</w:t>
            </w:r>
            <w:r>
              <w:rPr>
                <w:rFonts w:ascii="Times New Roman" w:eastAsia="Times New Roman" w:hAnsi="Times New Roman" w:cs="Times New Roman"/>
                <w:sz w:val="20"/>
                <w:szCs w:val="20"/>
                <w:lang w:val="en-US" w:bidi="ar-SA"/>
              </w:rPr>
              <w:t>34</w:t>
            </w:r>
          </w:p>
        </w:tc>
        <w:tc>
          <w:tcPr>
            <w:tcW w:w="2267" w:type="dxa"/>
            <w:tcBorders>
              <w:top w:val="nil"/>
              <w:left w:val="nil"/>
              <w:bottom w:val="single" w:sz="4" w:space="0" w:color="auto"/>
              <w:right w:val="single" w:sz="4" w:space="0" w:color="auto"/>
            </w:tcBorders>
            <w:vAlign w:val="center"/>
            <w:hideMark/>
          </w:tcPr>
          <w:p w14:paraId="73BD2714" w14:textId="77777777" w:rsidR="008166C6" w:rsidRDefault="008166C6" w:rsidP="008166C6">
            <w:pPr>
              <w:spacing w:after="0"/>
              <w:jc w:val="center"/>
              <w:rPr>
                <w:rFonts w:ascii="Times New Roman" w:eastAsia="Times New Roman" w:hAnsi="Times New Roman" w:cs="Times New Roman"/>
                <w:sz w:val="20"/>
                <w:szCs w:val="20"/>
                <w:lang w:val="en-US" w:bidi="ar-SA"/>
              </w:rPr>
            </w:pPr>
            <w:r>
              <w:rPr>
                <w:rFonts w:ascii="Times New Roman" w:eastAsia="Times New Roman" w:hAnsi="Times New Roman" w:cs="Times New Roman"/>
                <w:sz w:val="20"/>
                <w:szCs w:val="20"/>
                <w:lang w:bidi="ar-SA"/>
              </w:rPr>
              <w:t>133,</w:t>
            </w:r>
            <w:r>
              <w:rPr>
                <w:rFonts w:ascii="Times New Roman" w:eastAsia="Times New Roman" w:hAnsi="Times New Roman" w:cs="Times New Roman"/>
                <w:sz w:val="20"/>
                <w:szCs w:val="20"/>
                <w:lang w:val="en-US" w:bidi="ar-SA"/>
              </w:rPr>
              <w:t>99</w:t>
            </w:r>
          </w:p>
        </w:tc>
      </w:tr>
      <w:tr w:rsidR="008166C6" w14:paraId="24CCBD6E" w14:textId="77777777" w:rsidTr="008166C6">
        <w:trPr>
          <w:trHeight w:val="20"/>
        </w:trPr>
        <w:tc>
          <w:tcPr>
            <w:tcW w:w="0" w:type="auto"/>
            <w:tcBorders>
              <w:top w:val="nil"/>
              <w:left w:val="single" w:sz="4" w:space="0" w:color="auto"/>
              <w:bottom w:val="single" w:sz="4" w:space="0" w:color="auto"/>
              <w:right w:val="single" w:sz="4" w:space="0" w:color="auto"/>
            </w:tcBorders>
            <w:vAlign w:val="center"/>
            <w:hideMark/>
          </w:tcPr>
          <w:p w14:paraId="6C314545" w14:textId="77777777" w:rsidR="008166C6" w:rsidRDefault="008166C6" w:rsidP="008166C6">
            <w:pPr>
              <w:spacing w:after="0"/>
              <w:rPr>
                <w:rFonts w:ascii="Times New Roman" w:eastAsia="Times New Roman" w:hAnsi="Times New Roman" w:cs="Times New Roman"/>
                <w:sz w:val="20"/>
                <w:szCs w:val="20"/>
                <w:lang w:bidi="ar-SA"/>
              </w:rPr>
            </w:pPr>
            <w:r>
              <w:rPr>
                <w:rFonts w:ascii="Times New Roman" w:eastAsia="Times New Roman" w:hAnsi="Times New Roman" w:cs="Times New Roman"/>
                <w:sz w:val="20"/>
                <w:szCs w:val="20"/>
                <w:lang w:bidi="ar-SA"/>
              </w:rPr>
              <w:t>- МКД без полотенцесушителей (с НДС)</w:t>
            </w:r>
          </w:p>
        </w:tc>
        <w:tc>
          <w:tcPr>
            <w:tcW w:w="1294" w:type="dxa"/>
            <w:tcBorders>
              <w:top w:val="nil"/>
              <w:left w:val="nil"/>
              <w:bottom w:val="single" w:sz="4" w:space="0" w:color="auto"/>
              <w:right w:val="single" w:sz="4" w:space="0" w:color="auto"/>
            </w:tcBorders>
            <w:vAlign w:val="center"/>
            <w:hideMark/>
          </w:tcPr>
          <w:p w14:paraId="393B5550" w14:textId="77777777" w:rsidR="008166C6" w:rsidRDefault="008166C6" w:rsidP="008166C6">
            <w:pPr>
              <w:spacing w:after="0"/>
              <w:ind w:left="-7"/>
              <w:jc w:val="center"/>
              <w:rPr>
                <w:rFonts w:ascii="Times New Roman" w:eastAsia="Times New Roman" w:hAnsi="Times New Roman" w:cs="Times New Roman"/>
                <w:sz w:val="20"/>
                <w:szCs w:val="20"/>
                <w:lang w:bidi="ar-SA"/>
              </w:rPr>
            </w:pPr>
            <w:r>
              <w:rPr>
                <w:rFonts w:ascii="Times New Roman" w:eastAsia="Times New Roman" w:hAnsi="Times New Roman" w:cs="Times New Roman"/>
                <w:sz w:val="20"/>
                <w:szCs w:val="20"/>
                <w:lang w:bidi="ar-SA"/>
              </w:rPr>
              <w:t>руб./куб. м</w:t>
            </w:r>
          </w:p>
        </w:tc>
        <w:tc>
          <w:tcPr>
            <w:tcW w:w="0" w:type="auto"/>
            <w:tcBorders>
              <w:top w:val="nil"/>
              <w:left w:val="nil"/>
              <w:bottom w:val="single" w:sz="4" w:space="0" w:color="auto"/>
              <w:right w:val="single" w:sz="4" w:space="0" w:color="auto"/>
            </w:tcBorders>
            <w:vAlign w:val="center"/>
            <w:hideMark/>
          </w:tcPr>
          <w:p w14:paraId="3444B19C" w14:textId="77777777" w:rsidR="008166C6" w:rsidRDefault="008166C6" w:rsidP="008166C6">
            <w:pPr>
              <w:spacing w:after="0"/>
              <w:jc w:val="center"/>
              <w:rPr>
                <w:rFonts w:ascii="Times New Roman" w:eastAsia="Times New Roman" w:hAnsi="Times New Roman" w:cs="Times New Roman"/>
                <w:sz w:val="20"/>
                <w:szCs w:val="20"/>
                <w:lang w:val="en-US" w:bidi="ar-SA"/>
              </w:rPr>
            </w:pPr>
            <w:r>
              <w:rPr>
                <w:rFonts w:ascii="Times New Roman" w:eastAsia="Times New Roman" w:hAnsi="Times New Roman" w:cs="Times New Roman"/>
                <w:sz w:val="20"/>
                <w:szCs w:val="20"/>
                <w:lang w:bidi="ar-SA"/>
              </w:rPr>
              <w:t>1</w:t>
            </w:r>
            <w:r>
              <w:rPr>
                <w:rFonts w:ascii="Times New Roman" w:eastAsia="Times New Roman" w:hAnsi="Times New Roman" w:cs="Times New Roman"/>
                <w:sz w:val="20"/>
                <w:szCs w:val="20"/>
                <w:lang w:val="en-US" w:bidi="ar-SA"/>
              </w:rPr>
              <w:t>71</w:t>
            </w:r>
            <w:r>
              <w:rPr>
                <w:rFonts w:ascii="Times New Roman" w:eastAsia="Times New Roman" w:hAnsi="Times New Roman" w:cs="Times New Roman"/>
                <w:sz w:val="20"/>
                <w:szCs w:val="20"/>
                <w:lang w:bidi="ar-SA"/>
              </w:rPr>
              <w:t>,</w:t>
            </w:r>
            <w:r>
              <w:rPr>
                <w:rFonts w:ascii="Times New Roman" w:eastAsia="Times New Roman" w:hAnsi="Times New Roman" w:cs="Times New Roman"/>
                <w:sz w:val="20"/>
                <w:szCs w:val="20"/>
                <w:lang w:val="en-US" w:bidi="ar-SA"/>
              </w:rPr>
              <w:t>15</w:t>
            </w:r>
          </w:p>
        </w:tc>
        <w:tc>
          <w:tcPr>
            <w:tcW w:w="2267" w:type="dxa"/>
            <w:tcBorders>
              <w:top w:val="nil"/>
              <w:left w:val="nil"/>
              <w:bottom w:val="single" w:sz="4" w:space="0" w:color="auto"/>
              <w:right w:val="single" w:sz="4" w:space="0" w:color="auto"/>
            </w:tcBorders>
            <w:vAlign w:val="center"/>
            <w:hideMark/>
          </w:tcPr>
          <w:p w14:paraId="4A5E7574" w14:textId="77777777" w:rsidR="008166C6" w:rsidRDefault="008166C6" w:rsidP="008166C6">
            <w:pPr>
              <w:spacing w:after="0"/>
              <w:jc w:val="center"/>
              <w:rPr>
                <w:rFonts w:ascii="Times New Roman" w:eastAsia="Times New Roman" w:hAnsi="Times New Roman" w:cs="Times New Roman"/>
                <w:sz w:val="20"/>
                <w:szCs w:val="20"/>
                <w:lang w:val="en-US" w:bidi="ar-SA"/>
              </w:rPr>
            </w:pPr>
            <w:r>
              <w:rPr>
                <w:rFonts w:ascii="Times New Roman" w:eastAsia="Times New Roman" w:hAnsi="Times New Roman" w:cs="Times New Roman"/>
                <w:sz w:val="20"/>
                <w:szCs w:val="20"/>
                <w:lang w:bidi="ar-SA"/>
              </w:rPr>
              <w:t>125,</w:t>
            </w:r>
            <w:r>
              <w:rPr>
                <w:rFonts w:ascii="Times New Roman" w:eastAsia="Times New Roman" w:hAnsi="Times New Roman" w:cs="Times New Roman"/>
                <w:sz w:val="20"/>
                <w:szCs w:val="20"/>
                <w:lang w:val="en-US" w:bidi="ar-SA"/>
              </w:rPr>
              <w:t>35</w:t>
            </w:r>
          </w:p>
        </w:tc>
      </w:tr>
    </w:tbl>
    <w:p w14:paraId="5D8BFA14" w14:textId="77777777" w:rsidR="008166C6" w:rsidRPr="00060F2B" w:rsidRDefault="008166C6" w:rsidP="00060F2B">
      <w:pPr>
        <w:jc w:val="both"/>
        <w:rPr>
          <w:rFonts w:ascii="Times New Roman" w:eastAsia="Times New Roman" w:hAnsi="Times New Roman" w:cs="Times New Roman"/>
          <w:b/>
          <w:sz w:val="20"/>
          <w:szCs w:val="20"/>
          <w:lang w:bidi="ar-SA"/>
        </w:rPr>
      </w:pPr>
    </w:p>
    <w:p w14:paraId="5E05B84A" w14:textId="77777777" w:rsidR="004D73F2" w:rsidRDefault="004D73F2" w:rsidP="0078149E">
      <w:pPr>
        <w:pStyle w:val="22"/>
        <w:shd w:val="clear" w:color="auto" w:fill="auto"/>
        <w:spacing w:before="0" w:line="276" w:lineRule="auto"/>
        <w:ind w:firstLine="709"/>
        <w:rPr>
          <w:sz w:val="24"/>
          <w:szCs w:val="24"/>
        </w:rPr>
      </w:pPr>
    </w:p>
    <w:p w14:paraId="1C7BE5B9" w14:textId="77777777" w:rsidR="00C02288" w:rsidRDefault="00C02288" w:rsidP="0078149E">
      <w:pPr>
        <w:pStyle w:val="22"/>
        <w:shd w:val="clear" w:color="auto" w:fill="auto"/>
        <w:spacing w:before="0" w:line="276" w:lineRule="auto"/>
        <w:ind w:firstLine="709"/>
        <w:rPr>
          <w:sz w:val="24"/>
          <w:szCs w:val="24"/>
        </w:rPr>
      </w:pPr>
    </w:p>
    <w:p w14:paraId="5828A0D4" w14:textId="77777777" w:rsidR="00C02288" w:rsidRDefault="00C02288" w:rsidP="0078149E">
      <w:pPr>
        <w:pStyle w:val="22"/>
        <w:shd w:val="clear" w:color="auto" w:fill="auto"/>
        <w:spacing w:before="0" w:line="276" w:lineRule="auto"/>
        <w:ind w:firstLine="709"/>
        <w:rPr>
          <w:sz w:val="24"/>
          <w:szCs w:val="24"/>
        </w:rPr>
      </w:pPr>
    </w:p>
    <w:p w14:paraId="29AECED1" w14:textId="77777777" w:rsidR="00C02288" w:rsidRDefault="00C02288" w:rsidP="0078149E">
      <w:pPr>
        <w:pStyle w:val="22"/>
        <w:shd w:val="clear" w:color="auto" w:fill="auto"/>
        <w:spacing w:before="0" w:line="276" w:lineRule="auto"/>
        <w:ind w:firstLine="709"/>
        <w:rPr>
          <w:sz w:val="24"/>
          <w:szCs w:val="24"/>
        </w:rPr>
      </w:pPr>
    </w:p>
    <w:p w14:paraId="3240EDAF" w14:textId="77777777" w:rsidR="00C02288" w:rsidRDefault="00C02288" w:rsidP="0078149E">
      <w:pPr>
        <w:pStyle w:val="22"/>
        <w:shd w:val="clear" w:color="auto" w:fill="auto"/>
        <w:spacing w:before="0" w:line="276" w:lineRule="auto"/>
        <w:ind w:firstLine="709"/>
        <w:rPr>
          <w:sz w:val="24"/>
          <w:szCs w:val="24"/>
        </w:rPr>
      </w:pPr>
    </w:p>
    <w:p w14:paraId="7FEB3088" w14:textId="77777777" w:rsidR="00C02288" w:rsidRDefault="00C02288" w:rsidP="0078149E">
      <w:pPr>
        <w:pStyle w:val="22"/>
        <w:shd w:val="clear" w:color="auto" w:fill="auto"/>
        <w:spacing w:before="0" w:line="276" w:lineRule="auto"/>
        <w:ind w:firstLine="709"/>
        <w:rPr>
          <w:sz w:val="24"/>
          <w:szCs w:val="24"/>
        </w:rPr>
      </w:pPr>
    </w:p>
    <w:p w14:paraId="7CB1C910" w14:textId="77777777" w:rsidR="00C02288" w:rsidRDefault="00C02288" w:rsidP="0078149E">
      <w:pPr>
        <w:pStyle w:val="22"/>
        <w:shd w:val="clear" w:color="auto" w:fill="auto"/>
        <w:spacing w:before="0" w:line="276" w:lineRule="auto"/>
        <w:ind w:firstLine="709"/>
        <w:rPr>
          <w:sz w:val="24"/>
          <w:szCs w:val="24"/>
        </w:rPr>
      </w:pPr>
    </w:p>
    <w:p w14:paraId="4B7B6E29" w14:textId="77777777" w:rsidR="00C02288" w:rsidRDefault="00C02288" w:rsidP="0078149E">
      <w:pPr>
        <w:pStyle w:val="22"/>
        <w:shd w:val="clear" w:color="auto" w:fill="auto"/>
        <w:spacing w:before="0" w:line="276" w:lineRule="auto"/>
        <w:ind w:firstLine="709"/>
        <w:rPr>
          <w:sz w:val="24"/>
          <w:szCs w:val="24"/>
        </w:rPr>
      </w:pPr>
    </w:p>
    <w:p w14:paraId="593E04C4" w14:textId="77777777" w:rsidR="00C02288" w:rsidRDefault="00C02288" w:rsidP="0078149E">
      <w:pPr>
        <w:pStyle w:val="22"/>
        <w:shd w:val="clear" w:color="auto" w:fill="auto"/>
        <w:spacing w:before="0" w:line="276" w:lineRule="auto"/>
        <w:ind w:firstLine="709"/>
        <w:rPr>
          <w:sz w:val="24"/>
          <w:szCs w:val="24"/>
        </w:rPr>
      </w:pPr>
    </w:p>
    <w:p w14:paraId="3B49C64B" w14:textId="77777777" w:rsidR="00C02288" w:rsidRDefault="00C02288" w:rsidP="0078149E">
      <w:pPr>
        <w:pStyle w:val="22"/>
        <w:shd w:val="clear" w:color="auto" w:fill="auto"/>
        <w:spacing w:before="0" w:line="276" w:lineRule="auto"/>
        <w:ind w:firstLine="709"/>
        <w:rPr>
          <w:sz w:val="24"/>
          <w:szCs w:val="24"/>
        </w:rPr>
      </w:pPr>
    </w:p>
    <w:p w14:paraId="18490516" w14:textId="77777777" w:rsidR="00C02288" w:rsidRDefault="00C02288" w:rsidP="0078149E">
      <w:pPr>
        <w:pStyle w:val="22"/>
        <w:shd w:val="clear" w:color="auto" w:fill="auto"/>
        <w:spacing w:before="0" w:line="276" w:lineRule="auto"/>
        <w:ind w:firstLine="709"/>
        <w:rPr>
          <w:sz w:val="24"/>
          <w:szCs w:val="24"/>
        </w:rPr>
      </w:pPr>
    </w:p>
    <w:p w14:paraId="4454EEAA" w14:textId="77777777" w:rsidR="00C02288" w:rsidRDefault="00C02288" w:rsidP="0078149E">
      <w:pPr>
        <w:pStyle w:val="22"/>
        <w:shd w:val="clear" w:color="auto" w:fill="auto"/>
        <w:spacing w:before="0" w:line="276" w:lineRule="auto"/>
        <w:ind w:firstLine="709"/>
        <w:rPr>
          <w:sz w:val="24"/>
          <w:szCs w:val="24"/>
        </w:rPr>
      </w:pPr>
    </w:p>
    <w:p w14:paraId="0954C927" w14:textId="77777777" w:rsidR="00C02288" w:rsidRDefault="00C02288" w:rsidP="0078149E">
      <w:pPr>
        <w:pStyle w:val="22"/>
        <w:shd w:val="clear" w:color="auto" w:fill="auto"/>
        <w:spacing w:before="0" w:line="276" w:lineRule="auto"/>
        <w:ind w:firstLine="709"/>
        <w:rPr>
          <w:sz w:val="24"/>
          <w:szCs w:val="24"/>
        </w:rPr>
      </w:pPr>
    </w:p>
    <w:p w14:paraId="14B58508" w14:textId="77777777" w:rsidR="00C65BF2" w:rsidRPr="003436BE" w:rsidRDefault="00C65BF2" w:rsidP="00060F2B">
      <w:pPr>
        <w:pStyle w:val="1"/>
        <w:numPr>
          <w:ilvl w:val="0"/>
          <w:numId w:val="17"/>
        </w:numPr>
        <w:ind w:left="0" w:firstLine="567"/>
      </w:pPr>
      <w:bookmarkStart w:id="22" w:name="_Toc230173577"/>
      <w:r w:rsidRPr="00C65BF2">
        <w:lastRenderedPageBreak/>
        <w:t>Предложения по источникам инвестиций</w:t>
      </w:r>
      <w:bookmarkEnd w:id="22"/>
    </w:p>
    <w:p w14:paraId="12BD4FA9" w14:textId="77777777" w:rsidR="00C65BF2" w:rsidRPr="00C65BF2" w:rsidRDefault="00C65BF2" w:rsidP="007B69A9">
      <w:pPr>
        <w:spacing w:after="0"/>
        <w:ind w:firstLine="709"/>
        <w:jc w:val="both"/>
        <w:rPr>
          <w:rFonts w:ascii="Times New Roman" w:eastAsia="Calibri" w:hAnsi="Times New Roman" w:cs="Times New Roman"/>
          <w:lang w:eastAsia="en-US" w:bidi="ar-SA"/>
        </w:rPr>
      </w:pPr>
      <w:r w:rsidRPr="00C65BF2">
        <w:rPr>
          <w:rFonts w:ascii="Times New Roman" w:eastAsia="Calibri" w:hAnsi="Times New Roman" w:cs="Times New Roman"/>
          <w:lang w:eastAsia="en-US" w:bidi="ar-SA"/>
        </w:rPr>
        <w:t>Учитывая, что мероприятие по переводу ИТП потребителей с открытой на закрытую схему горячего водоснабжения с установкой теплообменников предполагает проведение работ на имуществе собственников ИТП, в соответствии с действующим законодательством источником финансирования данного мероприятия должны быть средства собственников.</w:t>
      </w:r>
    </w:p>
    <w:p w14:paraId="03A5D260" w14:textId="77777777" w:rsidR="00C65BF2" w:rsidRPr="00C65BF2" w:rsidRDefault="00C65BF2" w:rsidP="007B69A9">
      <w:pPr>
        <w:spacing w:after="0"/>
        <w:ind w:firstLine="709"/>
        <w:jc w:val="both"/>
        <w:rPr>
          <w:rFonts w:ascii="Times New Roman" w:eastAsia="Calibri" w:hAnsi="Times New Roman" w:cs="Times New Roman"/>
          <w:lang w:eastAsia="en-US" w:bidi="ar-SA"/>
        </w:rPr>
      </w:pPr>
      <w:r w:rsidRPr="00C65BF2">
        <w:rPr>
          <w:rFonts w:ascii="Times New Roman" w:eastAsia="Calibri" w:hAnsi="Times New Roman" w:cs="Times New Roman"/>
          <w:lang w:eastAsia="en-US" w:bidi="ar-SA"/>
        </w:rPr>
        <w:t>В части многоквартирных домов – это средства собственников жилых по</w:t>
      </w:r>
      <w:r w:rsidR="0060431D" w:rsidRPr="0060431D">
        <w:rPr>
          <w:rFonts w:ascii="Times New Roman" w:eastAsia="Calibri" w:hAnsi="Times New Roman" w:cs="Times New Roman"/>
          <w:lang w:eastAsia="en-US" w:bidi="ar-SA"/>
        </w:rPr>
        <w:t>мещений в многоквартирном доме.</w:t>
      </w:r>
    </w:p>
    <w:p w14:paraId="0B846766" w14:textId="77777777" w:rsidR="00C65BF2" w:rsidRPr="00C65BF2" w:rsidRDefault="00C65BF2" w:rsidP="007B69A9">
      <w:pPr>
        <w:spacing w:after="0"/>
        <w:ind w:firstLine="709"/>
        <w:jc w:val="both"/>
        <w:rPr>
          <w:rFonts w:ascii="Times New Roman" w:eastAsia="Calibri" w:hAnsi="Times New Roman" w:cs="Times New Roman"/>
          <w:lang w:eastAsia="en-US" w:bidi="ar-SA"/>
        </w:rPr>
      </w:pPr>
      <w:r w:rsidRPr="00C65BF2">
        <w:rPr>
          <w:rFonts w:ascii="Times New Roman" w:eastAsia="Calibri" w:hAnsi="Times New Roman" w:cs="Times New Roman"/>
          <w:lang w:eastAsia="en-US" w:bidi="ar-SA"/>
        </w:rPr>
        <w:t>В части муниципального жилищного фонда – это средства городского бюджета.</w:t>
      </w:r>
    </w:p>
    <w:p w14:paraId="717F6235" w14:textId="77777777" w:rsidR="00C65BF2" w:rsidRPr="00C65BF2" w:rsidRDefault="00C65BF2" w:rsidP="007B69A9">
      <w:pPr>
        <w:spacing w:after="0"/>
        <w:ind w:firstLine="709"/>
        <w:jc w:val="both"/>
        <w:rPr>
          <w:rFonts w:ascii="Times New Roman" w:eastAsia="Calibri" w:hAnsi="Times New Roman" w:cs="Times New Roman"/>
          <w:lang w:eastAsia="en-US" w:bidi="ar-SA"/>
        </w:rPr>
      </w:pPr>
      <w:r w:rsidRPr="00C65BF2">
        <w:rPr>
          <w:rFonts w:ascii="Times New Roman" w:eastAsia="Calibri" w:hAnsi="Times New Roman" w:cs="Times New Roman"/>
          <w:lang w:eastAsia="en-US" w:bidi="ar-SA"/>
        </w:rPr>
        <w:t>Реализация мероприятия в МКД возможна только при 100% согласии собственников жилых помещений в многоквартирном доме.</w:t>
      </w:r>
    </w:p>
    <w:p w14:paraId="3EE78743" w14:textId="77777777" w:rsidR="00C65BF2" w:rsidRPr="00C65BF2" w:rsidRDefault="00C65BF2" w:rsidP="007B69A9">
      <w:pPr>
        <w:autoSpaceDE w:val="0"/>
        <w:autoSpaceDN w:val="0"/>
        <w:adjustRightInd w:val="0"/>
        <w:spacing w:after="0"/>
        <w:ind w:firstLine="709"/>
        <w:jc w:val="both"/>
        <w:rPr>
          <w:rFonts w:ascii="Times New Roman" w:eastAsia="Calibri" w:hAnsi="Times New Roman" w:cs="Times New Roman"/>
          <w:lang w:eastAsia="en-US" w:bidi="ar-SA"/>
        </w:rPr>
      </w:pPr>
      <w:r w:rsidRPr="00C65BF2">
        <w:rPr>
          <w:rFonts w:ascii="Times New Roman" w:eastAsia="TimesNewRomanPSMT" w:hAnsi="Times New Roman" w:cs="Times New Roman"/>
          <w:lang w:eastAsia="en-US" w:bidi="ar-SA"/>
        </w:rPr>
        <w:t>Вопрос финансирования мероприятий по переводу на закрытую схему ГВС жилых домов за счет средств капитального ремонта в настоящее время проработан. Соответствующие изменения внесен</w:t>
      </w:r>
      <w:r w:rsidR="00A10528" w:rsidRPr="00A10528">
        <w:rPr>
          <w:rFonts w:ascii="Times New Roman" w:eastAsia="TimesNewRomanPSMT" w:hAnsi="Times New Roman" w:cs="Times New Roman"/>
          <w:lang w:eastAsia="en-US" w:bidi="ar-SA"/>
        </w:rPr>
        <w:t>ы в областное законодательство.</w:t>
      </w:r>
    </w:p>
    <w:p w14:paraId="533CE07E" w14:textId="77777777" w:rsidR="00C65BF2" w:rsidRPr="00C65BF2" w:rsidRDefault="00C65BF2" w:rsidP="007B69A9">
      <w:pPr>
        <w:spacing w:after="0"/>
        <w:ind w:firstLine="720"/>
        <w:jc w:val="both"/>
        <w:rPr>
          <w:rFonts w:ascii="Times New Roman" w:eastAsia="Calibri" w:hAnsi="Times New Roman" w:cs="Times New Roman"/>
          <w:lang w:eastAsia="en-US" w:bidi="ar-SA"/>
        </w:rPr>
      </w:pPr>
      <w:r w:rsidRPr="00C65BF2">
        <w:rPr>
          <w:rFonts w:ascii="Times New Roman" w:eastAsia="Calibri" w:hAnsi="Times New Roman" w:cs="Times New Roman"/>
          <w:lang w:eastAsia="en-US" w:bidi="ar-SA"/>
        </w:rPr>
        <w:t xml:space="preserve">Однако областная программа капитального ремонта общего имущества в многоквартирных домах, расположенных на территории Липецкой области, действует на период 2014-2043 годы. Значительная часть жилищного фонда города </w:t>
      </w:r>
      <w:r w:rsidR="00A10528" w:rsidRPr="00A10528">
        <w:rPr>
          <w:rFonts w:ascii="Times New Roman" w:eastAsia="Calibri" w:hAnsi="Times New Roman" w:cs="Times New Roman"/>
          <w:lang w:eastAsia="en-US" w:bidi="ar-SA"/>
        </w:rPr>
        <w:t>Елец</w:t>
      </w:r>
      <w:r w:rsidRPr="00C65BF2">
        <w:rPr>
          <w:rFonts w:ascii="Times New Roman" w:eastAsia="Calibri" w:hAnsi="Times New Roman" w:cs="Times New Roman"/>
          <w:lang w:eastAsia="en-US" w:bidi="ar-SA"/>
        </w:rPr>
        <w:t xml:space="preserve"> в определенный законодательством срок областной программой капитального ремонта охвачена не будет.</w:t>
      </w:r>
    </w:p>
    <w:p w14:paraId="617D22BB" w14:textId="77777777" w:rsidR="00C65BF2" w:rsidRPr="00C65BF2" w:rsidRDefault="00C65BF2" w:rsidP="007B69A9">
      <w:pPr>
        <w:tabs>
          <w:tab w:val="left" w:pos="2860"/>
        </w:tabs>
        <w:spacing w:after="0"/>
        <w:ind w:firstLine="709"/>
        <w:jc w:val="both"/>
        <w:rPr>
          <w:rFonts w:ascii="Times New Roman" w:eastAsia="Calibri" w:hAnsi="Times New Roman" w:cs="Times New Roman"/>
          <w:lang w:eastAsia="en-US" w:bidi="ar-SA"/>
        </w:rPr>
      </w:pPr>
      <w:r w:rsidRPr="00C65BF2">
        <w:rPr>
          <w:rFonts w:ascii="Times New Roman" w:eastAsia="Calibri" w:hAnsi="Times New Roman" w:cs="Times New Roman"/>
          <w:lang w:eastAsia="en-US" w:bidi="ar-SA"/>
        </w:rPr>
        <w:t xml:space="preserve">Источники финансирования перевода потребителей с открытой схемы ГВС на закрытую схему представлены в таблице </w:t>
      </w:r>
      <w:r w:rsidR="00A10528" w:rsidRPr="00A10528">
        <w:rPr>
          <w:rFonts w:ascii="Times New Roman" w:eastAsia="Calibri" w:hAnsi="Times New Roman" w:cs="Times New Roman"/>
          <w:lang w:eastAsia="en-US" w:bidi="ar-SA"/>
        </w:rPr>
        <w:t>7</w:t>
      </w:r>
      <w:r w:rsidR="00060F2B">
        <w:rPr>
          <w:rFonts w:ascii="Times New Roman" w:eastAsia="Calibri" w:hAnsi="Times New Roman" w:cs="Times New Roman"/>
          <w:lang w:eastAsia="en-US" w:bidi="ar-SA"/>
        </w:rPr>
        <w:t>.</w:t>
      </w:r>
      <w:r w:rsidR="00A10528" w:rsidRPr="00A10528">
        <w:rPr>
          <w:rFonts w:ascii="Times New Roman" w:eastAsia="Calibri" w:hAnsi="Times New Roman" w:cs="Times New Roman"/>
          <w:lang w:eastAsia="en-US" w:bidi="ar-SA"/>
        </w:rPr>
        <w:t>1.</w:t>
      </w:r>
    </w:p>
    <w:p w14:paraId="18AA3B6C" w14:textId="77777777" w:rsidR="00C65BF2" w:rsidRDefault="003905CA" w:rsidP="007B69A9">
      <w:pPr>
        <w:pStyle w:val="22"/>
        <w:shd w:val="clear" w:color="auto" w:fill="auto"/>
        <w:spacing w:before="0" w:after="0" w:line="276" w:lineRule="auto"/>
        <w:ind w:firstLine="709"/>
        <w:rPr>
          <w:sz w:val="24"/>
          <w:szCs w:val="24"/>
        </w:rPr>
      </w:pPr>
      <w:r w:rsidRPr="003905CA">
        <w:rPr>
          <w:sz w:val="24"/>
          <w:szCs w:val="24"/>
        </w:rPr>
        <w:t xml:space="preserve">В настоящий момент дополнительно в г. </w:t>
      </w:r>
      <w:r>
        <w:rPr>
          <w:sz w:val="24"/>
          <w:szCs w:val="24"/>
        </w:rPr>
        <w:t>Елец</w:t>
      </w:r>
      <w:r w:rsidRPr="003905CA">
        <w:rPr>
          <w:sz w:val="24"/>
          <w:szCs w:val="24"/>
        </w:rPr>
        <w:t xml:space="preserve"> рассматривается вопрос о привлечении </w:t>
      </w:r>
      <w:r>
        <w:rPr>
          <w:sz w:val="24"/>
          <w:szCs w:val="24"/>
        </w:rPr>
        <w:t>инвесторов</w:t>
      </w:r>
      <w:r w:rsidRPr="003905CA">
        <w:rPr>
          <w:sz w:val="24"/>
          <w:szCs w:val="24"/>
        </w:rPr>
        <w:t xml:space="preserve"> для реализации мероприятий по переводу МКД на закрытую схему ГВС посредством реализации </w:t>
      </w:r>
      <w:proofErr w:type="spellStart"/>
      <w:r w:rsidRPr="003905CA">
        <w:rPr>
          <w:sz w:val="24"/>
          <w:szCs w:val="24"/>
        </w:rPr>
        <w:t>энергосервисных</w:t>
      </w:r>
      <w:proofErr w:type="spellEnd"/>
      <w:r w:rsidRPr="003905CA">
        <w:rPr>
          <w:sz w:val="24"/>
          <w:szCs w:val="24"/>
        </w:rPr>
        <w:t xml:space="preserve"> контрактов.</w:t>
      </w:r>
    </w:p>
    <w:p w14:paraId="55B66FC1" w14:textId="77777777" w:rsidR="009E5673" w:rsidRPr="00060F2B" w:rsidRDefault="00364EB0" w:rsidP="007B69A9">
      <w:pPr>
        <w:spacing w:after="0"/>
        <w:jc w:val="both"/>
        <w:rPr>
          <w:rFonts w:ascii="Times New Roman" w:eastAsia="Calibri" w:hAnsi="Times New Roman" w:cs="Times New Roman"/>
          <w:b/>
          <w:sz w:val="20"/>
          <w:szCs w:val="20"/>
          <w:lang w:eastAsia="en-US" w:bidi="ar-SA"/>
        </w:rPr>
      </w:pPr>
      <w:bookmarkStart w:id="23" w:name="_Toc106803620"/>
      <w:bookmarkStart w:id="24" w:name="_Toc231157707"/>
      <w:r w:rsidRPr="00060F2B">
        <w:rPr>
          <w:rFonts w:ascii="Times New Roman" w:eastAsia="Times New Roman" w:hAnsi="Times New Roman" w:cs="Times New Roman"/>
          <w:b/>
          <w:bCs/>
          <w:sz w:val="20"/>
          <w:szCs w:val="20"/>
          <w:lang w:bidi="ar-SA"/>
        </w:rPr>
        <w:t xml:space="preserve">Таблица </w:t>
      </w:r>
      <w:r w:rsidR="00C866ED" w:rsidRPr="00060F2B">
        <w:rPr>
          <w:rFonts w:ascii="Times New Roman" w:eastAsia="Times New Roman" w:hAnsi="Times New Roman" w:cs="Times New Roman"/>
          <w:b/>
          <w:bCs/>
          <w:sz w:val="20"/>
          <w:szCs w:val="20"/>
          <w:lang w:bidi="ar-SA"/>
        </w:rPr>
        <w:fldChar w:fldCharType="begin"/>
      </w:r>
      <w:r w:rsidR="00C866ED" w:rsidRPr="00060F2B">
        <w:rPr>
          <w:rFonts w:ascii="Times New Roman" w:eastAsia="Times New Roman" w:hAnsi="Times New Roman" w:cs="Times New Roman"/>
          <w:b/>
          <w:bCs/>
          <w:sz w:val="20"/>
          <w:szCs w:val="20"/>
          <w:lang w:bidi="ar-SA"/>
        </w:rPr>
        <w:instrText xml:space="preserve"> STYLEREF 1 \s </w:instrText>
      </w:r>
      <w:r w:rsidR="00C866ED" w:rsidRPr="00060F2B">
        <w:rPr>
          <w:rFonts w:ascii="Times New Roman" w:eastAsia="Times New Roman" w:hAnsi="Times New Roman" w:cs="Times New Roman"/>
          <w:b/>
          <w:bCs/>
          <w:sz w:val="20"/>
          <w:szCs w:val="20"/>
          <w:lang w:bidi="ar-SA"/>
        </w:rPr>
        <w:fldChar w:fldCharType="separate"/>
      </w:r>
      <w:r w:rsidR="0082110A">
        <w:rPr>
          <w:rFonts w:ascii="Times New Roman" w:eastAsia="Times New Roman" w:hAnsi="Times New Roman" w:cs="Times New Roman"/>
          <w:b/>
          <w:bCs/>
          <w:noProof/>
          <w:sz w:val="20"/>
          <w:szCs w:val="20"/>
          <w:lang w:bidi="ar-SA"/>
        </w:rPr>
        <w:t>7</w:t>
      </w:r>
      <w:r w:rsidR="00C866ED" w:rsidRPr="00060F2B">
        <w:rPr>
          <w:rFonts w:ascii="Times New Roman" w:eastAsia="Times New Roman" w:hAnsi="Times New Roman" w:cs="Times New Roman"/>
          <w:b/>
          <w:bCs/>
          <w:sz w:val="20"/>
          <w:szCs w:val="20"/>
          <w:lang w:bidi="ar-SA"/>
        </w:rPr>
        <w:fldChar w:fldCharType="end"/>
      </w:r>
      <w:r w:rsidR="00C866ED" w:rsidRPr="00060F2B">
        <w:rPr>
          <w:rFonts w:ascii="Times New Roman" w:eastAsia="Times New Roman" w:hAnsi="Times New Roman" w:cs="Times New Roman"/>
          <w:b/>
          <w:bCs/>
          <w:sz w:val="20"/>
          <w:szCs w:val="20"/>
          <w:lang w:bidi="ar-SA"/>
        </w:rPr>
        <w:t>.</w:t>
      </w:r>
      <w:r w:rsidR="00C866ED" w:rsidRPr="00060F2B">
        <w:rPr>
          <w:rFonts w:ascii="Times New Roman" w:eastAsia="Times New Roman" w:hAnsi="Times New Roman" w:cs="Times New Roman"/>
          <w:b/>
          <w:bCs/>
          <w:sz w:val="20"/>
          <w:szCs w:val="20"/>
          <w:lang w:bidi="ar-SA"/>
        </w:rPr>
        <w:fldChar w:fldCharType="begin"/>
      </w:r>
      <w:r w:rsidR="00C866ED" w:rsidRPr="00060F2B">
        <w:rPr>
          <w:rFonts w:ascii="Times New Roman" w:eastAsia="Times New Roman" w:hAnsi="Times New Roman" w:cs="Times New Roman"/>
          <w:b/>
          <w:bCs/>
          <w:sz w:val="20"/>
          <w:szCs w:val="20"/>
          <w:lang w:bidi="ar-SA"/>
        </w:rPr>
        <w:instrText xml:space="preserve"> SEQ Таблица \* ARABIC \s 1 </w:instrText>
      </w:r>
      <w:r w:rsidR="00C866ED" w:rsidRPr="00060F2B">
        <w:rPr>
          <w:rFonts w:ascii="Times New Roman" w:eastAsia="Times New Roman" w:hAnsi="Times New Roman" w:cs="Times New Roman"/>
          <w:b/>
          <w:bCs/>
          <w:sz w:val="20"/>
          <w:szCs w:val="20"/>
          <w:lang w:bidi="ar-SA"/>
        </w:rPr>
        <w:fldChar w:fldCharType="separate"/>
      </w:r>
      <w:r w:rsidR="0082110A">
        <w:rPr>
          <w:rFonts w:ascii="Times New Roman" w:eastAsia="Times New Roman" w:hAnsi="Times New Roman" w:cs="Times New Roman"/>
          <w:b/>
          <w:bCs/>
          <w:noProof/>
          <w:sz w:val="20"/>
          <w:szCs w:val="20"/>
          <w:lang w:bidi="ar-SA"/>
        </w:rPr>
        <w:t>1</w:t>
      </w:r>
      <w:r w:rsidR="00C866ED" w:rsidRPr="00060F2B">
        <w:rPr>
          <w:rFonts w:ascii="Times New Roman" w:eastAsia="Times New Roman" w:hAnsi="Times New Roman" w:cs="Times New Roman"/>
          <w:b/>
          <w:bCs/>
          <w:sz w:val="20"/>
          <w:szCs w:val="20"/>
          <w:lang w:bidi="ar-SA"/>
        </w:rPr>
        <w:fldChar w:fldCharType="end"/>
      </w:r>
      <w:r w:rsidRPr="00060F2B">
        <w:rPr>
          <w:rFonts w:ascii="Times New Roman" w:eastAsia="Times New Roman" w:hAnsi="Times New Roman" w:cs="Times New Roman"/>
          <w:b/>
          <w:bCs/>
          <w:sz w:val="20"/>
          <w:szCs w:val="20"/>
          <w:lang w:bidi="ar-SA"/>
        </w:rPr>
        <w:t xml:space="preserve"> – </w:t>
      </w:r>
      <w:r w:rsidR="009E5673" w:rsidRPr="00060F2B">
        <w:rPr>
          <w:rFonts w:ascii="Times New Roman" w:eastAsia="Calibri" w:hAnsi="Times New Roman" w:cs="Times New Roman"/>
          <w:b/>
          <w:sz w:val="20"/>
          <w:szCs w:val="20"/>
          <w:lang w:eastAsia="en-US" w:bidi="ar-SA"/>
        </w:rPr>
        <w:t>Источники финансирования перевода потребителей с открытой схемы ГВС на закрытую схему</w:t>
      </w:r>
      <w:bookmarkEnd w:id="23"/>
      <w:bookmarkEnd w:id="2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6"/>
        <w:gridCol w:w="5313"/>
        <w:gridCol w:w="1948"/>
      </w:tblGrid>
      <w:tr w:rsidR="009E5673" w:rsidRPr="00C02288" w14:paraId="78BE9953" w14:textId="77777777" w:rsidTr="00C02288">
        <w:trPr>
          <w:trHeight w:val="20"/>
          <w:tblHeader/>
        </w:trPr>
        <w:tc>
          <w:tcPr>
            <w:tcW w:w="1313" w:type="pct"/>
            <w:shd w:val="clear" w:color="auto" w:fill="auto"/>
            <w:vAlign w:val="center"/>
            <w:hideMark/>
          </w:tcPr>
          <w:p w14:paraId="52EA30EE" w14:textId="77777777" w:rsidR="009E5673" w:rsidRPr="00C02288" w:rsidRDefault="009E5673" w:rsidP="007B69A9">
            <w:pPr>
              <w:spacing w:after="0"/>
              <w:jc w:val="center"/>
              <w:rPr>
                <w:rFonts w:ascii="Times New Roman" w:eastAsia="Calibri" w:hAnsi="Times New Roman" w:cs="Times New Roman"/>
                <w:b/>
                <w:sz w:val="20"/>
                <w:szCs w:val="20"/>
                <w:lang w:eastAsia="en-US" w:bidi="ar-SA"/>
              </w:rPr>
            </w:pPr>
            <w:r w:rsidRPr="00C02288">
              <w:rPr>
                <w:rFonts w:ascii="Times New Roman" w:eastAsia="Calibri" w:hAnsi="Times New Roman" w:cs="Times New Roman"/>
                <w:b/>
                <w:sz w:val="20"/>
                <w:szCs w:val="20"/>
                <w:lang w:eastAsia="en-US" w:bidi="ar-SA"/>
              </w:rPr>
              <w:t>Тип потребителя</w:t>
            </w:r>
          </w:p>
        </w:tc>
        <w:tc>
          <w:tcPr>
            <w:tcW w:w="2698" w:type="pct"/>
            <w:shd w:val="clear" w:color="auto" w:fill="auto"/>
            <w:vAlign w:val="center"/>
            <w:hideMark/>
          </w:tcPr>
          <w:p w14:paraId="7D63F0ED" w14:textId="77777777" w:rsidR="009E5673" w:rsidRPr="00C02288" w:rsidRDefault="009E5673" w:rsidP="007B69A9">
            <w:pPr>
              <w:spacing w:after="0"/>
              <w:jc w:val="center"/>
              <w:rPr>
                <w:rFonts w:ascii="Times New Roman" w:eastAsia="Calibri" w:hAnsi="Times New Roman" w:cs="Times New Roman"/>
                <w:b/>
                <w:sz w:val="20"/>
                <w:szCs w:val="20"/>
                <w:lang w:eastAsia="en-US" w:bidi="ar-SA"/>
              </w:rPr>
            </w:pPr>
            <w:r w:rsidRPr="00C02288">
              <w:rPr>
                <w:rFonts w:ascii="Times New Roman" w:eastAsia="Calibri" w:hAnsi="Times New Roman" w:cs="Times New Roman"/>
                <w:b/>
                <w:sz w:val="20"/>
                <w:szCs w:val="20"/>
                <w:lang w:eastAsia="en-US" w:bidi="ar-SA"/>
              </w:rPr>
              <w:t>Предполагаемый источник финансирования</w:t>
            </w:r>
          </w:p>
        </w:tc>
        <w:tc>
          <w:tcPr>
            <w:tcW w:w="989" w:type="pct"/>
            <w:vAlign w:val="center"/>
          </w:tcPr>
          <w:p w14:paraId="7E1EA576" w14:textId="77777777" w:rsidR="009E5673" w:rsidRPr="00C02288" w:rsidRDefault="009E5673" w:rsidP="007B69A9">
            <w:pPr>
              <w:spacing w:after="0"/>
              <w:jc w:val="center"/>
              <w:rPr>
                <w:rFonts w:ascii="Times New Roman" w:eastAsia="Calibri" w:hAnsi="Times New Roman" w:cs="Times New Roman"/>
                <w:b/>
                <w:sz w:val="20"/>
                <w:szCs w:val="20"/>
                <w:lang w:eastAsia="en-US" w:bidi="ar-SA"/>
              </w:rPr>
            </w:pPr>
            <w:r w:rsidRPr="00C02288">
              <w:rPr>
                <w:rFonts w:ascii="Times New Roman" w:eastAsia="Calibri" w:hAnsi="Times New Roman" w:cs="Times New Roman"/>
                <w:b/>
                <w:sz w:val="20"/>
                <w:szCs w:val="20"/>
                <w:lang w:eastAsia="en-US" w:bidi="ar-SA"/>
              </w:rPr>
              <w:t>Распределение инвестиций</w:t>
            </w:r>
          </w:p>
        </w:tc>
      </w:tr>
      <w:tr w:rsidR="009E5673" w:rsidRPr="00C02288" w14:paraId="3EA33E47" w14:textId="77777777" w:rsidTr="00C02288">
        <w:trPr>
          <w:trHeight w:val="20"/>
        </w:trPr>
        <w:tc>
          <w:tcPr>
            <w:tcW w:w="1313" w:type="pct"/>
            <w:shd w:val="clear" w:color="auto" w:fill="auto"/>
            <w:vAlign w:val="center"/>
            <w:hideMark/>
          </w:tcPr>
          <w:p w14:paraId="430CEFED" w14:textId="77777777" w:rsidR="009E5673" w:rsidRPr="00C02288" w:rsidRDefault="00364EB0" w:rsidP="007B69A9">
            <w:pPr>
              <w:spacing w:after="0"/>
              <w:rPr>
                <w:rFonts w:ascii="Times New Roman" w:eastAsia="Calibri" w:hAnsi="Times New Roman" w:cs="Times New Roman"/>
                <w:sz w:val="20"/>
                <w:szCs w:val="20"/>
                <w:lang w:eastAsia="en-US" w:bidi="ar-SA"/>
              </w:rPr>
            </w:pPr>
            <w:r w:rsidRPr="00C02288">
              <w:rPr>
                <w:rFonts w:ascii="Times New Roman" w:eastAsia="Calibri" w:hAnsi="Times New Roman" w:cs="Times New Roman"/>
                <w:sz w:val="20"/>
                <w:szCs w:val="20"/>
                <w:lang w:eastAsia="en-US" w:bidi="ar-SA"/>
              </w:rPr>
              <w:t>о</w:t>
            </w:r>
            <w:r w:rsidR="009E5673" w:rsidRPr="00C02288">
              <w:rPr>
                <w:rFonts w:ascii="Times New Roman" w:eastAsia="Calibri" w:hAnsi="Times New Roman" w:cs="Times New Roman"/>
                <w:sz w:val="20"/>
                <w:szCs w:val="20"/>
                <w:lang w:eastAsia="en-US" w:bidi="ar-SA"/>
              </w:rPr>
              <w:t>бъекты муниципальной собственности</w:t>
            </w:r>
          </w:p>
        </w:tc>
        <w:tc>
          <w:tcPr>
            <w:tcW w:w="2698" w:type="pct"/>
            <w:shd w:val="clear" w:color="auto" w:fill="auto"/>
            <w:vAlign w:val="center"/>
            <w:hideMark/>
          </w:tcPr>
          <w:p w14:paraId="625D2ACA" w14:textId="77777777" w:rsidR="009E5673" w:rsidRPr="00C02288" w:rsidRDefault="009E5673" w:rsidP="007B69A9">
            <w:pPr>
              <w:spacing w:after="0"/>
              <w:rPr>
                <w:rFonts w:ascii="Times New Roman" w:eastAsia="Calibri" w:hAnsi="Times New Roman" w:cs="Times New Roman"/>
                <w:sz w:val="20"/>
                <w:szCs w:val="20"/>
                <w:lang w:eastAsia="en-US" w:bidi="ar-SA"/>
              </w:rPr>
            </w:pPr>
            <w:r w:rsidRPr="00C02288">
              <w:rPr>
                <w:rFonts w:ascii="Times New Roman" w:eastAsia="Calibri" w:hAnsi="Times New Roman" w:cs="Times New Roman"/>
                <w:sz w:val="20"/>
                <w:szCs w:val="20"/>
                <w:lang w:eastAsia="en-US" w:bidi="ar-SA"/>
              </w:rPr>
              <w:t>- средства городского бюджета</w:t>
            </w:r>
          </w:p>
        </w:tc>
        <w:tc>
          <w:tcPr>
            <w:tcW w:w="989" w:type="pct"/>
            <w:vAlign w:val="center"/>
          </w:tcPr>
          <w:p w14:paraId="2B3F8377" w14:textId="77777777" w:rsidR="009E5673" w:rsidRPr="00C02288" w:rsidRDefault="009E5673" w:rsidP="007B69A9">
            <w:pPr>
              <w:spacing w:after="0"/>
              <w:jc w:val="center"/>
              <w:rPr>
                <w:rFonts w:ascii="Times New Roman" w:eastAsia="Calibri" w:hAnsi="Times New Roman" w:cs="Times New Roman"/>
                <w:sz w:val="20"/>
                <w:szCs w:val="20"/>
                <w:lang w:eastAsia="en-US" w:bidi="ar-SA"/>
              </w:rPr>
            </w:pPr>
            <w:r w:rsidRPr="00C02288">
              <w:rPr>
                <w:rFonts w:ascii="Times New Roman" w:eastAsia="Calibri" w:hAnsi="Times New Roman" w:cs="Times New Roman"/>
                <w:sz w:val="20"/>
                <w:szCs w:val="20"/>
                <w:lang w:eastAsia="en-US" w:bidi="ar-SA"/>
              </w:rPr>
              <w:t>100%</w:t>
            </w:r>
          </w:p>
        </w:tc>
      </w:tr>
      <w:tr w:rsidR="009E5673" w:rsidRPr="00C02288" w14:paraId="3A5DAAC5" w14:textId="77777777" w:rsidTr="00C02288">
        <w:trPr>
          <w:trHeight w:val="20"/>
        </w:trPr>
        <w:tc>
          <w:tcPr>
            <w:tcW w:w="1313" w:type="pct"/>
            <w:shd w:val="clear" w:color="auto" w:fill="auto"/>
            <w:vAlign w:val="center"/>
            <w:hideMark/>
          </w:tcPr>
          <w:p w14:paraId="1798FFAA" w14:textId="77777777" w:rsidR="009E5673" w:rsidRPr="00C02288" w:rsidRDefault="00364EB0" w:rsidP="007B69A9">
            <w:pPr>
              <w:spacing w:after="0"/>
              <w:rPr>
                <w:rFonts w:ascii="Times New Roman" w:eastAsia="Calibri" w:hAnsi="Times New Roman" w:cs="Times New Roman"/>
                <w:sz w:val="20"/>
                <w:szCs w:val="20"/>
                <w:lang w:eastAsia="en-US" w:bidi="ar-SA"/>
              </w:rPr>
            </w:pPr>
            <w:r w:rsidRPr="00C02288">
              <w:rPr>
                <w:rFonts w:ascii="Times New Roman" w:eastAsia="Calibri" w:hAnsi="Times New Roman" w:cs="Times New Roman"/>
                <w:sz w:val="20"/>
                <w:szCs w:val="20"/>
                <w:lang w:eastAsia="en-US" w:bidi="ar-SA"/>
              </w:rPr>
              <w:t>ж</w:t>
            </w:r>
            <w:r w:rsidR="009E5673" w:rsidRPr="00C02288">
              <w:rPr>
                <w:rFonts w:ascii="Times New Roman" w:eastAsia="Calibri" w:hAnsi="Times New Roman" w:cs="Times New Roman"/>
                <w:sz w:val="20"/>
                <w:szCs w:val="20"/>
                <w:lang w:eastAsia="en-US" w:bidi="ar-SA"/>
              </w:rPr>
              <w:t>илые дома</w:t>
            </w:r>
          </w:p>
        </w:tc>
        <w:tc>
          <w:tcPr>
            <w:tcW w:w="2698" w:type="pct"/>
            <w:shd w:val="clear" w:color="auto" w:fill="auto"/>
            <w:vAlign w:val="center"/>
            <w:hideMark/>
          </w:tcPr>
          <w:p w14:paraId="6394D660" w14:textId="77777777" w:rsidR="009E5673" w:rsidRPr="00C02288" w:rsidRDefault="009E5673" w:rsidP="007B69A9">
            <w:pPr>
              <w:spacing w:after="0"/>
              <w:rPr>
                <w:rFonts w:ascii="Times New Roman" w:eastAsia="Calibri" w:hAnsi="Times New Roman" w:cs="Times New Roman"/>
                <w:sz w:val="20"/>
                <w:szCs w:val="20"/>
                <w:lang w:eastAsia="en-US" w:bidi="ar-SA"/>
              </w:rPr>
            </w:pPr>
            <w:r w:rsidRPr="00C02288">
              <w:rPr>
                <w:rFonts w:ascii="Times New Roman" w:eastAsia="Calibri" w:hAnsi="Times New Roman" w:cs="Times New Roman"/>
                <w:sz w:val="20"/>
                <w:szCs w:val="20"/>
                <w:lang w:eastAsia="en-US" w:bidi="ar-SA"/>
              </w:rPr>
              <w:t xml:space="preserve">- </w:t>
            </w:r>
            <w:r w:rsidR="00364EB0" w:rsidRPr="00C02288">
              <w:rPr>
                <w:rFonts w:ascii="Times New Roman" w:eastAsia="Calibri" w:hAnsi="Times New Roman" w:cs="Times New Roman"/>
                <w:sz w:val="20"/>
                <w:szCs w:val="20"/>
                <w:lang w:eastAsia="en-US" w:bidi="ar-SA"/>
              </w:rPr>
              <w:t>ф</w:t>
            </w:r>
            <w:r w:rsidRPr="00C02288">
              <w:rPr>
                <w:rFonts w:ascii="Times New Roman" w:eastAsia="Calibri" w:hAnsi="Times New Roman" w:cs="Times New Roman"/>
                <w:sz w:val="20"/>
                <w:szCs w:val="20"/>
                <w:lang w:eastAsia="en-US" w:bidi="ar-SA"/>
              </w:rPr>
              <w:t>онд капитального ремонта Липецкой области;</w:t>
            </w:r>
          </w:p>
          <w:p w14:paraId="5FF114DD" w14:textId="77777777" w:rsidR="009E5673" w:rsidRPr="00C02288" w:rsidRDefault="009E5673" w:rsidP="007B69A9">
            <w:pPr>
              <w:spacing w:after="0"/>
              <w:rPr>
                <w:rFonts w:ascii="Times New Roman" w:eastAsia="Calibri" w:hAnsi="Times New Roman" w:cs="Times New Roman"/>
                <w:sz w:val="20"/>
                <w:szCs w:val="20"/>
                <w:lang w:eastAsia="en-US" w:bidi="ar-SA"/>
              </w:rPr>
            </w:pPr>
            <w:r w:rsidRPr="00C02288">
              <w:rPr>
                <w:rFonts w:ascii="Times New Roman" w:eastAsia="Calibri" w:hAnsi="Times New Roman" w:cs="Times New Roman"/>
                <w:sz w:val="20"/>
                <w:szCs w:val="20"/>
                <w:lang w:eastAsia="en-US" w:bidi="ar-SA"/>
              </w:rPr>
              <w:t>- средства собственников жилых помещений;</w:t>
            </w:r>
          </w:p>
          <w:p w14:paraId="3EBA4305" w14:textId="77777777" w:rsidR="009E5673" w:rsidRPr="00C02288" w:rsidRDefault="009E5673" w:rsidP="007B69A9">
            <w:pPr>
              <w:spacing w:after="0"/>
              <w:rPr>
                <w:rFonts w:ascii="Times New Roman" w:eastAsia="Calibri" w:hAnsi="Times New Roman" w:cs="Times New Roman"/>
                <w:sz w:val="20"/>
                <w:szCs w:val="20"/>
                <w:lang w:eastAsia="en-US" w:bidi="ar-SA"/>
              </w:rPr>
            </w:pPr>
            <w:r w:rsidRPr="00C02288">
              <w:rPr>
                <w:rFonts w:ascii="Times New Roman" w:eastAsia="Calibri" w:hAnsi="Times New Roman" w:cs="Times New Roman"/>
                <w:sz w:val="20"/>
                <w:szCs w:val="20"/>
                <w:lang w:eastAsia="en-US" w:bidi="ar-SA"/>
              </w:rPr>
              <w:t>- городской бюджет в части имущества г. Елец</w:t>
            </w:r>
          </w:p>
        </w:tc>
        <w:tc>
          <w:tcPr>
            <w:tcW w:w="989" w:type="pct"/>
            <w:vAlign w:val="center"/>
          </w:tcPr>
          <w:p w14:paraId="0AA9DD67" w14:textId="77777777" w:rsidR="009E5673" w:rsidRPr="00C02288" w:rsidRDefault="009E5673" w:rsidP="007B69A9">
            <w:pPr>
              <w:spacing w:after="0"/>
              <w:jc w:val="center"/>
              <w:rPr>
                <w:rFonts w:ascii="Times New Roman" w:eastAsia="Calibri" w:hAnsi="Times New Roman" w:cs="Times New Roman"/>
                <w:sz w:val="20"/>
                <w:szCs w:val="20"/>
                <w:lang w:eastAsia="en-US" w:bidi="ar-SA"/>
              </w:rPr>
            </w:pPr>
            <w:r w:rsidRPr="00C02288">
              <w:rPr>
                <w:rFonts w:ascii="Times New Roman" w:eastAsia="Calibri" w:hAnsi="Times New Roman" w:cs="Times New Roman"/>
                <w:sz w:val="20"/>
                <w:szCs w:val="20"/>
                <w:lang w:eastAsia="en-US" w:bidi="ar-SA"/>
              </w:rPr>
              <w:t>23,3%</w:t>
            </w:r>
          </w:p>
          <w:p w14:paraId="319F6FF1" w14:textId="77777777" w:rsidR="009E5673" w:rsidRPr="00C02288" w:rsidRDefault="009E5673" w:rsidP="007B69A9">
            <w:pPr>
              <w:spacing w:after="0"/>
              <w:jc w:val="center"/>
              <w:rPr>
                <w:rFonts w:ascii="Times New Roman" w:eastAsia="Calibri" w:hAnsi="Times New Roman" w:cs="Times New Roman"/>
                <w:sz w:val="20"/>
                <w:szCs w:val="20"/>
                <w:lang w:eastAsia="en-US" w:bidi="ar-SA"/>
              </w:rPr>
            </w:pPr>
            <w:r w:rsidRPr="00C02288">
              <w:rPr>
                <w:rFonts w:ascii="Times New Roman" w:eastAsia="Calibri" w:hAnsi="Times New Roman" w:cs="Times New Roman"/>
                <w:sz w:val="20"/>
                <w:szCs w:val="20"/>
                <w:lang w:eastAsia="en-US" w:bidi="ar-SA"/>
              </w:rPr>
              <w:t>72,5%</w:t>
            </w:r>
          </w:p>
          <w:p w14:paraId="4C963AE1" w14:textId="77777777" w:rsidR="009E5673" w:rsidRPr="00C02288" w:rsidRDefault="009E5673" w:rsidP="007B69A9">
            <w:pPr>
              <w:spacing w:after="0"/>
              <w:jc w:val="center"/>
              <w:rPr>
                <w:rFonts w:ascii="Times New Roman" w:eastAsia="Calibri" w:hAnsi="Times New Roman" w:cs="Times New Roman"/>
                <w:sz w:val="20"/>
                <w:szCs w:val="20"/>
                <w:lang w:eastAsia="en-US" w:bidi="ar-SA"/>
              </w:rPr>
            </w:pPr>
            <w:r w:rsidRPr="00C02288">
              <w:rPr>
                <w:rFonts w:ascii="Times New Roman" w:eastAsia="Calibri" w:hAnsi="Times New Roman" w:cs="Times New Roman"/>
                <w:sz w:val="20"/>
                <w:szCs w:val="20"/>
                <w:lang w:eastAsia="en-US" w:bidi="ar-SA"/>
              </w:rPr>
              <w:t>4,2%</w:t>
            </w:r>
          </w:p>
        </w:tc>
      </w:tr>
      <w:tr w:rsidR="009E5673" w:rsidRPr="00C02288" w14:paraId="0C6829F4" w14:textId="77777777" w:rsidTr="00C02288">
        <w:trPr>
          <w:trHeight w:val="20"/>
        </w:trPr>
        <w:tc>
          <w:tcPr>
            <w:tcW w:w="1313" w:type="pct"/>
            <w:shd w:val="clear" w:color="auto" w:fill="auto"/>
            <w:vAlign w:val="center"/>
            <w:hideMark/>
          </w:tcPr>
          <w:p w14:paraId="366D2A06" w14:textId="77777777" w:rsidR="009E5673" w:rsidRPr="00C02288" w:rsidRDefault="00364EB0" w:rsidP="007B69A9">
            <w:pPr>
              <w:spacing w:after="0"/>
              <w:jc w:val="center"/>
              <w:rPr>
                <w:rFonts w:ascii="Times New Roman" w:eastAsia="Calibri" w:hAnsi="Times New Roman" w:cs="Times New Roman"/>
                <w:sz w:val="20"/>
                <w:szCs w:val="20"/>
                <w:lang w:eastAsia="en-US" w:bidi="ar-SA"/>
              </w:rPr>
            </w:pPr>
            <w:r w:rsidRPr="00C02288">
              <w:rPr>
                <w:rFonts w:ascii="Times New Roman" w:eastAsia="Calibri" w:hAnsi="Times New Roman" w:cs="Times New Roman"/>
                <w:sz w:val="20"/>
                <w:szCs w:val="20"/>
                <w:lang w:eastAsia="en-US" w:bidi="ar-SA"/>
              </w:rPr>
              <w:t>ч</w:t>
            </w:r>
            <w:r w:rsidR="009E5673" w:rsidRPr="00C02288">
              <w:rPr>
                <w:rFonts w:ascii="Times New Roman" w:eastAsia="Calibri" w:hAnsi="Times New Roman" w:cs="Times New Roman"/>
                <w:sz w:val="20"/>
                <w:szCs w:val="20"/>
                <w:lang w:eastAsia="en-US" w:bidi="ar-SA"/>
              </w:rPr>
              <w:t>астная собственность</w:t>
            </w:r>
          </w:p>
        </w:tc>
        <w:tc>
          <w:tcPr>
            <w:tcW w:w="2698" w:type="pct"/>
            <w:shd w:val="clear" w:color="auto" w:fill="auto"/>
            <w:vAlign w:val="center"/>
            <w:hideMark/>
          </w:tcPr>
          <w:p w14:paraId="14F1F595" w14:textId="77777777" w:rsidR="009E5673" w:rsidRPr="00C02288" w:rsidRDefault="009E5673" w:rsidP="007B69A9">
            <w:pPr>
              <w:spacing w:after="0"/>
              <w:rPr>
                <w:rFonts w:ascii="Times New Roman" w:eastAsia="Calibri" w:hAnsi="Times New Roman" w:cs="Times New Roman"/>
                <w:sz w:val="20"/>
                <w:szCs w:val="20"/>
                <w:lang w:eastAsia="en-US" w:bidi="ar-SA"/>
              </w:rPr>
            </w:pPr>
            <w:r w:rsidRPr="00C02288">
              <w:rPr>
                <w:rFonts w:ascii="Times New Roman" w:eastAsia="Calibri" w:hAnsi="Times New Roman" w:cs="Times New Roman"/>
                <w:sz w:val="20"/>
                <w:szCs w:val="20"/>
                <w:lang w:eastAsia="en-US" w:bidi="ar-SA"/>
              </w:rPr>
              <w:t>- средства собственников помещений.</w:t>
            </w:r>
          </w:p>
        </w:tc>
        <w:tc>
          <w:tcPr>
            <w:tcW w:w="989" w:type="pct"/>
            <w:vAlign w:val="center"/>
          </w:tcPr>
          <w:p w14:paraId="216720F5" w14:textId="77777777" w:rsidR="009E5673" w:rsidRPr="00C02288" w:rsidRDefault="009E5673" w:rsidP="007B69A9">
            <w:pPr>
              <w:spacing w:after="0"/>
              <w:jc w:val="center"/>
              <w:rPr>
                <w:rFonts w:ascii="Times New Roman" w:eastAsia="Calibri" w:hAnsi="Times New Roman" w:cs="Times New Roman"/>
                <w:sz w:val="20"/>
                <w:szCs w:val="20"/>
                <w:lang w:eastAsia="en-US" w:bidi="ar-SA"/>
              </w:rPr>
            </w:pPr>
            <w:r w:rsidRPr="00C02288">
              <w:rPr>
                <w:rFonts w:ascii="Times New Roman" w:eastAsia="Calibri" w:hAnsi="Times New Roman" w:cs="Times New Roman"/>
                <w:sz w:val="20"/>
                <w:szCs w:val="20"/>
                <w:lang w:eastAsia="en-US" w:bidi="ar-SA"/>
              </w:rPr>
              <w:t>100%</w:t>
            </w:r>
          </w:p>
        </w:tc>
      </w:tr>
    </w:tbl>
    <w:p w14:paraId="131E2C0B" w14:textId="77777777" w:rsidR="00C02288" w:rsidRDefault="00C02288" w:rsidP="005876D3"/>
    <w:p w14:paraId="078C5088" w14:textId="77777777" w:rsidR="0060431D" w:rsidRDefault="0060431D" w:rsidP="0078149E">
      <w:pPr>
        <w:pStyle w:val="22"/>
        <w:shd w:val="clear" w:color="auto" w:fill="auto"/>
        <w:spacing w:before="0" w:line="276" w:lineRule="auto"/>
        <w:ind w:firstLine="709"/>
        <w:rPr>
          <w:sz w:val="24"/>
          <w:szCs w:val="24"/>
        </w:rPr>
      </w:pPr>
    </w:p>
    <w:p w14:paraId="2CFA1D2A" w14:textId="77777777" w:rsidR="007B69A9" w:rsidRDefault="007B69A9" w:rsidP="0078149E">
      <w:pPr>
        <w:pStyle w:val="22"/>
        <w:shd w:val="clear" w:color="auto" w:fill="auto"/>
        <w:spacing w:before="0" w:line="276" w:lineRule="auto"/>
        <w:ind w:firstLine="709"/>
        <w:rPr>
          <w:sz w:val="24"/>
          <w:szCs w:val="24"/>
        </w:rPr>
      </w:pPr>
    </w:p>
    <w:p w14:paraId="123DB119" w14:textId="77777777" w:rsidR="007B69A9" w:rsidRDefault="007B69A9" w:rsidP="0078149E">
      <w:pPr>
        <w:pStyle w:val="22"/>
        <w:shd w:val="clear" w:color="auto" w:fill="auto"/>
        <w:spacing w:before="0" w:line="276" w:lineRule="auto"/>
        <w:ind w:firstLine="709"/>
        <w:rPr>
          <w:sz w:val="24"/>
          <w:szCs w:val="24"/>
        </w:rPr>
      </w:pPr>
    </w:p>
    <w:p w14:paraId="63BFC194" w14:textId="77777777" w:rsidR="007B69A9" w:rsidRDefault="007B69A9" w:rsidP="0078149E">
      <w:pPr>
        <w:pStyle w:val="22"/>
        <w:shd w:val="clear" w:color="auto" w:fill="auto"/>
        <w:spacing w:before="0" w:line="276" w:lineRule="auto"/>
        <w:ind w:firstLine="709"/>
        <w:rPr>
          <w:sz w:val="24"/>
          <w:szCs w:val="24"/>
        </w:rPr>
      </w:pPr>
    </w:p>
    <w:p w14:paraId="4E723F21" w14:textId="77777777" w:rsidR="007B69A9" w:rsidRDefault="007B69A9" w:rsidP="0078149E">
      <w:pPr>
        <w:pStyle w:val="22"/>
        <w:shd w:val="clear" w:color="auto" w:fill="auto"/>
        <w:spacing w:before="0" w:line="276" w:lineRule="auto"/>
        <w:ind w:firstLine="709"/>
        <w:rPr>
          <w:sz w:val="24"/>
          <w:szCs w:val="24"/>
        </w:rPr>
      </w:pPr>
    </w:p>
    <w:p w14:paraId="0FECB234" w14:textId="77777777" w:rsidR="007B69A9" w:rsidRDefault="007B69A9" w:rsidP="0078149E">
      <w:pPr>
        <w:pStyle w:val="22"/>
        <w:shd w:val="clear" w:color="auto" w:fill="auto"/>
        <w:spacing w:before="0" w:line="276" w:lineRule="auto"/>
        <w:ind w:firstLine="709"/>
        <w:rPr>
          <w:sz w:val="24"/>
          <w:szCs w:val="24"/>
        </w:rPr>
      </w:pPr>
    </w:p>
    <w:p w14:paraId="067D26DF" w14:textId="77777777" w:rsidR="007B69A9" w:rsidRDefault="007B69A9" w:rsidP="0078149E">
      <w:pPr>
        <w:pStyle w:val="22"/>
        <w:shd w:val="clear" w:color="auto" w:fill="auto"/>
        <w:spacing w:before="0" w:line="276" w:lineRule="auto"/>
        <w:ind w:firstLine="709"/>
        <w:rPr>
          <w:sz w:val="24"/>
          <w:szCs w:val="24"/>
        </w:rPr>
      </w:pPr>
    </w:p>
    <w:p w14:paraId="0A48F269" w14:textId="77777777" w:rsidR="007B69A9" w:rsidRDefault="007B69A9" w:rsidP="0078149E">
      <w:pPr>
        <w:pStyle w:val="22"/>
        <w:shd w:val="clear" w:color="auto" w:fill="auto"/>
        <w:spacing w:before="0" w:line="276" w:lineRule="auto"/>
        <w:ind w:firstLine="709"/>
        <w:rPr>
          <w:sz w:val="24"/>
          <w:szCs w:val="24"/>
        </w:rPr>
      </w:pPr>
    </w:p>
    <w:p w14:paraId="1A998A74" w14:textId="268BAD1B" w:rsidR="007304BE" w:rsidRPr="00B329DB" w:rsidRDefault="007304BE" w:rsidP="007304BE">
      <w:pPr>
        <w:pStyle w:val="1"/>
        <w:numPr>
          <w:ilvl w:val="0"/>
          <w:numId w:val="17"/>
        </w:numPr>
        <w:ind w:left="0" w:firstLine="567"/>
      </w:pPr>
      <w:bookmarkStart w:id="25" w:name="_Toc230173578"/>
      <w:r>
        <w:lastRenderedPageBreak/>
        <w:t>О</w:t>
      </w:r>
      <w:r w:rsidRPr="00B329DB">
        <w:t xml:space="preserve">писание актуальных изменений в предложениях по переводу открытых систем теплоснабжения (горячего водоснабжения), отдельных участков таких систем на закрытые системы горячего водоснабжения за период, предшествующий актуализации схемы теплоснабжения, в том числе с учетом введенных в эксплуатацию переоборудованных центральных и </w:t>
      </w:r>
      <w:r>
        <w:t>индивидуальных тепловых пунктов</w:t>
      </w:r>
      <w:bookmarkEnd w:id="25"/>
    </w:p>
    <w:p w14:paraId="2B981EEB" w14:textId="23777469" w:rsidR="007304BE" w:rsidRPr="007304BE" w:rsidRDefault="007304BE" w:rsidP="007304BE">
      <w:pPr>
        <w:jc w:val="both"/>
        <w:rPr>
          <w:rFonts w:ascii="Times New Roman" w:hAnsi="Times New Roman" w:cs="Times New Roman"/>
          <w:sz w:val="24"/>
          <w:szCs w:val="24"/>
        </w:rPr>
      </w:pPr>
      <w:r>
        <w:tab/>
      </w:r>
      <w:r w:rsidRPr="007304BE">
        <w:rPr>
          <w:rFonts w:ascii="Times New Roman" w:hAnsi="Times New Roman" w:cs="Times New Roman"/>
          <w:sz w:val="24"/>
          <w:szCs w:val="24"/>
        </w:rPr>
        <w:t>За период предшествующий актуализации схемы теплоснабжения в предложениях по переводу открытых систем теплоснабжения (горячего водоснабжения), отдельных участков таких систем на закрытые</w:t>
      </w:r>
      <w:r>
        <w:rPr>
          <w:rFonts w:ascii="Times New Roman" w:hAnsi="Times New Roman" w:cs="Times New Roman"/>
          <w:sz w:val="24"/>
          <w:szCs w:val="24"/>
        </w:rPr>
        <w:t xml:space="preserve"> системы горячего водоснабжения, </w:t>
      </w:r>
      <w:r w:rsidRPr="007304BE">
        <w:rPr>
          <w:rFonts w:ascii="Times New Roman" w:hAnsi="Times New Roman" w:cs="Times New Roman"/>
          <w:sz w:val="24"/>
          <w:szCs w:val="24"/>
        </w:rPr>
        <w:t>в том числе с учетом введенных в эксплуатацию переоборудованных центральных и индивидуальных тепловых пунктов</w:t>
      </w:r>
      <w:r>
        <w:rPr>
          <w:rFonts w:ascii="Times New Roman" w:hAnsi="Times New Roman" w:cs="Times New Roman"/>
          <w:sz w:val="24"/>
          <w:szCs w:val="24"/>
        </w:rPr>
        <w:t xml:space="preserve"> нет.</w:t>
      </w:r>
    </w:p>
    <w:p w14:paraId="3723F91D" w14:textId="77777777" w:rsidR="007304BE" w:rsidRDefault="007304BE" w:rsidP="007304BE"/>
    <w:p w14:paraId="7A188D85" w14:textId="77777777" w:rsidR="007304BE" w:rsidRDefault="007304BE" w:rsidP="007304BE"/>
    <w:p w14:paraId="1AFA2C2B" w14:textId="77777777" w:rsidR="007304BE" w:rsidRDefault="007304BE" w:rsidP="007304BE"/>
    <w:p w14:paraId="0A7D230C" w14:textId="77777777" w:rsidR="007304BE" w:rsidRDefault="007304BE" w:rsidP="007304BE"/>
    <w:p w14:paraId="7DB64A63" w14:textId="77777777" w:rsidR="007304BE" w:rsidRDefault="007304BE" w:rsidP="007304BE"/>
    <w:p w14:paraId="5550BFA9" w14:textId="77777777" w:rsidR="007304BE" w:rsidRDefault="007304BE" w:rsidP="007304BE"/>
    <w:p w14:paraId="15D58E70" w14:textId="77777777" w:rsidR="007304BE" w:rsidRDefault="007304BE" w:rsidP="007304BE"/>
    <w:p w14:paraId="3CC62293" w14:textId="77777777" w:rsidR="007304BE" w:rsidRDefault="007304BE" w:rsidP="007304BE"/>
    <w:p w14:paraId="18292A9C" w14:textId="77777777" w:rsidR="007304BE" w:rsidRDefault="007304BE" w:rsidP="007304BE"/>
    <w:p w14:paraId="7E5467E7" w14:textId="77777777" w:rsidR="007304BE" w:rsidRDefault="007304BE" w:rsidP="007304BE"/>
    <w:p w14:paraId="072302D5" w14:textId="77777777" w:rsidR="007304BE" w:rsidRDefault="007304BE" w:rsidP="007304BE"/>
    <w:p w14:paraId="653046DF" w14:textId="77777777" w:rsidR="007304BE" w:rsidRDefault="007304BE" w:rsidP="007304BE"/>
    <w:p w14:paraId="081BBA46" w14:textId="77777777" w:rsidR="007304BE" w:rsidRDefault="007304BE" w:rsidP="007304BE"/>
    <w:p w14:paraId="2AC5BA11" w14:textId="77777777" w:rsidR="007304BE" w:rsidRDefault="007304BE" w:rsidP="007304BE"/>
    <w:p w14:paraId="7E7FDF36" w14:textId="77777777" w:rsidR="007304BE" w:rsidRDefault="007304BE" w:rsidP="007304BE"/>
    <w:p w14:paraId="0AA30DEF" w14:textId="77777777" w:rsidR="007304BE" w:rsidRDefault="007304BE" w:rsidP="007304BE"/>
    <w:p w14:paraId="2C5A5248" w14:textId="77777777" w:rsidR="007304BE" w:rsidRDefault="007304BE" w:rsidP="007304BE"/>
    <w:p w14:paraId="2013606F" w14:textId="77777777" w:rsidR="007304BE" w:rsidRDefault="007304BE" w:rsidP="007304BE"/>
    <w:p w14:paraId="226758B8" w14:textId="77777777" w:rsidR="007304BE" w:rsidRDefault="007304BE" w:rsidP="007304BE"/>
    <w:p w14:paraId="71C34EE0" w14:textId="77777777" w:rsidR="007304BE" w:rsidRDefault="007304BE" w:rsidP="007304BE"/>
    <w:p w14:paraId="6CB5E4E1" w14:textId="77777777" w:rsidR="007304BE" w:rsidRDefault="007304BE" w:rsidP="007304BE"/>
    <w:p w14:paraId="2B885EDE" w14:textId="45B9A5E5" w:rsidR="00CA7E09" w:rsidRPr="003436BE" w:rsidRDefault="007304BE" w:rsidP="00060F2B">
      <w:pPr>
        <w:pStyle w:val="1"/>
        <w:numPr>
          <w:ilvl w:val="0"/>
          <w:numId w:val="17"/>
        </w:numPr>
        <w:ind w:left="0" w:firstLine="567"/>
      </w:pPr>
      <w:bookmarkStart w:id="26" w:name="_Toc230173579"/>
      <w:r>
        <w:lastRenderedPageBreak/>
        <w:t>Г</w:t>
      </w:r>
      <w:r w:rsidR="00CA7E09">
        <w:t>руппы проектов</w:t>
      </w:r>
      <w:bookmarkEnd w:id="26"/>
    </w:p>
    <w:p w14:paraId="29AC3162" w14:textId="77777777" w:rsidR="00C866ED" w:rsidRPr="00CA7E09" w:rsidRDefault="00C866ED" w:rsidP="007B69A9">
      <w:pPr>
        <w:pStyle w:val="24"/>
        <w:shd w:val="clear" w:color="auto" w:fill="auto"/>
        <w:spacing w:before="0" w:after="0" w:line="276" w:lineRule="auto"/>
        <w:ind w:firstLine="567"/>
        <w:jc w:val="both"/>
        <w:rPr>
          <w:rStyle w:val="ArialUnicodeMS115pt"/>
          <w:rFonts w:ascii="Times New Roman" w:hAnsi="Times New Roman" w:cs="Times New Roman"/>
          <w:sz w:val="24"/>
          <w:szCs w:val="24"/>
        </w:rPr>
      </w:pPr>
      <w:r w:rsidRPr="00CA7E09">
        <w:rPr>
          <w:rStyle w:val="ArialUnicodeMS115pt"/>
          <w:rFonts w:ascii="Times New Roman" w:hAnsi="Times New Roman" w:cs="Times New Roman"/>
          <w:sz w:val="24"/>
          <w:szCs w:val="24"/>
        </w:rPr>
        <w:t xml:space="preserve">Мероприятия по </w:t>
      </w:r>
      <w:r w:rsidRPr="00CA7E09">
        <w:rPr>
          <w:rFonts w:ascii="Times New Roman" w:eastAsia="Times New Roman" w:hAnsi="Times New Roman" w:cs="Times New Roman"/>
          <w:snapToGrid w:val="0"/>
          <w:lang w:bidi="ar-SA"/>
        </w:rPr>
        <w:t xml:space="preserve">переводу открытых систем теплоснабжения </w:t>
      </w:r>
      <w:r w:rsidRPr="00CA7E09">
        <w:rPr>
          <w:rFonts w:ascii="Times New Roman" w:hAnsi="Times New Roman" w:cs="Times New Roman"/>
        </w:rPr>
        <w:t xml:space="preserve">(горячего водоснабжения), отдельных </w:t>
      </w:r>
      <w:r w:rsidRPr="00CA7E09">
        <w:rPr>
          <w:rFonts w:ascii="Times New Roman" w:eastAsia="Times New Roman" w:hAnsi="Times New Roman" w:cs="Times New Roman"/>
          <w:snapToGrid w:val="0"/>
          <w:lang w:bidi="ar-SA"/>
        </w:rPr>
        <w:t>участков</w:t>
      </w:r>
      <w:r w:rsidRPr="00CA7E09">
        <w:rPr>
          <w:rFonts w:ascii="Times New Roman" w:hAnsi="Times New Roman" w:cs="Times New Roman"/>
        </w:rPr>
        <w:t xml:space="preserve"> таких систем на закрытые системы горячего водоснабжения</w:t>
      </w:r>
      <w:r w:rsidRPr="00CA7E09">
        <w:rPr>
          <w:rFonts w:ascii="Times New Roman" w:eastAsia="Arial Unicode MS" w:hAnsi="Times New Roman" w:cs="Times New Roman"/>
          <w:color w:val="000000"/>
          <w:shd w:val="clear" w:color="auto" w:fill="FFFFFF"/>
        </w:rPr>
        <w:t xml:space="preserve">, </w:t>
      </w:r>
      <w:r w:rsidRPr="00CA7E09">
        <w:rPr>
          <w:rStyle w:val="ArialUnicodeMS115pt"/>
          <w:rFonts w:ascii="Times New Roman" w:hAnsi="Times New Roman" w:cs="Times New Roman"/>
          <w:sz w:val="24"/>
          <w:szCs w:val="24"/>
        </w:rPr>
        <w:t>реализация которых направлена на обеспечение качественного оказания услуг потребителям при сохранении необходимого уровня надёжности системы теплоснабжения.</w:t>
      </w:r>
    </w:p>
    <w:p w14:paraId="4DEF420F" w14:textId="77777777" w:rsidR="00C866ED" w:rsidRPr="00CA7E09" w:rsidRDefault="00C866ED" w:rsidP="007B69A9">
      <w:pPr>
        <w:pStyle w:val="24"/>
        <w:shd w:val="clear" w:color="auto" w:fill="auto"/>
        <w:spacing w:before="0" w:after="0" w:line="276" w:lineRule="auto"/>
        <w:ind w:firstLine="567"/>
        <w:jc w:val="both"/>
        <w:rPr>
          <w:rStyle w:val="ArialUnicodeMS115pt"/>
          <w:rFonts w:ascii="Times New Roman" w:hAnsi="Times New Roman" w:cs="Times New Roman"/>
          <w:sz w:val="24"/>
          <w:szCs w:val="24"/>
        </w:rPr>
      </w:pPr>
      <w:r w:rsidRPr="00CA7E09">
        <w:rPr>
          <w:rStyle w:val="ArialUnicodeMS115pt"/>
          <w:rFonts w:ascii="Times New Roman" w:hAnsi="Times New Roman" w:cs="Times New Roman"/>
          <w:sz w:val="24"/>
          <w:szCs w:val="24"/>
        </w:rPr>
        <w:t>Суммарные капитальные затраты на реализацию мероприятий в ценах на 01.03.202</w:t>
      </w:r>
      <w:r w:rsidR="00060F2B">
        <w:rPr>
          <w:rStyle w:val="ArialUnicodeMS115pt"/>
          <w:rFonts w:ascii="Times New Roman" w:hAnsi="Times New Roman" w:cs="Times New Roman"/>
          <w:sz w:val="24"/>
          <w:szCs w:val="24"/>
        </w:rPr>
        <w:t>5</w:t>
      </w:r>
      <w:r w:rsidRPr="00CA7E09">
        <w:rPr>
          <w:rStyle w:val="ArialUnicodeMS115pt"/>
          <w:rFonts w:ascii="Times New Roman" w:hAnsi="Times New Roman" w:cs="Times New Roman"/>
          <w:sz w:val="24"/>
          <w:szCs w:val="24"/>
        </w:rPr>
        <w:t xml:space="preserve"> года представлены в таблице.</w:t>
      </w:r>
    </w:p>
    <w:p w14:paraId="6EC621E6" w14:textId="77777777" w:rsidR="00C866ED" w:rsidRDefault="00C866ED" w:rsidP="00C866ED">
      <w:pPr>
        <w:pStyle w:val="24"/>
        <w:shd w:val="clear" w:color="auto" w:fill="auto"/>
        <w:spacing w:before="0" w:line="360" w:lineRule="auto"/>
        <w:ind w:firstLine="567"/>
        <w:jc w:val="both"/>
        <w:rPr>
          <w:rStyle w:val="ArialUnicodeMS115pt"/>
          <w:rFonts w:ascii="Times New Roman" w:hAnsi="Times New Roman" w:cs="Times New Roman"/>
        </w:rPr>
      </w:pPr>
    </w:p>
    <w:p w14:paraId="420F5656" w14:textId="77777777" w:rsidR="00CA7E09" w:rsidRDefault="00CA7E09" w:rsidP="00C866ED">
      <w:pPr>
        <w:pStyle w:val="af"/>
        <w:ind w:left="0" w:firstLine="567"/>
        <w:rPr>
          <w:b/>
          <w:iCs/>
        </w:rPr>
        <w:sectPr w:rsidR="00CA7E09" w:rsidSect="00173907">
          <w:pgSz w:w="11900" w:h="16840"/>
          <w:pgMar w:top="1134" w:right="851" w:bottom="1134" w:left="1418" w:header="0" w:footer="3" w:gutter="0"/>
          <w:cols w:space="720"/>
          <w:noEndnote/>
          <w:docGrid w:linePitch="360"/>
        </w:sectPr>
      </w:pPr>
      <w:bookmarkStart w:id="27" w:name="_Toc170718484"/>
    </w:p>
    <w:p w14:paraId="616FFCBA" w14:textId="77777777" w:rsidR="00C866ED" w:rsidRDefault="00C866ED" w:rsidP="007B69A9">
      <w:pPr>
        <w:pStyle w:val="aa"/>
        <w:rPr>
          <w:rFonts w:eastAsia="Arial Unicode MS"/>
          <w:color w:val="000000"/>
          <w:shd w:val="clear" w:color="auto" w:fill="FFFFFF"/>
        </w:rPr>
      </w:pPr>
      <w:bookmarkStart w:id="28" w:name="_Toc231157708"/>
      <w:r w:rsidRPr="00060F2B">
        <w:rPr>
          <w:iCs/>
        </w:rPr>
        <w:lastRenderedPageBreak/>
        <w:t xml:space="preserve">Таблица </w:t>
      </w:r>
      <w:r w:rsidRPr="00060F2B">
        <w:rPr>
          <w:iCs/>
        </w:rPr>
        <w:fldChar w:fldCharType="begin"/>
      </w:r>
      <w:r w:rsidRPr="00060F2B">
        <w:rPr>
          <w:iCs/>
        </w:rPr>
        <w:instrText xml:space="preserve"> STYLEREF 1 \s </w:instrText>
      </w:r>
      <w:r w:rsidRPr="00060F2B">
        <w:rPr>
          <w:iCs/>
        </w:rPr>
        <w:fldChar w:fldCharType="separate"/>
      </w:r>
      <w:r w:rsidR="0082110A">
        <w:rPr>
          <w:iCs/>
          <w:noProof/>
        </w:rPr>
        <w:t>9</w:t>
      </w:r>
      <w:r w:rsidRPr="00060F2B">
        <w:rPr>
          <w:iCs/>
        </w:rPr>
        <w:fldChar w:fldCharType="end"/>
      </w:r>
      <w:r w:rsidRPr="00060F2B">
        <w:rPr>
          <w:iCs/>
        </w:rPr>
        <w:t>.</w:t>
      </w:r>
      <w:r w:rsidRPr="00060F2B">
        <w:rPr>
          <w:iCs/>
        </w:rPr>
        <w:fldChar w:fldCharType="begin"/>
      </w:r>
      <w:r w:rsidRPr="00060F2B">
        <w:rPr>
          <w:iCs/>
        </w:rPr>
        <w:instrText xml:space="preserve"> SEQ Таблица \* ARABIC \s 1 </w:instrText>
      </w:r>
      <w:r w:rsidRPr="00060F2B">
        <w:rPr>
          <w:iCs/>
        </w:rPr>
        <w:fldChar w:fldCharType="separate"/>
      </w:r>
      <w:r w:rsidR="0082110A">
        <w:rPr>
          <w:iCs/>
          <w:noProof/>
        </w:rPr>
        <w:t>1</w:t>
      </w:r>
      <w:r w:rsidRPr="00060F2B">
        <w:rPr>
          <w:iCs/>
        </w:rPr>
        <w:fldChar w:fldCharType="end"/>
      </w:r>
      <w:r w:rsidRPr="00060F2B">
        <w:rPr>
          <w:iCs/>
        </w:rPr>
        <w:t xml:space="preserve"> - </w:t>
      </w:r>
      <w:r w:rsidRPr="00060F2B">
        <w:t xml:space="preserve">Капитальные вложения в реализацию мероприятий по </w:t>
      </w:r>
      <w:r w:rsidR="00CA7E09" w:rsidRPr="00060F2B">
        <w:rPr>
          <w:snapToGrid w:val="0"/>
        </w:rPr>
        <w:t xml:space="preserve">переводу открытых систем теплоснабжения </w:t>
      </w:r>
      <w:r w:rsidR="00CA7E09" w:rsidRPr="00060F2B">
        <w:t xml:space="preserve">(горячего водоснабжения), отдельных </w:t>
      </w:r>
      <w:r w:rsidR="00CA7E09" w:rsidRPr="00060F2B">
        <w:rPr>
          <w:snapToGrid w:val="0"/>
        </w:rPr>
        <w:t>участков</w:t>
      </w:r>
      <w:r w:rsidR="00CA7E09" w:rsidRPr="00060F2B">
        <w:t xml:space="preserve"> таких систем на закрытые системы горячего водоснабжения </w:t>
      </w:r>
      <w:r w:rsidRPr="00060F2B">
        <w:t>в зоне деятельности ЕТО (в ценах 01.03.202</w:t>
      </w:r>
      <w:r w:rsidR="00060F2B">
        <w:t>5</w:t>
      </w:r>
      <w:r w:rsidRPr="00060F2B">
        <w:t xml:space="preserve"> года – текущих ценах), тыс. руб. </w:t>
      </w:r>
      <w:r w:rsidRPr="00060F2B">
        <w:rPr>
          <w:rFonts w:eastAsia="Arial Unicode MS"/>
          <w:color w:val="000000"/>
          <w:shd w:val="clear" w:color="auto" w:fill="FFFFFF"/>
        </w:rPr>
        <w:t>по 2 варианту развития</w:t>
      </w:r>
      <w:bookmarkEnd w:id="27"/>
      <w:bookmarkEnd w:id="28"/>
    </w:p>
    <w:tbl>
      <w:tblPr>
        <w:tblW w:w="5000" w:type="pct"/>
        <w:tblLook w:val="04A0" w:firstRow="1" w:lastRow="0" w:firstColumn="1" w:lastColumn="0" w:noHBand="0" w:noVBand="1"/>
      </w:tblPr>
      <w:tblGrid>
        <w:gridCol w:w="2729"/>
        <w:gridCol w:w="616"/>
        <w:gridCol w:w="616"/>
        <w:gridCol w:w="966"/>
        <w:gridCol w:w="966"/>
        <w:gridCol w:w="966"/>
        <w:gridCol w:w="966"/>
        <w:gridCol w:w="966"/>
        <w:gridCol w:w="966"/>
        <w:gridCol w:w="966"/>
        <w:gridCol w:w="966"/>
        <w:gridCol w:w="966"/>
        <w:gridCol w:w="966"/>
        <w:gridCol w:w="966"/>
        <w:gridCol w:w="966"/>
        <w:gridCol w:w="966"/>
        <w:gridCol w:w="966"/>
        <w:gridCol w:w="966"/>
        <w:gridCol w:w="966"/>
        <w:gridCol w:w="966"/>
        <w:gridCol w:w="966"/>
        <w:gridCol w:w="979"/>
      </w:tblGrid>
      <w:tr w:rsidR="00D022F0" w:rsidRPr="00D022F0" w14:paraId="63DDAB92" w14:textId="77777777" w:rsidTr="00D022F0">
        <w:trPr>
          <w:trHeight w:val="20"/>
          <w:tblHeader/>
        </w:trPr>
        <w:tc>
          <w:tcPr>
            <w:tcW w:w="614" w:type="pct"/>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03F6375" w14:textId="77777777" w:rsidR="00D022F0" w:rsidRPr="00D022F0" w:rsidRDefault="00D022F0" w:rsidP="00D022F0">
            <w:pPr>
              <w:spacing w:after="0" w:line="240" w:lineRule="auto"/>
              <w:jc w:val="center"/>
              <w:rPr>
                <w:rFonts w:ascii="Times New Roman" w:eastAsia="Times New Roman" w:hAnsi="Times New Roman" w:cs="Times New Roman"/>
                <w:b/>
                <w:bCs/>
                <w:color w:val="000000"/>
                <w:sz w:val="20"/>
                <w:szCs w:val="20"/>
                <w:lang w:bidi="ar-SA"/>
              </w:rPr>
            </w:pPr>
            <w:r w:rsidRPr="00D022F0">
              <w:rPr>
                <w:rFonts w:ascii="Times New Roman" w:eastAsia="Times New Roman" w:hAnsi="Times New Roman" w:cs="Times New Roman"/>
                <w:b/>
                <w:bCs/>
                <w:color w:val="000000"/>
                <w:sz w:val="20"/>
                <w:szCs w:val="20"/>
                <w:lang w:bidi="ar-SA"/>
              </w:rPr>
              <w:t>Наименование показателя</w:t>
            </w:r>
          </w:p>
        </w:tc>
        <w:tc>
          <w:tcPr>
            <w:tcW w:w="138" w:type="pct"/>
            <w:tcBorders>
              <w:top w:val="single" w:sz="8" w:space="0" w:color="auto"/>
              <w:left w:val="nil"/>
              <w:bottom w:val="single" w:sz="8" w:space="0" w:color="auto"/>
              <w:right w:val="single" w:sz="8" w:space="0" w:color="auto"/>
            </w:tcBorders>
            <w:shd w:val="clear" w:color="auto" w:fill="auto"/>
            <w:noWrap/>
            <w:vAlign w:val="center"/>
            <w:hideMark/>
          </w:tcPr>
          <w:p w14:paraId="3AD74AF5" w14:textId="77777777" w:rsidR="00D022F0" w:rsidRPr="00D022F0" w:rsidRDefault="00D022F0" w:rsidP="00D022F0">
            <w:pPr>
              <w:spacing w:after="0" w:line="240" w:lineRule="auto"/>
              <w:jc w:val="center"/>
              <w:rPr>
                <w:rFonts w:ascii="Times New Roman" w:eastAsia="Times New Roman" w:hAnsi="Times New Roman" w:cs="Times New Roman"/>
                <w:b/>
                <w:bCs/>
                <w:color w:val="000000"/>
                <w:sz w:val="20"/>
                <w:szCs w:val="20"/>
                <w:lang w:bidi="ar-SA"/>
              </w:rPr>
            </w:pPr>
            <w:r w:rsidRPr="00D022F0">
              <w:rPr>
                <w:rFonts w:ascii="Times New Roman" w:eastAsia="Times New Roman" w:hAnsi="Times New Roman" w:cs="Times New Roman"/>
                <w:b/>
                <w:bCs/>
                <w:color w:val="000000"/>
                <w:sz w:val="20"/>
                <w:szCs w:val="20"/>
                <w:lang w:bidi="ar-SA"/>
              </w:rPr>
              <w:t>2025</w:t>
            </w:r>
          </w:p>
        </w:tc>
        <w:tc>
          <w:tcPr>
            <w:tcW w:w="138" w:type="pct"/>
            <w:tcBorders>
              <w:top w:val="single" w:sz="8" w:space="0" w:color="auto"/>
              <w:left w:val="nil"/>
              <w:bottom w:val="single" w:sz="8" w:space="0" w:color="auto"/>
              <w:right w:val="single" w:sz="8" w:space="0" w:color="auto"/>
            </w:tcBorders>
            <w:shd w:val="clear" w:color="auto" w:fill="auto"/>
            <w:noWrap/>
            <w:vAlign w:val="center"/>
            <w:hideMark/>
          </w:tcPr>
          <w:p w14:paraId="70636F78" w14:textId="77777777" w:rsidR="00D022F0" w:rsidRPr="00D022F0" w:rsidRDefault="00D022F0" w:rsidP="00D022F0">
            <w:pPr>
              <w:spacing w:after="0" w:line="240" w:lineRule="auto"/>
              <w:jc w:val="center"/>
              <w:rPr>
                <w:rFonts w:ascii="Times New Roman" w:eastAsia="Times New Roman" w:hAnsi="Times New Roman" w:cs="Times New Roman"/>
                <w:b/>
                <w:bCs/>
                <w:color w:val="000000"/>
                <w:sz w:val="20"/>
                <w:szCs w:val="20"/>
                <w:lang w:bidi="ar-SA"/>
              </w:rPr>
            </w:pPr>
            <w:r w:rsidRPr="00D022F0">
              <w:rPr>
                <w:rFonts w:ascii="Times New Roman" w:eastAsia="Times New Roman" w:hAnsi="Times New Roman" w:cs="Times New Roman"/>
                <w:b/>
                <w:bCs/>
                <w:color w:val="000000"/>
                <w:sz w:val="20"/>
                <w:szCs w:val="20"/>
                <w:lang w:bidi="ar-SA"/>
              </w:rPr>
              <w:t>2026</w:t>
            </w:r>
          </w:p>
        </w:tc>
        <w:tc>
          <w:tcPr>
            <w:tcW w:w="216" w:type="pct"/>
            <w:tcBorders>
              <w:top w:val="single" w:sz="8" w:space="0" w:color="auto"/>
              <w:left w:val="nil"/>
              <w:bottom w:val="single" w:sz="8" w:space="0" w:color="auto"/>
              <w:right w:val="single" w:sz="8" w:space="0" w:color="auto"/>
            </w:tcBorders>
            <w:shd w:val="clear" w:color="auto" w:fill="auto"/>
            <w:noWrap/>
            <w:vAlign w:val="center"/>
            <w:hideMark/>
          </w:tcPr>
          <w:p w14:paraId="31B83FF6" w14:textId="77777777" w:rsidR="00D022F0" w:rsidRPr="00D022F0" w:rsidRDefault="00D022F0" w:rsidP="00D022F0">
            <w:pPr>
              <w:spacing w:after="0" w:line="240" w:lineRule="auto"/>
              <w:jc w:val="center"/>
              <w:rPr>
                <w:rFonts w:ascii="Times New Roman" w:eastAsia="Times New Roman" w:hAnsi="Times New Roman" w:cs="Times New Roman"/>
                <w:b/>
                <w:bCs/>
                <w:color w:val="000000"/>
                <w:sz w:val="20"/>
                <w:szCs w:val="20"/>
                <w:lang w:bidi="ar-SA"/>
              </w:rPr>
            </w:pPr>
            <w:r w:rsidRPr="00D022F0">
              <w:rPr>
                <w:rFonts w:ascii="Times New Roman" w:eastAsia="Times New Roman" w:hAnsi="Times New Roman" w:cs="Times New Roman"/>
                <w:b/>
                <w:bCs/>
                <w:color w:val="000000"/>
                <w:sz w:val="20"/>
                <w:szCs w:val="20"/>
                <w:lang w:bidi="ar-SA"/>
              </w:rPr>
              <w:t>2027</w:t>
            </w:r>
          </w:p>
        </w:tc>
        <w:tc>
          <w:tcPr>
            <w:tcW w:w="216" w:type="pct"/>
            <w:tcBorders>
              <w:top w:val="single" w:sz="8" w:space="0" w:color="auto"/>
              <w:left w:val="nil"/>
              <w:bottom w:val="single" w:sz="8" w:space="0" w:color="auto"/>
              <w:right w:val="single" w:sz="8" w:space="0" w:color="auto"/>
            </w:tcBorders>
            <w:shd w:val="clear" w:color="auto" w:fill="auto"/>
            <w:noWrap/>
            <w:vAlign w:val="center"/>
            <w:hideMark/>
          </w:tcPr>
          <w:p w14:paraId="047A9377" w14:textId="77777777" w:rsidR="00D022F0" w:rsidRPr="00D022F0" w:rsidRDefault="00D022F0" w:rsidP="00D022F0">
            <w:pPr>
              <w:spacing w:after="0" w:line="240" w:lineRule="auto"/>
              <w:jc w:val="center"/>
              <w:rPr>
                <w:rFonts w:ascii="Times New Roman" w:eastAsia="Times New Roman" w:hAnsi="Times New Roman" w:cs="Times New Roman"/>
                <w:b/>
                <w:bCs/>
                <w:color w:val="000000"/>
                <w:sz w:val="20"/>
                <w:szCs w:val="20"/>
                <w:lang w:bidi="ar-SA"/>
              </w:rPr>
            </w:pPr>
            <w:r w:rsidRPr="00D022F0">
              <w:rPr>
                <w:rFonts w:ascii="Times New Roman" w:eastAsia="Times New Roman" w:hAnsi="Times New Roman" w:cs="Times New Roman"/>
                <w:b/>
                <w:bCs/>
                <w:color w:val="000000"/>
                <w:sz w:val="20"/>
                <w:szCs w:val="20"/>
                <w:lang w:bidi="ar-SA"/>
              </w:rPr>
              <w:t>2028</w:t>
            </w:r>
          </w:p>
        </w:tc>
        <w:tc>
          <w:tcPr>
            <w:tcW w:w="216" w:type="pct"/>
            <w:tcBorders>
              <w:top w:val="single" w:sz="8" w:space="0" w:color="auto"/>
              <w:left w:val="nil"/>
              <w:bottom w:val="single" w:sz="8" w:space="0" w:color="auto"/>
              <w:right w:val="single" w:sz="8" w:space="0" w:color="auto"/>
            </w:tcBorders>
            <w:shd w:val="clear" w:color="auto" w:fill="auto"/>
            <w:noWrap/>
            <w:vAlign w:val="center"/>
            <w:hideMark/>
          </w:tcPr>
          <w:p w14:paraId="6D780090" w14:textId="77777777" w:rsidR="00D022F0" w:rsidRPr="00D022F0" w:rsidRDefault="00D022F0" w:rsidP="00D022F0">
            <w:pPr>
              <w:spacing w:after="0" w:line="240" w:lineRule="auto"/>
              <w:jc w:val="center"/>
              <w:rPr>
                <w:rFonts w:ascii="Times New Roman" w:eastAsia="Times New Roman" w:hAnsi="Times New Roman" w:cs="Times New Roman"/>
                <w:b/>
                <w:bCs/>
                <w:color w:val="000000"/>
                <w:sz w:val="20"/>
                <w:szCs w:val="20"/>
                <w:lang w:bidi="ar-SA"/>
              </w:rPr>
            </w:pPr>
            <w:r w:rsidRPr="00D022F0">
              <w:rPr>
                <w:rFonts w:ascii="Times New Roman" w:eastAsia="Times New Roman" w:hAnsi="Times New Roman" w:cs="Times New Roman"/>
                <w:b/>
                <w:bCs/>
                <w:color w:val="000000"/>
                <w:sz w:val="20"/>
                <w:szCs w:val="20"/>
                <w:lang w:bidi="ar-SA"/>
              </w:rPr>
              <w:t>2029</w:t>
            </w:r>
          </w:p>
        </w:tc>
        <w:tc>
          <w:tcPr>
            <w:tcW w:w="216" w:type="pct"/>
            <w:tcBorders>
              <w:top w:val="single" w:sz="8" w:space="0" w:color="auto"/>
              <w:left w:val="nil"/>
              <w:bottom w:val="single" w:sz="8" w:space="0" w:color="auto"/>
              <w:right w:val="single" w:sz="8" w:space="0" w:color="auto"/>
            </w:tcBorders>
            <w:shd w:val="clear" w:color="auto" w:fill="auto"/>
            <w:noWrap/>
            <w:vAlign w:val="center"/>
            <w:hideMark/>
          </w:tcPr>
          <w:p w14:paraId="2FBA8754" w14:textId="77777777" w:rsidR="00D022F0" w:rsidRPr="00D022F0" w:rsidRDefault="00D022F0" w:rsidP="00D022F0">
            <w:pPr>
              <w:spacing w:after="0" w:line="240" w:lineRule="auto"/>
              <w:jc w:val="center"/>
              <w:rPr>
                <w:rFonts w:ascii="Times New Roman" w:eastAsia="Times New Roman" w:hAnsi="Times New Roman" w:cs="Times New Roman"/>
                <w:b/>
                <w:bCs/>
                <w:color w:val="000000"/>
                <w:sz w:val="20"/>
                <w:szCs w:val="20"/>
                <w:lang w:bidi="ar-SA"/>
              </w:rPr>
            </w:pPr>
            <w:r w:rsidRPr="00D022F0">
              <w:rPr>
                <w:rFonts w:ascii="Times New Roman" w:eastAsia="Times New Roman" w:hAnsi="Times New Roman" w:cs="Times New Roman"/>
                <w:b/>
                <w:bCs/>
                <w:color w:val="000000"/>
                <w:sz w:val="20"/>
                <w:szCs w:val="20"/>
                <w:lang w:bidi="ar-SA"/>
              </w:rPr>
              <w:t>2030</w:t>
            </w:r>
          </w:p>
        </w:tc>
        <w:tc>
          <w:tcPr>
            <w:tcW w:w="216" w:type="pct"/>
            <w:tcBorders>
              <w:top w:val="single" w:sz="8" w:space="0" w:color="auto"/>
              <w:left w:val="nil"/>
              <w:bottom w:val="single" w:sz="8" w:space="0" w:color="auto"/>
              <w:right w:val="single" w:sz="8" w:space="0" w:color="auto"/>
            </w:tcBorders>
            <w:shd w:val="clear" w:color="auto" w:fill="auto"/>
            <w:noWrap/>
            <w:vAlign w:val="center"/>
            <w:hideMark/>
          </w:tcPr>
          <w:p w14:paraId="21E67477" w14:textId="77777777" w:rsidR="00D022F0" w:rsidRPr="00D022F0" w:rsidRDefault="00D022F0" w:rsidP="00D022F0">
            <w:pPr>
              <w:spacing w:after="0" w:line="240" w:lineRule="auto"/>
              <w:jc w:val="center"/>
              <w:rPr>
                <w:rFonts w:ascii="Times New Roman" w:eastAsia="Times New Roman" w:hAnsi="Times New Roman" w:cs="Times New Roman"/>
                <w:b/>
                <w:bCs/>
                <w:color w:val="000000"/>
                <w:sz w:val="20"/>
                <w:szCs w:val="20"/>
                <w:lang w:bidi="ar-SA"/>
              </w:rPr>
            </w:pPr>
            <w:r w:rsidRPr="00D022F0">
              <w:rPr>
                <w:rFonts w:ascii="Times New Roman" w:eastAsia="Times New Roman" w:hAnsi="Times New Roman" w:cs="Times New Roman"/>
                <w:b/>
                <w:bCs/>
                <w:color w:val="000000"/>
                <w:sz w:val="20"/>
                <w:szCs w:val="20"/>
                <w:lang w:bidi="ar-SA"/>
              </w:rPr>
              <w:t>2031</w:t>
            </w:r>
          </w:p>
        </w:tc>
        <w:tc>
          <w:tcPr>
            <w:tcW w:w="216" w:type="pct"/>
            <w:tcBorders>
              <w:top w:val="single" w:sz="8" w:space="0" w:color="auto"/>
              <w:left w:val="nil"/>
              <w:bottom w:val="single" w:sz="8" w:space="0" w:color="auto"/>
              <w:right w:val="single" w:sz="8" w:space="0" w:color="auto"/>
            </w:tcBorders>
            <w:shd w:val="clear" w:color="auto" w:fill="auto"/>
            <w:noWrap/>
            <w:vAlign w:val="center"/>
            <w:hideMark/>
          </w:tcPr>
          <w:p w14:paraId="210EAFA1" w14:textId="77777777" w:rsidR="00D022F0" w:rsidRPr="00D022F0" w:rsidRDefault="00D022F0" w:rsidP="00D022F0">
            <w:pPr>
              <w:spacing w:after="0" w:line="240" w:lineRule="auto"/>
              <w:jc w:val="center"/>
              <w:rPr>
                <w:rFonts w:ascii="Times New Roman" w:eastAsia="Times New Roman" w:hAnsi="Times New Roman" w:cs="Times New Roman"/>
                <w:b/>
                <w:bCs/>
                <w:color w:val="000000"/>
                <w:sz w:val="20"/>
                <w:szCs w:val="20"/>
                <w:lang w:bidi="ar-SA"/>
              </w:rPr>
            </w:pPr>
            <w:r w:rsidRPr="00D022F0">
              <w:rPr>
                <w:rFonts w:ascii="Times New Roman" w:eastAsia="Times New Roman" w:hAnsi="Times New Roman" w:cs="Times New Roman"/>
                <w:b/>
                <w:bCs/>
                <w:color w:val="000000"/>
                <w:sz w:val="20"/>
                <w:szCs w:val="20"/>
                <w:lang w:bidi="ar-SA"/>
              </w:rPr>
              <w:t>2032</w:t>
            </w:r>
          </w:p>
        </w:tc>
        <w:tc>
          <w:tcPr>
            <w:tcW w:w="216" w:type="pct"/>
            <w:tcBorders>
              <w:top w:val="single" w:sz="8" w:space="0" w:color="auto"/>
              <w:left w:val="nil"/>
              <w:bottom w:val="single" w:sz="8" w:space="0" w:color="auto"/>
              <w:right w:val="single" w:sz="8" w:space="0" w:color="auto"/>
            </w:tcBorders>
            <w:shd w:val="clear" w:color="auto" w:fill="auto"/>
            <w:noWrap/>
            <w:vAlign w:val="center"/>
            <w:hideMark/>
          </w:tcPr>
          <w:p w14:paraId="4B748862" w14:textId="77777777" w:rsidR="00D022F0" w:rsidRPr="00D022F0" w:rsidRDefault="00D022F0" w:rsidP="00D022F0">
            <w:pPr>
              <w:spacing w:after="0" w:line="240" w:lineRule="auto"/>
              <w:jc w:val="center"/>
              <w:rPr>
                <w:rFonts w:ascii="Times New Roman" w:eastAsia="Times New Roman" w:hAnsi="Times New Roman" w:cs="Times New Roman"/>
                <w:b/>
                <w:bCs/>
                <w:color w:val="000000"/>
                <w:sz w:val="20"/>
                <w:szCs w:val="20"/>
                <w:lang w:bidi="ar-SA"/>
              </w:rPr>
            </w:pPr>
            <w:r w:rsidRPr="00D022F0">
              <w:rPr>
                <w:rFonts w:ascii="Times New Roman" w:eastAsia="Times New Roman" w:hAnsi="Times New Roman" w:cs="Times New Roman"/>
                <w:b/>
                <w:bCs/>
                <w:color w:val="000000"/>
                <w:sz w:val="20"/>
                <w:szCs w:val="20"/>
                <w:lang w:bidi="ar-SA"/>
              </w:rPr>
              <w:t>2033</w:t>
            </w:r>
          </w:p>
        </w:tc>
        <w:tc>
          <w:tcPr>
            <w:tcW w:w="216" w:type="pct"/>
            <w:tcBorders>
              <w:top w:val="single" w:sz="8" w:space="0" w:color="auto"/>
              <w:left w:val="nil"/>
              <w:bottom w:val="single" w:sz="8" w:space="0" w:color="auto"/>
              <w:right w:val="single" w:sz="8" w:space="0" w:color="auto"/>
            </w:tcBorders>
            <w:shd w:val="clear" w:color="auto" w:fill="auto"/>
            <w:noWrap/>
            <w:vAlign w:val="center"/>
            <w:hideMark/>
          </w:tcPr>
          <w:p w14:paraId="50A0E9B9" w14:textId="77777777" w:rsidR="00D022F0" w:rsidRPr="00D022F0" w:rsidRDefault="00D022F0" w:rsidP="00D022F0">
            <w:pPr>
              <w:spacing w:after="0" w:line="240" w:lineRule="auto"/>
              <w:jc w:val="center"/>
              <w:rPr>
                <w:rFonts w:ascii="Times New Roman" w:eastAsia="Times New Roman" w:hAnsi="Times New Roman" w:cs="Times New Roman"/>
                <w:b/>
                <w:bCs/>
                <w:color w:val="000000"/>
                <w:sz w:val="20"/>
                <w:szCs w:val="20"/>
                <w:lang w:bidi="ar-SA"/>
              </w:rPr>
            </w:pPr>
            <w:r w:rsidRPr="00D022F0">
              <w:rPr>
                <w:rFonts w:ascii="Times New Roman" w:eastAsia="Times New Roman" w:hAnsi="Times New Roman" w:cs="Times New Roman"/>
                <w:b/>
                <w:bCs/>
                <w:color w:val="000000"/>
                <w:sz w:val="20"/>
                <w:szCs w:val="20"/>
                <w:lang w:bidi="ar-SA"/>
              </w:rPr>
              <w:t>2034</w:t>
            </w:r>
          </w:p>
        </w:tc>
        <w:tc>
          <w:tcPr>
            <w:tcW w:w="216" w:type="pct"/>
            <w:tcBorders>
              <w:top w:val="single" w:sz="8" w:space="0" w:color="auto"/>
              <w:left w:val="nil"/>
              <w:bottom w:val="single" w:sz="8" w:space="0" w:color="auto"/>
              <w:right w:val="single" w:sz="8" w:space="0" w:color="auto"/>
            </w:tcBorders>
            <w:shd w:val="clear" w:color="auto" w:fill="auto"/>
            <w:noWrap/>
            <w:vAlign w:val="center"/>
            <w:hideMark/>
          </w:tcPr>
          <w:p w14:paraId="48333B0B" w14:textId="77777777" w:rsidR="00D022F0" w:rsidRPr="00D022F0" w:rsidRDefault="00D022F0" w:rsidP="00D022F0">
            <w:pPr>
              <w:spacing w:after="0" w:line="240" w:lineRule="auto"/>
              <w:jc w:val="center"/>
              <w:rPr>
                <w:rFonts w:ascii="Times New Roman" w:eastAsia="Times New Roman" w:hAnsi="Times New Roman" w:cs="Times New Roman"/>
                <w:b/>
                <w:bCs/>
                <w:color w:val="000000"/>
                <w:sz w:val="20"/>
                <w:szCs w:val="20"/>
                <w:lang w:bidi="ar-SA"/>
              </w:rPr>
            </w:pPr>
            <w:r w:rsidRPr="00D022F0">
              <w:rPr>
                <w:rFonts w:ascii="Times New Roman" w:eastAsia="Times New Roman" w:hAnsi="Times New Roman" w:cs="Times New Roman"/>
                <w:b/>
                <w:bCs/>
                <w:color w:val="000000"/>
                <w:sz w:val="20"/>
                <w:szCs w:val="20"/>
                <w:lang w:bidi="ar-SA"/>
              </w:rPr>
              <w:t>2035</w:t>
            </w:r>
          </w:p>
        </w:tc>
        <w:tc>
          <w:tcPr>
            <w:tcW w:w="216" w:type="pct"/>
            <w:tcBorders>
              <w:top w:val="single" w:sz="8" w:space="0" w:color="auto"/>
              <w:left w:val="nil"/>
              <w:bottom w:val="single" w:sz="8" w:space="0" w:color="auto"/>
              <w:right w:val="single" w:sz="8" w:space="0" w:color="auto"/>
            </w:tcBorders>
            <w:shd w:val="clear" w:color="auto" w:fill="auto"/>
            <w:noWrap/>
            <w:vAlign w:val="center"/>
            <w:hideMark/>
          </w:tcPr>
          <w:p w14:paraId="706CF0DB" w14:textId="77777777" w:rsidR="00D022F0" w:rsidRPr="00D022F0" w:rsidRDefault="00D022F0" w:rsidP="00D022F0">
            <w:pPr>
              <w:spacing w:after="0" w:line="240" w:lineRule="auto"/>
              <w:jc w:val="center"/>
              <w:rPr>
                <w:rFonts w:ascii="Times New Roman" w:eastAsia="Times New Roman" w:hAnsi="Times New Roman" w:cs="Times New Roman"/>
                <w:b/>
                <w:bCs/>
                <w:color w:val="000000"/>
                <w:sz w:val="20"/>
                <w:szCs w:val="20"/>
                <w:lang w:bidi="ar-SA"/>
              </w:rPr>
            </w:pPr>
            <w:r w:rsidRPr="00D022F0">
              <w:rPr>
                <w:rFonts w:ascii="Times New Roman" w:eastAsia="Times New Roman" w:hAnsi="Times New Roman" w:cs="Times New Roman"/>
                <w:b/>
                <w:bCs/>
                <w:color w:val="000000"/>
                <w:sz w:val="20"/>
                <w:szCs w:val="20"/>
                <w:lang w:bidi="ar-SA"/>
              </w:rPr>
              <w:t>2036</w:t>
            </w:r>
          </w:p>
        </w:tc>
        <w:tc>
          <w:tcPr>
            <w:tcW w:w="216" w:type="pct"/>
            <w:tcBorders>
              <w:top w:val="single" w:sz="8" w:space="0" w:color="auto"/>
              <w:left w:val="nil"/>
              <w:bottom w:val="single" w:sz="8" w:space="0" w:color="auto"/>
              <w:right w:val="single" w:sz="8" w:space="0" w:color="auto"/>
            </w:tcBorders>
            <w:shd w:val="clear" w:color="auto" w:fill="auto"/>
            <w:noWrap/>
            <w:vAlign w:val="center"/>
            <w:hideMark/>
          </w:tcPr>
          <w:p w14:paraId="1E60F5ED" w14:textId="77777777" w:rsidR="00D022F0" w:rsidRPr="00D022F0" w:rsidRDefault="00D022F0" w:rsidP="00D022F0">
            <w:pPr>
              <w:spacing w:after="0" w:line="240" w:lineRule="auto"/>
              <w:jc w:val="center"/>
              <w:rPr>
                <w:rFonts w:ascii="Times New Roman" w:eastAsia="Times New Roman" w:hAnsi="Times New Roman" w:cs="Times New Roman"/>
                <w:b/>
                <w:bCs/>
                <w:color w:val="000000"/>
                <w:sz w:val="20"/>
                <w:szCs w:val="20"/>
                <w:lang w:bidi="ar-SA"/>
              </w:rPr>
            </w:pPr>
            <w:r w:rsidRPr="00D022F0">
              <w:rPr>
                <w:rFonts w:ascii="Times New Roman" w:eastAsia="Times New Roman" w:hAnsi="Times New Roman" w:cs="Times New Roman"/>
                <w:b/>
                <w:bCs/>
                <w:color w:val="000000"/>
                <w:sz w:val="20"/>
                <w:szCs w:val="20"/>
                <w:lang w:bidi="ar-SA"/>
              </w:rPr>
              <w:t>2037</w:t>
            </w:r>
          </w:p>
        </w:tc>
        <w:tc>
          <w:tcPr>
            <w:tcW w:w="216" w:type="pct"/>
            <w:tcBorders>
              <w:top w:val="single" w:sz="8" w:space="0" w:color="auto"/>
              <w:left w:val="nil"/>
              <w:bottom w:val="single" w:sz="8" w:space="0" w:color="auto"/>
              <w:right w:val="single" w:sz="8" w:space="0" w:color="auto"/>
            </w:tcBorders>
            <w:shd w:val="clear" w:color="auto" w:fill="auto"/>
            <w:noWrap/>
            <w:vAlign w:val="center"/>
            <w:hideMark/>
          </w:tcPr>
          <w:p w14:paraId="08C73C06" w14:textId="77777777" w:rsidR="00D022F0" w:rsidRPr="00D022F0" w:rsidRDefault="00D022F0" w:rsidP="00D022F0">
            <w:pPr>
              <w:spacing w:after="0" w:line="240" w:lineRule="auto"/>
              <w:jc w:val="center"/>
              <w:rPr>
                <w:rFonts w:ascii="Times New Roman" w:eastAsia="Times New Roman" w:hAnsi="Times New Roman" w:cs="Times New Roman"/>
                <w:b/>
                <w:bCs/>
                <w:color w:val="000000"/>
                <w:sz w:val="20"/>
                <w:szCs w:val="20"/>
                <w:lang w:bidi="ar-SA"/>
              </w:rPr>
            </w:pPr>
            <w:r w:rsidRPr="00D022F0">
              <w:rPr>
                <w:rFonts w:ascii="Times New Roman" w:eastAsia="Times New Roman" w:hAnsi="Times New Roman" w:cs="Times New Roman"/>
                <w:b/>
                <w:bCs/>
                <w:color w:val="000000"/>
                <w:sz w:val="20"/>
                <w:szCs w:val="20"/>
                <w:lang w:bidi="ar-SA"/>
              </w:rPr>
              <w:t>2038</w:t>
            </w:r>
          </w:p>
        </w:tc>
        <w:tc>
          <w:tcPr>
            <w:tcW w:w="216" w:type="pct"/>
            <w:tcBorders>
              <w:top w:val="single" w:sz="8" w:space="0" w:color="auto"/>
              <w:left w:val="nil"/>
              <w:bottom w:val="single" w:sz="8" w:space="0" w:color="auto"/>
              <w:right w:val="single" w:sz="8" w:space="0" w:color="auto"/>
            </w:tcBorders>
            <w:shd w:val="clear" w:color="auto" w:fill="auto"/>
            <w:noWrap/>
            <w:vAlign w:val="center"/>
            <w:hideMark/>
          </w:tcPr>
          <w:p w14:paraId="5E566B20" w14:textId="77777777" w:rsidR="00D022F0" w:rsidRPr="00D022F0" w:rsidRDefault="00D022F0" w:rsidP="00D022F0">
            <w:pPr>
              <w:spacing w:after="0" w:line="240" w:lineRule="auto"/>
              <w:jc w:val="center"/>
              <w:rPr>
                <w:rFonts w:ascii="Times New Roman" w:eastAsia="Times New Roman" w:hAnsi="Times New Roman" w:cs="Times New Roman"/>
                <w:b/>
                <w:bCs/>
                <w:color w:val="000000"/>
                <w:sz w:val="20"/>
                <w:szCs w:val="20"/>
                <w:lang w:bidi="ar-SA"/>
              </w:rPr>
            </w:pPr>
            <w:r w:rsidRPr="00D022F0">
              <w:rPr>
                <w:rFonts w:ascii="Times New Roman" w:eastAsia="Times New Roman" w:hAnsi="Times New Roman" w:cs="Times New Roman"/>
                <w:b/>
                <w:bCs/>
                <w:color w:val="000000"/>
                <w:sz w:val="20"/>
                <w:szCs w:val="20"/>
                <w:lang w:bidi="ar-SA"/>
              </w:rPr>
              <w:t>2039</w:t>
            </w:r>
          </w:p>
        </w:tc>
        <w:tc>
          <w:tcPr>
            <w:tcW w:w="216" w:type="pct"/>
            <w:tcBorders>
              <w:top w:val="single" w:sz="8" w:space="0" w:color="auto"/>
              <w:left w:val="nil"/>
              <w:bottom w:val="single" w:sz="8" w:space="0" w:color="auto"/>
              <w:right w:val="single" w:sz="8" w:space="0" w:color="auto"/>
            </w:tcBorders>
            <w:shd w:val="clear" w:color="auto" w:fill="auto"/>
            <w:noWrap/>
            <w:vAlign w:val="center"/>
            <w:hideMark/>
          </w:tcPr>
          <w:p w14:paraId="34588643" w14:textId="77777777" w:rsidR="00D022F0" w:rsidRPr="00D022F0" w:rsidRDefault="00D022F0" w:rsidP="00D022F0">
            <w:pPr>
              <w:spacing w:after="0" w:line="240" w:lineRule="auto"/>
              <w:jc w:val="center"/>
              <w:rPr>
                <w:rFonts w:ascii="Times New Roman" w:eastAsia="Times New Roman" w:hAnsi="Times New Roman" w:cs="Times New Roman"/>
                <w:b/>
                <w:bCs/>
                <w:color w:val="000000"/>
                <w:sz w:val="20"/>
                <w:szCs w:val="20"/>
                <w:lang w:bidi="ar-SA"/>
              </w:rPr>
            </w:pPr>
            <w:r w:rsidRPr="00D022F0">
              <w:rPr>
                <w:rFonts w:ascii="Times New Roman" w:eastAsia="Times New Roman" w:hAnsi="Times New Roman" w:cs="Times New Roman"/>
                <w:b/>
                <w:bCs/>
                <w:color w:val="000000"/>
                <w:sz w:val="20"/>
                <w:szCs w:val="20"/>
                <w:lang w:bidi="ar-SA"/>
              </w:rPr>
              <w:t>2040</w:t>
            </w:r>
          </w:p>
        </w:tc>
        <w:tc>
          <w:tcPr>
            <w:tcW w:w="216" w:type="pct"/>
            <w:tcBorders>
              <w:top w:val="single" w:sz="8" w:space="0" w:color="auto"/>
              <w:left w:val="nil"/>
              <w:bottom w:val="single" w:sz="8" w:space="0" w:color="auto"/>
              <w:right w:val="single" w:sz="8" w:space="0" w:color="auto"/>
            </w:tcBorders>
            <w:shd w:val="clear" w:color="auto" w:fill="auto"/>
            <w:noWrap/>
            <w:vAlign w:val="center"/>
            <w:hideMark/>
          </w:tcPr>
          <w:p w14:paraId="432397CC" w14:textId="77777777" w:rsidR="00D022F0" w:rsidRPr="00D022F0" w:rsidRDefault="00D022F0" w:rsidP="00D022F0">
            <w:pPr>
              <w:spacing w:after="0" w:line="240" w:lineRule="auto"/>
              <w:jc w:val="center"/>
              <w:rPr>
                <w:rFonts w:ascii="Times New Roman" w:eastAsia="Times New Roman" w:hAnsi="Times New Roman" w:cs="Times New Roman"/>
                <w:b/>
                <w:bCs/>
                <w:color w:val="000000"/>
                <w:sz w:val="20"/>
                <w:szCs w:val="20"/>
                <w:lang w:bidi="ar-SA"/>
              </w:rPr>
            </w:pPr>
            <w:r w:rsidRPr="00D022F0">
              <w:rPr>
                <w:rFonts w:ascii="Times New Roman" w:eastAsia="Times New Roman" w:hAnsi="Times New Roman" w:cs="Times New Roman"/>
                <w:b/>
                <w:bCs/>
                <w:color w:val="000000"/>
                <w:sz w:val="20"/>
                <w:szCs w:val="20"/>
                <w:lang w:bidi="ar-SA"/>
              </w:rPr>
              <w:t>2041</w:t>
            </w:r>
          </w:p>
        </w:tc>
        <w:tc>
          <w:tcPr>
            <w:tcW w:w="216" w:type="pct"/>
            <w:tcBorders>
              <w:top w:val="single" w:sz="8" w:space="0" w:color="auto"/>
              <w:left w:val="nil"/>
              <w:bottom w:val="single" w:sz="8" w:space="0" w:color="auto"/>
              <w:right w:val="single" w:sz="8" w:space="0" w:color="auto"/>
            </w:tcBorders>
            <w:shd w:val="clear" w:color="auto" w:fill="auto"/>
            <w:noWrap/>
            <w:vAlign w:val="center"/>
            <w:hideMark/>
          </w:tcPr>
          <w:p w14:paraId="478356AF" w14:textId="77777777" w:rsidR="00D022F0" w:rsidRPr="00D022F0" w:rsidRDefault="00D022F0" w:rsidP="00D022F0">
            <w:pPr>
              <w:spacing w:after="0" w:line="240" w:lineRule="auto"/>
              <w:jc w:val="center"/>
              <w:rPr>
                <w:rFonts w:ascii="Times New Roman" w:eastAsia="Times New Roman" w:hAnsi="Times New Roman" w:cs="Times New Roman"/>
                <w:b/>
                <w:bCs/>
                <w:color w:val="000000"/>
                <w:sz w:val="20"/>
                <w:szCs w:val="20"/>
                <w:lang w:bidi="ar-SA"/>
              </w:rPr>
            </w:pPr>
            <w:r w:rsidRPr="00D022F0">
              <w:rPr>
                <w:rFonts w:ascii="Times New Roman" w:eastAsia="Times New Roman" w:hAnsi="Times New Roman" w:cs="Times New Roman"/>
                <w:b/>
                <w:bCs/>
                <w:color w:val="000000"/>
                <w:sz w:val="20"/>
                <w:szCs w:val="20"/>
                <w:lang w:bidi="ar-SA"/>
              </w:rPr>
              <w:t>2042</w:t>
            </w:r>
          </w:p>
        </w:tc>
        <w:tc>
          <w:tcPr>
            <w:tcW w:w="216" w:type="pct"/>
            <w:tcBorders>
              <w:top w:val="single" w:sz="8" w:space="0" w:color="auto"/>
              <w:left w:val="nil"/>
              <w:bottom w:val="single" w:sz="8" w:space="0" w:color="auto"/>
              <w:right w:val="single" w:sz="8" w:space="0" w:color="auto"/>
            </w:tcBorders>
            <w:shd w:val="clear" w:color="auto" w:fill="auto"/>
            <w:noWrap/>
            <w:vAlign w:val="center"/>
            <w:hideMark/>
          </w:tcPr>
          <w:p w14:paraId="14A14ECB" w14:textId="77777777" w:rsidR="00D022F0" w:rsidRPr="00D022F0" w:rsidRDefault="00D022F0" w:rsidP="00D022F0">
            <w:pPr>
              <w:spacing w:after="0" w:line="240" w:lineRule="auto"/>
              <w:jc w:val="center"/>
              <w:rPr>
                <w:rFonts w:ascii="Times New Roman" w:eastAsia="Times New Roman" w:hAnsi="Times New Roman" w:cs="Times New Roman"/>
                <w:b/>
                <w:bCs/>
                <w:color w:val="000000"/>
                <w:sz w:val="20"/>
                <w:szCs w:val="20"/>
                <w:lang w:bidi="ar-SA"/>
              </w:rPr>
            </w:pPr>
            <w:r w:rsidRPr="00D022F0">
              <w:rPr>
                <w:rFonts w:ascii="Times New Roman" w:eastAsia="Times New Roman" w:hAnsi="Times New Roman" w:cs="Times New Roman"/>
                <w:b/>
                <w:bCs/>
                <w:color w:val="000000"/>
                <w:sz w:val="20"/>
                <w:szCs w:val="20"/>
                <w:lang w:bidi="ar-SA"/>
              </w:rPr>
              <w:t>2043</w:t>
            </w:r>
          </w:p>
        </w:tc>
        <w:tc>
          <w:tcPr>
            <w:tcW w:w="216" w:type="pct"/>
            <w:tcBorders>
              <w:top w:val="single" w:sz="8" w:space="0" w:color="auto"/>
              <w:left w:val="nil"/>
              <w:bottom w:val="single" w:sz="8" w:space="0" w:color="auto"/>
              <w:right w:val="single" w:sz="8" w:space="0" w:color="auto"/>
            </w:tcBorders>
            <w:shd w:val="clear" w:color="auto" w:fill="auto"/>
            <w:noWrap/>
            <w:vAlign w:val="center"/>
            <w:hideMark/>
          </w:tcPr>
          <w:p w14:paraId="0B5885B6" w14:textId="77777777" w:rsidR="00D022F0" w:rsidRPr="00D022F0" w:rsidRDefault="00D022F0" w:rsidP="00D022F0">
            <w:pPr>
              <w:spacing w:after="0" w:line="240" w:lineRule="auto"/>
              <w:jc w:val="center"/>
              <w:rPr>
                <w:rFonts w:ascii="Times New Roman" w:eastAsia="Times New Roman" w:hAnsi="Times New Roman" w:cs="Times New Roman"/>
                <w:b/>
                <w:bCs/>
                <w:color w:val="000000"/>
                <w:sz w:val="20"/>
                <w:szCs w:val="20"/>
                <w:lang w:bidi="ar-SA"/>
              </w:rPr>
            </w:pPr>
            <w:r w:rsidRPr="00D022F0">
              <w:rPr>
                <w:rFonts w:ascii="Times New Roman" w:eastAsia="Times New Roman" w:hAnsi="Times New Roman" w:cs="Times New Roman"/>
                <w:b/>
                <w:bCs/>
                <w:color w:val="000000"/>
                <w:sz w:val="20"/>
                <w:szCs w:val="20"/>
                <w:lang w:bidi="ar-SA"/>
              </w:rPr>
              <w:t>2044</w:t>
            </w:r>
          </w:p>
        </w:tc>
        <w:tc>
          <w:tcPr>
            <w:tcW w:w="216" w:type="pct"/>
            <w:tcBorders>
              <w:top w:val="single" w:sz="8" w:space="0" w:color="auto"/>
              <w:left w:val="nil"/>
              <w:bottom w:val="single" w:sz="8" w:space="0" w:color="auto"/>
              <w:right w:val="single" w:sz="8" w:space="0" w:color="auto"/>
            </w:tcBorders>
            <w:shd w:val="clear" w:color="auto" w:fill="auto"/>
            <w:noWrap/>
            <w:vAlign w:val="center"/>
            <w:hideMark/>
          </w:tcPr>
          <w:p w14:paraId="5E0E40ED" w14:textId="77777777" w:rsidR="00D022F0" w:rsidRPr="00D022F0" w:rsidRDefault="00D022F0" w:rsidP="00D022F0">
            <w:pPr>
              <w:spacing w:after="0" w:line="240" w:lineRule="auto"/>
              <w:jc w:val="center"/>
              <w:rPr>
                <w:rFonts w:ascii="Times New Roman" w:eastAsia="Times New Roman" w:hAnsi="Times New Roman" w:cs="Times New Roman"/>
                <w:b/>
                <w:bCs/>
                <w:color w:val="000000"/>
                <w:sz w:val="20"/>
                <w:szCs w:val="20"/>
                <w:lang w:bidi="ar-SA"/>
              </w:rPr>
            </w:pPr>
            <w:r w:rsidRPr="00D022F0">
              <w:rPr>
                <w:rFonts w:ascii="Times New Roman" w:eastAsia="Times New Roman" w:hAnsi="Times New Roman" w:cs="Times New Roman"/>
                <w:b/>
                <w:bCs/>
                <w:color w:val="000000"/>
                <w:sz w:val="20"/>
                <w:szCs w:val="20"/>
                <w:lang w:bidi="ar-SA"/>
              </w:rPr>
              <w:t>2045</w:t>
            </w:r>
          </w:p>
        </w:tc>
      </w:tr>
      <w:tr w:rsidR="00D022F0" w:rsidRPr="00D022F0" w14:paraId="488F0669" w14:textId="77777777" w:rsidTr="00D022F0">
        <w:trPr>
          <w:trHeight w:val="20"/>
        </w:trPr>
        <w:tc>
          <w:tcPr>
            <w:tcW w:w="5000" w:type="pct"/>
            <w:gridSpan w:val="2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A0BFA52" w14:textId="77777777" w:rsidR="00D022F0" w:rsidRPr="00D022F0" w:rsidRDefault="00D022F0" w:rsidP="00D022F0">
            <w:pPr>
              <w:spacing w:after="0" w:line="240" w:lineRule="auto"/>
              <w:rPr>
                <w:rFonts w:ascii="Times New Roman" w:eastAsia="Times New Roman" w:hAnsi="Times New Roman" w:cs="Times New Roman"/>
                <w:b/>
                <w:bCs/>
                <w:color w:val="000000"/>
                <w:sz w:val="20"/>
                <w:szCs w:val="20"/>
                <w:lang w:bidi="ar-SA"/>
              </w:rPr>
            </w:pPr>
            <w:r w:rsidRPr="00D022F0">
              <w:rPr>
                <w:rFonts w:ascii="Times New Roman" w:eastAsia="Times New Roman" w:hAnsi="Times New Roman" w:cs="Times New Roman"/>
                <w:b/>
                <w:bCs/>
                <w:color w:val="000000"/>
                <w:sz w:val="20"/>
                <w:szCs w:val="20"/>
                <w:lang w:bidi="ar-SA"/>
              </w:rPr>
              <w:t>Группа проектов 000.03.00.000 «Переход от открытых систем теплоснабжения (горячего водоснабжения) на закрытые системы горячего водоснабжения»</w:t>
            </w:r>
          </w:p>
        </w:tc>
      </w:tr>
      <w:tr w:rsidR="00D022F0" w:rsidRPr="00D022F0" w14:paraId="5C4BA9AD" w14:textId="77777777" w:rsidTr="00D022F0">
        <w:trPr>
          <w:trHeight w:val="20"/>
        </w:trPr>
        <w:tc>
          <w:tcPr>
            <w:tcW w:w="614" w:type="pct"/>
            <w:tcBorders>
              <w:top w:val="nil"/>
              <w:left w:val="single" w:sz="8" w:space="0" w:color="auto"/>
              <w:bottom w:val="single" w:sz="8" w:space="0" w:color="auto"/>
              <w:right w:val="single" w:sz="8" w:space="0" w:color="auto"/>
            </w:tcBorders>
            <w:shd w:val="clear" w:color="auto" w:fill="auto"/>
            <w:vAlign w:val="center"/>
            <w:hideMark/>
          </w:tcPr>
          <w:p w14:paraId="31F5D631" w14:textId="77777777" w:rsidR="00D022F0" w:rsidRPr="00D022F0" w:rsidRDefault="00D022F0" w:rsidP="00D022F0">
            <w:pPr>
              <w:spacing w:after="0" w:line="240" w:lineRule="auto"/>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Всего капитальные затраты накопительным итогом</w:t>
            </w:r>
          </w:p>
        </w:tc>
        <w:tc>
          <w:tcPr>
            <w:tcW w:w="138" w:type="pct"/>
            <w:tcBorders>
              <w:top w:val="nil"/>
              <w:left w:val="nil"/>
              <w:bottom w:val="single" w:sz="8" w:space="0" w:color="auto"/>
              <w:right w:val="single" w:sz="8" w:space="0" w:color="auto"/>
            </w:tcBorders>
            <w:shd w:val="clear" w:color="auto" w:fill="auto"/>
            <w:noWrap/>
            <w:vAlign w:val="center"/>
            <w:hideMark/>
          </w:tcPr>
          <w:p w14:paraId="3F26ECCB"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138" w:type="pct"/>
            <w:tcBorders>
              <w:top w:val="nil"/>
              <w:left w:val="nil"/>
              <w:bottom w:val="single" w:sz="8" w:space="0" w:color="auto"/>
              <w:right w:val="single" w:sz="8" w:space="0" w:color="auto"/>
            </w:tcBorders>
            <w:shd w:val="clear" w:color="auto" w:fill="auto"/>
            <w:noWrap/>
            <w:vAlign w:val="center"/>
            <w:hideMark/>
          </w:tcPr>
          <w:p w14:paraId="5356FD2A"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4B3B10CB"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181637,4</w:t>
            </w:r>
          </w:p>
        </w:tc>
        <w:tc>
          <w:tcPr>
            <w:tcW w:w="216" w:type="pct"/>
            <w:tcBorders>
              <w:top w:val="nil"/>
              <w:left w:val="nil"/>
              <w:bottom w:val="single" w:sz="8" w:space="0" w:color="auto"/>
              <w:right w:val="single" w:sz="8" w:space="0" w:color="auto"/>
            </w:tcBorders>
            <w:shd w:val="clear" w:color="auto" w:fill="auto"/>
            <w:noWrap/>
            <w:vAlign w:val="center"/>
            <w:hideMark/>
          </w:tcPr>
          <w:p w14:paraId="34002219"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181637,4</w:t>
            </w:r>
          </w:p>
        </w:tc>
        <w:tc>
          <w:tcPr>
            <w:tcW w:w="216" w:type="pct"/>
            <w:tcBorders>
              <w:top w:val="nil"/>
              <w:left w:val="nil"/>
              <w:bottom w:val="single" w:sz="8" w:space="0" w:color="auto"/>
              <w:right w:val="single" w:sz="8" w:space="0" w:color="auto"/>
            </w:tcBorders>
            <w:shd w:val="clear" w:color="auto" w:fill="auto"/>
            <w:noWrap/>
            <w:vAlign w:val="center"/>
            <w:hideMark/>
          </w:tcPr>
          <w:p w14:paraId="0428F792"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181637,4</w:t>
            </w:r>
          </w:p>
        </w:tc>
        <w:tc>
          <w:tcPr>
            <w:tcW w:w="216" w:type="pct"/>
            <w:tcBorders>
              <w:top w:val="nil"/>
              <w:left w:val="nil"/>
              <w:bottom w:val="single" w:sz="8" w:space="0" w:color="auto"/>
              <w:right w:val="single" w:sz="8" w:space="0" w:color="auto"/>
            </w:tcBorders>
            <w:shd w:val="clear" w:color="auto" w:fill="auto"/>
            <w:noWrap/>
            <w:vAlign w:val="center"/>
            <w:hideMark/>
          </w:tcPr>
          <w:p w14:paraId="32AE5164"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181637,4</w:t>
            </w:r>
          </w:p>
        </w:tc>
        <w:tc>
          <w:tcPr>
            <w:tcW w:w="216" w:type="pct"/>
            <w:tcBorders>
              <w:top w:val="nil"/>
              <w:left w:val="nil"/>
              <w:bottom w:val="single" w:sz="8" w:space="0" w:color="auto"/>
              <w:right w:val="single" w:sz="8" w:space="0" w:color="auto"/>
            </w:tcBorders>
            <w:shd w:val="clear" w:color="auto" w:fill="auto"/>
            <w:noWrap/>
            <w:vAlign w:val="center"/>
            <w:hideMark/>
          </w:tcPr>
          <w:p w14:paraId="64752964"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181637,4</w:t>
            </w:r>
          </w:p>
        </w:tc>
        <w:tc>
          <w:tcPr>
            <w:tcW w:w="216" w:type="pct"/>
            <w:tcBorders>
              <w:top w:val="nil"/>
              <w:left w:val="nil"/>
              <w:bottom w:val="single" w:sz="8" w:space="0" w:color="auto"/>
              <w:right w:val="single" w:sz="8" w:space="0" w:color="auto"/>
            </w:tcBorders>
            <w:shd w:val="clear" w:color="auto" w:fill="auto"/>
            <w:noWrap/>
            <w:vAlign w:val="center"/>
            <w:hideMark/>
          </w:tcPr>
          <w:p w14:paraId="7DC1C6C7"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181637,4</w:t>
            </w:r>
          </w:p>
        </w:tc>
        <w:tc>
          <w:tcPr>
            <w:tcW w:w="216" w:type="pct"/>
            <w:tcBorders>
              <w:top w:val="nil"/>
              <w:left w:val="nil"/>
              <w:bottom w:val="single" w:sz="8" w:space="0" w:color="auto"/>
              <w:right w:val="single" w:sz="8" w:space="0" w:color="auto"/>
            </w:tcBorders>
            <w:shd w:val="clear" w:color="auto" w:fill="auto"/>
            <w:noWrap/>
            <w:vAlign w:val="center"/>
            <w:hideMark/>
          </w:tcPr>
          <w:p w14:paraId="0DF3BE40"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181637,4</w:t>
            </w:r>
          </w:p>
        </w:tc>
        <w:tc>
          <w:tcPr>
            <w:tcW w:w="216" w:type="pct"/>
            <w:tcBorders>
              <w:top w:val="nil"/>
              <w:left w:val="nil"/>
              <w:bottom w:val="single" w:sz="8" w:space="0" w:color="auto"/>
              <w:right w:val="single" w:sz="8" w:space="0" w:color="auto"/>
            </w:tcBorders>
            <w:shd w:val="clear" w:color="auto" w:fill="auto"/>
            <w:noWrap/>
            <w:vAlign w:val="center"/>
            <w:hideMark/>
          </w:tcPr>
          <w:p w14:paraId="5AD65DC3"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181637,4</w:t>
            </w:r>
          </w:p>
        </w:tc>
        <w:tc>
          <w:tcPr>
            <w:tcW w:w="216" w:type="pct"/>
            <w:tcBorders>
              <w:top w:val="nil"/>
              <w:left w:val="nil"/>
              <w:bottom w:val="single" w:sz="8" w:space="0" w:color="auto"/>
              <w:right w:val="single" w:sz="8" w:space="0" w:color="auto"/>
            </w:tcBorders>
            <w:shd w:val="clear" w:color="auto" w:fill="auto"/>
            <w:noWrap/>
            <w:vAlign w:val="center"/>
            <w:hideMark/>
          </w:tcPr>
          <w:p w14:paraId="6CD7EABD"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181637,4</w:t>
            </w:r>
          </w:p>
        </w:tc>
        <w:tc>
          <w:tcPr>
            <w:tcW w:w="216" w:type="pct"/>
            <w:tcBorders>
              <w:top w:val="nil"/>
              <w:left w:val="nil"/>
              <w:bottom w:val="single" w:sz="8" w:space="0" w:color="auto"/>
              <w:right w:val="single" w:sz="8" w:space="0" w:color="auto"/>
            </w:tcBorders>
            <w:shd w:val="clear" w:color="auto" w:fill="auto"/>
            <w:noWrap/>
            <w:vAlign w:val="center"/>
            <w:hideMark/>
          </w:tcPr>
          <w:p w14:paraId="325539E4"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181637,4</w:t>
            </w:r>
          </w:p>
        </w:tc>
        <w:tc>
          <w:tcPr>
            <w:tcW w:w="216" w:type="pct"/>
            <w:tcBorders>
              <w:top w:val="nil"/>
              <w:left w:val="nil"/>
              <w:bottom w:val="single" w:sz="8" w:space="0" w:color="auto"/>
              <w:right w:val="single" w:sz="8" w:space="0" w:color="auto"/>
            </w:tcBorders>
            <w:shd w:val="clear" w:color="auto" w:fill="auto"/>
            <w:noWrap/>
            <w:vAlign w:val="center"/>
            <w:hideMark/>
          </w:tcPr>
          <w:p w14:paraId="0A9AA298"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181637,4</w:t>
            </w:r>
          </w:p>
        </w:tc>
        <w:tc>
          <w:tcPr>
            <w:tcW w:w="216" w:type="pct"/>
            <w:tcBorders>
              <w:top w:val="nil"/>
              <w:left w:val="nil"/>
              <w:bottom w:val="single" w:sz="8" w:space="0" w:color="auto"/>
              <w:right w:val="single" w:sz="8" w:space="0" w:color="auto"/>
            </w:tcBorders>
            <w:shd w:val="clear" w:color="auto" w:fill="auto"/>
            <w:noWrap/>
            <w:vAlign w:val="center"/>
            <w:hideMark/>
          </w:tcPr>
          <w:p w14:paraId="695C4EA0"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181637,4</w:t>
            </w:r>
          </w:p>
        </w:tc>
        <w:tc>
          <w:tcPr>
            <w:tcW w:w="216" w:type="pct"/>
            <w:tcBorders>
              <w:top w:val="nil"/>
              <w:left w:val="nil"/>
              <w:bottom w:val="single" w:sz="8" w:space="0" w:color="auto"/>
              <w:right w:val="single" w:sz="8" w:space="0" w:color="auto"/>
            </w:tcBorders>
            <w:shd w:val="clear" w:color="auto" w:fill="auto"/>
            <w:noWrap/>
            <w:vAlign w:val="center"/>
            <w:hideMark/>
          </w:tcPr>
          <w:p w14:paraId="15412CD0"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181637,4</w:t>
            </w:r>
          </w:p>
        </w:tc>
        <w:tc>
          <w:tcPr>
            <w:tcW w:w="216" w:type="pct"/>
            <w:tcBorders>
              <w:top w:val="nil"/>
              <w:left w:val="nil"/>
              <w:bottom w:val="single" w:sz="8" w:space="0" w:color="auto"/>
              <w:right w:val="single" w:sz="8" w:space="0" w:color="auto"/>
            </w:tcBorders>
            <w:shd w:val="clear" w:color="auto" w:fill="auto"/>
            <w:noWrap/>
            <w:vAlign w:val="center"/>
            <w:hideMark/>
          </w:tcPr>
          <w:p w14:paraId="0060F57E"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181637,4</w:t>
            </w:r>
          </w:p>
        </w:tc>
        <w:tc>
          <w:tcPr>
            <w:tcW w:w="216" w:type="pct"/>
            <w:tcBorders>
              <w:top w:val="nil"/>
              <w:left w:val="nil"/>
              <w:bottom w:val="single" w:sz="8" w:space="0" w:color="auto"/>
              <w:right w:val="single" w:sz="8" w:space="0" w:color="auto"/>
            </w:tcBorders>
            <w:shd w:val="clear" w:color="auto" w:fill="auto"/>
            <w:noWrap/>
            <w:vAlign w:val="center"/>
            <w:hideMark/>
          </w:tcPr>
          <w:p w14:paraId="22B692A8"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181637,4</w:t>
            </w:r>
          </w:p>
        </w:tc>
        <w:tc>
          <w:tcPr>
            <w:tcW w:w="216" w:type="pct"/>
            <w:tcBorders>
              <w:top w:val="nil"/>
              <w:left w:val="nil"/>
              <w:bottom w:val="single" w:sz="8" w:space="0" w:color="auto"/>
              <w:right w:val="single" w:sz="8" w:space="0" w:color="auto"/>
            </w:tcBorders>
            <w:shd w:val="clear" w:color="auto" w:fill="auto"/>
            <w:noWrap/>
            <w:vAlign w:val="center"/>
            <w:hideMark/>
          </w:tcPr>
          <w:p w14:paraId="5124ED21"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181637,4</w:t>
            </w:r>
          </w:p>
        </w:tc>
        <w:tc>
          <w:tcPr>
            <w:tcW w:w="216" w:type="pct"/>
            <w:tcBorders>
              <w:top w:val="nil"/>
              <w:left w:val="nil"/>
              <w:bottom w:val="single" w:sz="8" w:space="0" w:color="auto"/>
              <w:right w:val="single" w:sz="8" w:space="0" w:color="auto"/>
            </w:tcBorders>
            <w:shd w:val="clear" w:color="auto" w:fill="auto"/>
            <w:noWrap/>
            <w:vAlign w:val="center"/>
            <w:hideMark/>
          </w:tcPr>
          <w:p w14:paraId="10A9F8C3"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181637,4</w:t>
            </w:r>
          </w:p>
        </w:tc>
        <w:tc>
          <w:tcPr>
            <w:tcW w:w="216" w:type="pct"/>
            <w:tcBorders>
              <w:top w:val="nil"/>
              <w:left w:val="nil"/>
              <w:bottom w:val="single" w:sz="8" w:space="0" w:color="auto"/>
              <w:right w:val="single" w:sz="8" w:space="0" w:color="auto"/>
            </w:tcBorders>
            <w:shd w:val="clear" w:color="auto" w:fill="auto"/>
            <w:noWrap/>
            <w:vAlign w:val="center"/>
            <w:hideMark/>
          </w:tcPr>
          <w:p w14:paraId="63B90849"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181637,4</w:t>
            </w:r>
          </w:p>
        </w:tc>
        <w:tc>
          <w:tcPr>
            <w:tcW w:w="216" w:type="pct"/>
            <w:tcBorders>
              <w:top w:val="nil"/>
              <w:left w:val="nil"/>
              <w:bottom w:val="single" w:sz="8" w:space="0" w:color="auto"/>
              <w:right w:val="single" w:sz="8" w:space="0" w:color="auto"/>
            </w:tcBorders>
            <w:shd w:val="clear" w:color="auto" w:fill="auto"/>
            <w:noWrap/>
            <w:vAlign w:val="center"/>
            <w:hideMark/>
          </w:tcPr>
          <w:p w14:paraId="4C7FC23E"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181637,4</w:t>
            </w:r>
          </w:p>
        </w:tc>
      </w:tr>
      <w:tr w:rsidR="00D022F0" w:rsidRPr="00D022F0" w14:paraId="111F54A6" w14:textId="77777777" w:rsidTr="00D022F0">
        <w:trPr>
          <w:trHeight w:val="20"/>
        </w:trPr>
        <w:tc>
          <w:tcPr>
            <w:tcW w:w="614" w:type="pct"/>
            <w:tcBorders>
              <w:top w:val="nil"/>
              <w:left w:val="single" w:sz="8" w:space="0" w:color="auto"/>
              <w:bottom w:val="single" w:sz="8" w:space="0" w:color="auto"/>
              <w:right w:val="single" w:sz="8" w:space="0" w:color="auto"/>
            </w:tcBorders>
            <w:shd w:val="clear" w:color="auto" w:fill="auto"/>
            <w:vAlign w:val="center"/>
            <w:hideMark/>
          </w:tcPr>
          <w:p w14:paraId="5DB933ED" w14:textId="77777777" w:rsidR="00D022F0" w:rsidRPr="00D022F0" w:rsidRDefault="00D022F0" w:rsidP="00D022F0">
            <w:pPr>
              <w:spacing w:after="0" w:line="240" w:lineRule="auto"/>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Непредвиденные расходы</w:t>
            </w:r>
          </w:p>
        </w:tc>
        <w:tc>
          <w:tcPr>
            <w:tcW w:w="138" w:type="pct"/>
            <w:tcBorders>
              <w:top w:val="nil"/>
              <w:left w:val="nil"/>
              <w:bottom w:val="single" w:sz="8" w:space="0" w:color="auto"/>
              <w:right w:val="single" w:sz="8" w:space="0" w:color="auto"/>
            </w:tcBorders>
            <w:shd w:val="clear" w:color="auto" w:fill="auto"/>
            <w:noWrap/>
            <w:vAlign w:val="center"/>
            <w:hideMark/>
          </w:tcPr>
          <w:p w14:paraId="250A0263"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138" w:type="pct"/>
            <w:tcBorders>
              <w:top w:val="nil"/>
              <w:left w:val="nil"/>
              <w:bottom w:val="single" w:sz="8" w:space="0" w:color="auto"/>
              <w:right w:val="single" w:sz="8" w:space="0" w:color="auto"/>
            </w:tcBorders>
            <w:shd w:val="clear" w:color="auto" w:fill="auto"/>
            <w:noWrap/>
            <w:vAlign w:val="center"/>
            <w:hideMark/>
          </w:tcPr>
          <w:p w14:paraId="0C0A4A0A"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01C70C59"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4C3153F9"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1B6F66A8"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1BC1F46E"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7ACAD8AE"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52E7784E"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14FF3429"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1D80CAFC"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70F7E0F6"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707E3F24"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364938FF"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321C5E49"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0559F396"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66E26588"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165DFA69"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2E5C461E"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24FABAAD"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41D84727"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212E87E0"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r>
      <w:tr w:rsidR="00D022F0" w:rsidRPr="00D022F0" w14:paraId="16D9AC84" w14:textId="77777777" w:rsidTr="00D022F0">
        <w:trPr>
          <w:trHeight w:val="20"/>
        </w:trPr>
        <w:tc>
          <w:tcPr>
            <w:tcW w:w="614" w:type="pct"/>
            <w:tcBorders>
              <w:top w:val="nil"/>
              <w:left w:val="single" w:sz="8" w:space="0" w:color="auto"/>
              <w:bottom w:val="single" w:sz="8" w:space="0" w:color="auto"/>
              <w:right w:val="single" w:sz="8" w:space="0" w:color="auto"/>
            </w:tcBorders>
            <w:shd w:val="clear" w:color="auto" w:fill="auto"/>
            <w:vAlign w:val="center"/>
            <w:hideMark/>
          </w:tcPr>
          <w:p w14:paraId="79FF2796" w14:textId="77777777" w:rsidR="00D022F0" w:rsidRPr="00D022F0" w:rsidRDefault="00D022F0" w:rsidP="00D022F0">
            <w:pPr>
              <w:spacing w:after="0" w:line="240" w:lineRule="auto"/>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Всего стоимость группы проектов</w:t>
            </w:r>
          </w:p>
        </w:tc>
        <w:tc>
          <w:tcPr>
            <w:tcW w:w="138" w:type="pct"/>
            <w:tcBorders>
              <w:top w:val="nil"/>
              <w:left w:val="nil"/>
              <w:bottom w:val="single" w:sz="8" w:space="0" w:color="auto"/>
              <w:right w:val="single" w:sz="8" w:space="0" w:color="auto"/>
            </w:tcBorders>
            <w:shd w:val="clear" w:color="auto" w:fill="auto"/>
            <w:noWrap/>
            <w:vAlign w:val="center"/>
            <w:hideMark/>
          </w:tcPr>
          <w:p w14:paraId="4C9EAA0A"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138" w:type="pct"/>
            <w:tcBorders>
              <w:top w:val="nil"/>
              <w:left w:val="nil"/>
              <w:bottom w:val="single" w:sz="8" w:space="0" w:color="auto"/>
              <w:right w:val="single" w:sz="8" w:space="0" w:color="auto"/>
            </w:tcBorders>
            <w:shd w:val="clear" w:color="auto" w:fill="auto"/>
            <w:noWrap/>
            <w:vAlign w:val="center"/>
            <w:hideMark/>
          </w:tcPr>
          <w:p w14:paraId="7DEE27E8"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347DED29"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181637,4</w:t>
            </w:r>
          </w:p>
        </w:tc>
        <w:tc>
          <w:tcPr>
            <w:tcW w:w="216" w:type="pct"/>
            <w:tcBorders>
              <w:top w:val="nil"/>
              <w:left w:val="nil"/>
              <w:bottom w:val="single" w:sz="8" w:space="0" w:color="auto"/>
              <w:right w:val="single" w:sz="8" w:space="0" w:color="auto"/>
            </w:tcBorders>
            <w:shd w:val="clear" w:color="auto" w:fill="auto"/>
            <w:noWrap/>
            <w:vAlign w:val="center"/>
            <w:hideMark/>
          </w:tcPr>
          <w:p w14:paraId="5E001DBA"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45814E9F"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0CB212BD"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2685A27F"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6FB7A0B3"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729CE690"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0846261D"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0630ED7F"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1E13D524"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79E47BCC"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4D6E4A61"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1B283C17"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7195F174"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205CEAB3"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27A49CBC"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711DAB9D"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1A4DA5A4"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2FD844F1"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r>
      <w:tr w:rsidR="00D022F0" w:rsidRPr="00D022F0" w14:paraId="42DB9797" w14:textId="77777777" w:rsidTr="00D022F0">
        <w:trPr>
          <w:trHeight w:val="20"/>
        </w:trPr>
        <w:tc>
          <w:tcPr>
            <w:tcW w:w="614" w:type="pct"/>
            <w:tcBorders>
              <w:top w:val="nil"/>
              <w:left w:val="single" w:sz="8" w:space="0" w:color="auto"/>
              <w:bottom w:val="single" w:sz="8" w:space="0" w:color="auto"/>
              <w:right w:val="single" w:sz="8" w:space="0" w:color="auto"/>
            </w:tcBorders>
            <w:shd w:val="clear" w:color="auto" w:fill="auto"/>
            <w:vAlign w:val="center"/>
            <w:hideMark/>
          </w:tcPr>
          <w:p w14:paraId="37BC0B10" w14:textId="77777777" w:rsidR="00D022F0" w:rsidRPr="00D022F0" w:rsidRDefault="00D022F0" w:rsidP="00D022F0">
            <w:pPr>
              <w:spacing w:after="0" w:line="240" w:lineRule="auto"/>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Всего стоимость группы проектов накопленным итогом</w:t>
            </w:r>
          </w:p>
        </w:tc>
        <w:tc>
          <w:tcPr>
            <w:tcW w:w="138" w:type="pct"/>
            <w:tcBorders>
              <w:top w:val="nil"/>
              <w:left w:val="nil"/>
              <w:bottom w:val="single" w:sz="8" w:space="0" w:color="auto"/>
              <w:right w:val="single" w:sz="8" w:space="0" w:color="auto"/>
            </w:tcBorders>
            <w:shd w:val="clear" w:color="auto" w:fill="auto"/>
            <w:noWrap/>
            <w:vAlign w:val="center"/>
            <w:hideMark/>
          </w:tcPr>
          <w:p w14:paraId="440126C0"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138" w:type="pct"/>
            <w:tcBorders>
              <w:top w:val="nil"/>
              <w:left w:val="nil"/>
              <w:bottom w:val="single" w:sz="8" w:space="0" w:color="auto"/>
              <w:right w:val="single" w:sz="8" w:space="0" w:color="auto"/>
            </w:tcBorders>
            <w:shd w:val="clear" w:color="auto" w:fill="auto"/>
            <w:noWrap/>
            <w:vAlign w:val="center"/>
            <w:hideMark/>
          </w:tcPr>
          <w:p w14:paraId="7B386797"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3DEB15E0"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181637,4</w:t>
            </w:r>
          </w:p>
        </w:tc>
        <w:tc>
          <w:tcPr>
            <w:tcW w:w="216" w:type="pct"/>
            <w:tcBorders>
              <w:top w:val="nil"/>
              <w:left w:val="nil"/>
              <w:bottom w:val="single" w:sz="8" w:space="0" w:color="auto"/>
              <w:right w:val="single" w:sz="8" w:space="0" w:color="auto"/>
            </w:tcBorders>
            <w:shd w:val="clear" w:color="auto" w:fill="auto"/>
            <w:noWrap/>
            <w:vAlign w:val="center"/>
            <w:hideMark/>
          </w:tcPr>
          <w:p w14:paraId="7EB2FC53"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181637,4</w:t>
            </w:r>
          </w:p>
        </w:tc>
        <w:tc>
          <w:tcPr>
            <w:tcW w:w="216" w:type="pct"/>
            <w:tcBorders>
              <w:top w:val="nil"/>
              <w:left w:val="nil"/>
              <w:bottom w:val="single" w:sz="8" w:space="0" w:color="auto"/>
              <w:right w:val="single" w:sz="8" w:space="0" w:color="auto"/>
            </w:tcBorders>
            <w:shd w:val="clear" w:color="auto" w:fill="auto"/>
            <w:noWrap/>
            <w:vAlign w:val="center"/>
            <w:hideMark/>
          </w:tcPr>
          <w:p w14:paraId="33870712"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181637,4</w:t>
            </w:r>
          </w:p>
        </w:tc>
        <w:tc>
          <w:tcPr>
            <w:tcW w:w="216" w:type="pct"/>
            <w:tcBorders>
              <w:top w:val="nil"/>
              <w:left w:val="nil"/>
              <w:bottom w:val="single" w:sz="8" w:space="0" w:color="auto"/>
              <w:right w:val="single" w:sz="8" w:space="0" w:color="auto"/>
            </w:tcBorders>
            <w:shd w:val="clear" w:color="auto" w:fill="auto"/>
            <w:noWrap/>
            <w:vAlign w:val="center"/>
            <w:hideMark/>
          </w:tcPr>
          <w:p w14:paraId="5E270E63"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181637,4</w:t>
            </w:r>
          </w:p>
        </w:tc>
        <w:tc>
          <w:tcPr>
            <w:tcW w:w="216" w:type="pct"/>
            <w:tcBorders>
              <w:top w:val="nil"/>
              <w:left w:val="nil"/>
              <w:bottom w:val="single" w:sz="8" w:space="0" w:color="auto"/>
              <w:right w:val="single" w:sz="8" w:space="0" w:color="auto"/>
            </w:tcBorders>
            <w:shd w:val="clear" w:color="auto" w:fill="auto"/>
            <w:noWrap/>
            <w:vAlign w:val="center"/>
            <w:hideMark/>
          </w:tcPr>
          <w:p w14:paraId="1B5FC56F"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181637,4</w:t>
            </w:r>
          </w:p>
        </w:tc>
        <w:tc>
          <w:tcPr>
            <w:tcW w:w="216" w:type="pct"/>
            <w:tcBorders>
              <w:top w:val="nil"/>
              <w:left w:val="nil"/>
              <w:bottom w:val="single" w:sz="8" w:space="0" w:color="auto"/>
              <w:right w:val="single" w:sz="8" w:space="0" w:color="auto"/>
            </w:tcBorders>
            <w:shd w:val="clear" w:color="auto" w:fill="auto"/>
            <w:noWrap/>
            <w:vAlign w:val="center"/>
            <w:hideMark/>
          </w:tcPr>
          <w:p w14:paraId="4425E228"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181637,4</w:t>
            </w:r>
          </w:p>
        </w:tc>
        <w:tc>
          <w:tcPr>
            <w:tcW w:w="216" w:type="pct"/>
            <w:tcBorders>
              <w:top w:val="nil"/>
              <w:left w:val="nil"/>
              <w:bottom w:val="single" w:sz="8" w:space="0" w:color="auto"/>
              <w:right w:val="single" w:sz="8" w:space="0" w:color="auto"/>
            </w:tcBorders>
            <w:shd w:val="clear" w:color="auto" w:fill="auto"/>
            <w:noWrap/>
            <w:vAlign w:val="center"/>
            <w:hideMark/>
          </w:tcPr>
          <w:p w14:paraId="7C61E029"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181637,4</w:t>
            </w:r>
          </w:p>
        </w:tc>
        <w:tc>
          <w:tcPr>
            <w:tcW w:w="216" w:type="pct"/>
            <w:tcBorders>
              <w:top w:val="nil"/>
              <w:left w:val="nil"/>
              <w:bottom w:val="single" w:sz="8" w:space="0" w:color="auto"/>
              <w:right w:val="single" w:sz="8" w:space="0" w:color="auto"/>
            </w:tcBorders>
            <w:shd w:val="clear" w:color="auto" w:fill="auto"/>
            <w:noWrap/>
            <w:vAlign w:val="center"/>
            <w:hideMark/>
          </w:tcPr>
          <w:p w14:paraId="51E1779C"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181637,4</w:t>
            </w:r>
          </w:p>
        </w:tc>
        <w:tc>
          <w:tcPr>
            <w:tcW w:w="216" w:type="pct"/>
            <w:tcBorders>
              <w:top w:val="nil"/>
              <w:left w:val="nil"/>
              <w:bottom w:val="single" w:sz="8" w:space="0" w:color="auto"/>
              <w:right w:val="single" w:sz="8" w:space="0" w:color="auto"/>
            </w:tcBorders>
            <w:shd w:val="clear" w:color="auto" w:fill="auto"/>
            <w:noWrap/>
            <w:vAlign w:val="center"/>
            <w:hideMark/>
          </w:tcPr>
          <w:p w14:paraId="51B6791B"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181637,4</w:t>
            </w:r>
          </w:p>
        </w:tc>
        <w:tc>
          <w:tcPr>
            <w:tcW w:w="216" w:type="pct"/>
            <w:tcBorders>
              <w:top w:val="nil"/>
              <w:left w:val="nil"/>
              <w:bottom w:val="single" w:sz="8" w:space="0" w:color="auto"/>
              <w:right w:val="single" w:sz="8" w:space="0" w:color="auto"/>
            </w:tcBorders>
            <w:shd w:val="clear" w:color="auto" w:fill="auto"/>
            <w:noWrap/>
            <w:vAlign w:val="center"/>
            <w:hideMark/>
          </w:tcPr>
          <w:p w14:paraId="6050EE0D"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181637,4</w:t>
            </w:r>
          </w:p>
        </w:tc>
        <w:tc>
          <w:tcPr>
            <w:tcW w:w="216" w:type="pct"/>
            <w:tcBorders>
              <w:top w:val="nil"/>
              <w:left w:val="nil"/>
              <w:bottom w:val="single" w:sz="8" w:space="0" w:color="auto"/>
              <w:right w:val="single" w:sz="8" w:space="0" w:color="auto"/>
            </w:tcBorders>
            <w:shd w:val="clear" w:color="auto" w:fill="auto"/>
            <w:noWrap/>
            <w:vAlign w:val="center"/>
            <w:hideMark/>
          </w:tcPr>
          <w:p w14:paraId="1BC9627C"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181637,4</w:t>
            </w:r>
          </w:p>
        </w:tc>
        <w:tc>
          <w:tcPr>
            <w:tcW w:w="216" w:type="pct"/>
            <w:tcBorders>
              <w:top w:val="nil"/>
              <w:left w:val="nil"/>
              <w:bottom w:val="single" w:sz="8" w:space="0" w:color="auto"/>
              <w:right w:val="single" w:sz="8" w:space="0" w:color="auto"/>
            </w:tcBorders>
            <w:shd w:val="clear" w:color="auto" w:fill="auto"/>
            <w:noWrap/>
            <w:vAlign w:val="center"/>
            <w:hideMark/>
          </w:tcPr>
          <w:p w14:paraId="17D3E8E5"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181637,4</w:t>
            </w:r>
          </w:p>
        </w:tc>
        <w:tc>
          <w:tcPr>
            <w:tcW w:w="216" w:type="pct"/>
            <w:tcBorders>
              <w:top w:val="nil"/>
              <w:left w:val="nil"/>
              <w:bottom w:val="single" w:sz="8" w:space="0" w:color="auto"/>
              <w:right w:val="single" w:sz="8" w:space="0" w:color="auto"/>
            </w:tcBorders>
            <w:shd w:val="clear" w:color="auto" w:fill="auto"/>
            <w:noWrap/>
            <w:vAlign w:val="center"/>
            <w:hideMark/>
          </w:tcPr>
          <w:p w14:paraId="379A555C"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181637,4</w:t>
            </w:r>
          </w:p>
        </w:tc>
        <w:tc>
          <w:tcPr>
            <w:tcW w:w="216" w:type="pct"/>
            <w:tcBorders>
              <w:top w:val="nil"/>
              <w:left w:val="nil"/>
              <w:bottom w:val="single" w:sz="8" w:space="0" w:color="auto"/>
              <w:right w:val="single" w:sz="8" w:space="0" w:color="auto"/>
            </w:tcBorders>
            <w:shd w:val="clear" w:color="auto" w:fill="auto"/>
            <w:noWrap/>
            <w:vAlign w:val="center"/>
            <w:hideMark/>
          </w:tcPr>
          <w:p w14:paraId="36C97ECB"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181637,4</w:t>
            </w:r>
          </w:p>
        </w:tc>
        <w:tc>
          <w:tcPr>
            <w:tcW w:w="216" w:type="pct"/>
            <w:tcBorders>
              <w:top w:val="nil"/>
              <w:left w:val="nil"/>
              <w:bottom w:val="single" w:sz="8" w:space="0" w:color="auto"/>
              <w:right w:val="single" w:sz="8" w:space="0" w:color="auto"/>
            </w:tcBorders>
            <w:shd w:val="clear" w:color="auto" w:fill="auto"/>
            <w:noWrap/>
            <w:vAlign w:val="center"/>
            <w:hideMark/>
          </w:tcPr>
          <w:p w14:paraId="6B11F973"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181637,4</w:t>
            </w:r>
          </w:p>
        </w:tc>
        <w:tc>
          <w:tcPr>
            <w:tcW w:w="216" w:type="pct"/>
            <w:tcBorders>
              <w:top w:val="nil"/>
              <w:left w:val="nil"/>
              <w:bottom w:val="single" w:sz="8" w:space="0" w:color="auto"/>
              <w:right w:val="single" w:sz="8" w:space="0" w:color="auto"/>
            </w:tcBorders>
            <w:shd w:val="clear" w:color="auto" w:fill="auto"/>
            <w:noWrap/>
            <w:vAlign w:val="center"/>
            <w:hideMark/>
          </w:tcPr>
          <w:p w14:paraId="2B9BAA76"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181637,4</w:t>
            </w:r>
          </w:p>
        </w:tc>
        <w:tc>
          <w:tcPr>
            <w:tcW w:w="216" w:type="pct"/>
            <w:tcBorders>
              <w:top w:val="nil"/>
              <w:left w:val="nil"/>
              <w:bottom w:val="single" w:sz="8" w:space="0" w:color="auto"/>
              <w:right w:val="single" w:sz="8" w:space="0" w:color="auto"/>
            </w:tcBorders>
            <w:shd w:val="clear" w:color="auto" w:fill="auto"/>
            <w:noWrap/>
            <w:vAlign w:val="center"/>
            <w:hideMark/>
          </w:tcPr>
          <w:p w14:paraId="0DE74A1C"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181637,4</w:t>
            </w:r>
          </w:p>
        </w:tc>
        <w:tc>
          <w:tcPr>
            <w:tcW w:w="216" w:type="pct"/>
            <w:tcBorders>
              <w:top w:val="nil"/>
              <w:left w:val="nil"/>
              <w:bottom w:val="single" w:sz="8" w:space="0" w:color="auto"/>
              <w:right w:val="single" w:sz="8" w:space="0" w:color="auto"/>
            </w:tcBorders>
            <w:shd w:val="clear" w:color="auto" w:fill="auto"/>
            <w:noWrap/>
            <w:vAlign w:val="center"/>
            <w:hideMark/>
          </w:tcPr>
          <w:p w14:paraId="7D12D475"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181637,4</w:t>
            </w:r>
          </w:p>
        </w:tc>
        <w:tc>
          <w:tcPr>
            <w:tcW w:w="216" w:type="pct"/>
            <w:tcBorders>
              <w:top w:val="nil"/>
              <w:left w:val="nil"/>
              <w:bottom w:val="single" w:sz="8" w:space="0" w:color="auto"/>
              <w:right w:val="single" w:sz="8" w:space="0" w:color="auto"/>
            </w:tcBorders>
            <w:shd w:val="clear" w:color="auto" w:fill="auto"/>
            <w:noWrap/>
            <w:vAlign w:val="center"/>
            <w:hideMark/>
          </w:tcPr>
          <w:p w14:paraId="566D86DC"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181637,4</w:t>
            </w:r>
          </w:p>
        </w:tc>
      </w:tr>
      <w:tr w:rsidR="00D022F0" w:rsidRPr="00D022F0" w14:paraId="7E735D35" w14:textId="77777777" w:rsidTr="00D022F0">
        <w:trPr>
          <w:trHeight w:val="20"/>
        </w:trPr>
        <w:tc>
          <w:tcPr>
            <w:tcW w:w="5000" w:type="pct"/>
            <w:gridSpan w:val="2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D534462" w14:textId="77777777" w:rsidR="00D022F0" w:rsidRPr="00D022F0" w:rsidRDefault="00D022F0" w:rsidP="00D022F0">
            <w:pPr>
              <w:spacing w:after="0" w:line="240" w:lineRule="auto"/>
              <w:rPr>
                <w:rFonts w:ascii="Times New Roman" w:eastAsia="Times New Roman" w:hAnsi="Times New Roman" w:cs="Times New Roman"/>
                <w:b/>
                <w:bCs/>
                <w:color w:val="000000"/>
                <w:sz w:val="20"/>
                <w:szCs w:val="20"/>
                <w:lang w:bidi="ar-SA"/>
              </w:rPr>
            </w:pPr>
            <w:r w:rsidRPr="00D022F0">
              <w:rPr>
                <w:rFonts w:ascii="Times New Roman" w:eastAsia="Times New Roman" w:hAnsi="Times New Roman" w:cs="Times New Roman"/>
                <w:b/>
                <w:bCs/>
                <w:color w:val="000000"/>
                <w:sz w:val="20"/>
                <w:szCs w:val="20"/>
                <w:lang w:bidi="ar-SA"/>
              </w:rPr>
              <w:t>Группа проектов 002.03.00.000 «Переход от открытых систем теплоснабжения (горячего водоснабжения) на закрытые системы горячего водоснабжения»</w:t>
            </w:r>
          </w:p>
        </w:tc>
      </w:tr>
      <w:tr w:rsidR="00D022F0" w:rsidRPr="00D022F0" w14:paraId="08DD4566" w14:textId="77777777" w:rsidTr="00D022F0">
        <w:trPr>
          <w:trHeight w:val="20"/>
        </w:trPr>
        <w:tc>
          <w:tcPr>
            <w:tcW w:w="614" w:type="pct"/>
            <w:tcBorders>
              <w:top w:val="nil"/>
              <w:left w:val="single" w:sz="8" w:space="0" w:color="auto"/>
              <w:bottom w:val="single" w:sz="8" w:space="0" w:color="auto"/>
              <w:right w:val="single" w:sz="8" w:space="0" w:color="auto"/>
            </w:tcBorders>
            <w:shd w:val="clear" w:color="auto" w:fill="auto"/>
            <w:vAlign w:val="center"/>
            <w:hideMark/>
          </w:tcPr>
          <w:p w14:paraId="2ACBB2F7" w14:textId="77777777" w:rsidR="00D022F0" w:rsidRPr="00D022F0" w:rsidRDefault="00D022F0" w:rsidP="00D022F0">
            <w:pPr>
              <w:spacing w:after="0" w:line="240" w:lineRule="auto"/>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Всего капитальные затраты накопительным итогом</w:t>
            </w:r>
          </w:p>
        </w:tc>
        <w:tc>
          <w:tcPr>
            <w:tcW w:w="138" w:type="pct"/>
            <w:tcBorders>
              <w:top w:val="nil"/>
              <w:left w:val="nil"/>
              <w:bottom w:val="single" w:sz="8" w:space="0" w:color="auto"/>
              <w:right w:val="single" w:sz="8" w:space="0" w:color="auto"/>
            </w:tcBorders>
            <w:shd w:val="clear" w:color="auto" w:fill="auto"/>
            <w:noWrap/>
            <w:vAlign w:val="center"/>
            <w:hideMark/>
          </w:tcPr>
          <w:p w14:paraId="639D792E"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138" w:type="pct"/>
            <w:tcBorders>
              <w:top w:val="nil"/>
              <w:left w:val="nil"/>
              <w:bottom w:val="single" w:sz="8" w:space="0" w:color="auto"/>
              <w:right w:val="single" w:sz="8" w:space="0" w:color="auto"/>
            </w:tcBorders>
            <w:shd w:val="clear" w:color="auto" w:fill="auto"/>
            <w:noWrap/>
            <w:vAlign w:val="center"/>
            <w:hideMark/>
          </w:tcPr>
          <w:p w14:paraId="2B3ED68B"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24B95D80"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181637,4</w:t>
            </w:r>
          </w:p>
        </w:tc>
        <w:tc>
          <w:tcPr>
            <w:tcW w:w="216" w:type="pct"/>
            <w:tcBorders>
              <w:top w:val="nil"/>
              <w:left w:val="nil"/>
              <w:bottom w:val="single" w:sz="8" w:space="0" w:color="auto"/>
              <w:right w:val="single" w:sz="8" w:space="0" w:color="auto"/>
            </w:tcBorders>
            <w:shd w:val="clear" w:color="auto" w:fill="auto"/>
            <w:noWrap/>
            <w:vAlign w:val="center"/>
            <w:hideMark/>
          </w:tcPr>
          <w:p w14:paraId="7644CA84"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181637,4</w:t>
            </w:r>
          </w:p>
        </w:tc>
        <w:tc>
          <w:tcPr>
            <w:tcW w:w="216" w:type="pct"/>
            <w:tcBorders>
              <w:top w:val="nil"/>
              <w:left w:val="nil"/>
              <w:bottom w:val="single" w:sz="8" w:space="0" w:color="auto"/>
              <w:right w:val="single" w:sz="8" w:space="0" w:color="auto"/>
            </w:tcBorders>
            <w:shd w:val="clear" w:color="auto" w:fill="auto"/>
            <w:noWrap/>
            <w:vAlign w:val="center"/>
            <w:hideMark/>
          </w:tcPr>
          <w:p w14:paraId="481A340C"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181637,4</w:t>
            </w:r>
          </w:p>
        </w:tc>
        <w:tc>
          <w:tcPr>
            <w:tcW w:w="216" w:type="pct"/>
            <w:tcBorders>
              <w:top w:val="nil"/>
              <w:left w:val="nil"/>
              <w:bottom w:val="single" w:sz="8" w:space="0" w:color="auto"/>
              <w:right w:val="single" w:sz="8" w:space="0" w:color="auto"/>
            </w:tcBorders>
            <w:shd w:val="clear" w:color="auto" w:fill="auto"/>
            <w:noWrap/>
            <w:vAlign w:val="center"/>
            <w:hideMark/>
          </w:tcPr>
          <w:p w14:paraId="304B8135"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181637,4</w:t>
            </w:r>
          </w:p>
        </w:tc>
        <w:tc>
          <w:tcPr>
            <w:tcW w:w="216" w:type="pct"/>
            <w:tcBorders>
              <w:top w:val="nil"/>
              <w:left w:val="nil"/>
              <w:bottom w:val="single" w:sz="8" w:space="0" w:color="auto"/>
              <w:right w:val="single" w:sz="8" w:space="0" w:color="auto"/>
            </w:tcBorders>
            <w:shd w:val="clear" w:color="auto" w:fill="auto"/>
            <w:noWrap/>
            <w:vAlign w:val="center"/>
            <w:hideMark/>
          </w:tcPr>
          <w:p w14:paraId="5BA8A7B8"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181637,4</w:t>
            </w:r>
          </w:p>
        </w:tc>
        <w:tc>
          <w:tcPr>
            <w:tcW w:w="216" w:type="pct"/>
            <w:tcBorders>
              <w:top w:val="nil"/>
              <w:left w:val="nil"/>
              <w:bottom w:val="single" w:sz="8" w:space="0" w:color="auto"/>
              <w:right w:val="single" w:sz="8" w:space="0" w:color="auto"/>
            </w:tcBorders>
            <w:shd w:val="clear" w:color="auto" w:fill="auto"/>
            <w:noWrap/>
            <w:vAlign w:val="center"/>
            <w:hideMark/>
          </w:tcPr>
          <w:p w14:paraId="70371309"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181637,4</w:t>
            </w:r>
          </w:p>
        </w:tc>
        <w:tc>
          <w:tcPr>
            <w:tcW w:w="216" w:type="pct"/>
            <w:tcBorders>
              <w:top w:val="nil"/>
              <w:left w:val="nil"/>
              <w:bottom w:val="single" w:sz="8" w:space="0" w:color="auto"/>
              <w:right w:val="single" w:sz="8" w:space="0" w:color="auto"/>
            </w:tcBorders>
            <w:shd w:val="clear" w:color="auto" w:fill="auto"/>
            <w:noWrap/>
            <w:vAlign w:val="center"/>
            <w:hideMark/>
          </w:tcPr>
          <w:p w14:paraId="0BE22E45"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181637,4</w:t>
            </w:r>
          </w:p>
        </w:tc>
        <w:tc>
          <w:tcPr>
            <w:tcW w:w="216" w:type="pct"/>
            <w:tcBorders>
              <w:top w:val="nil"/>
              <w:left w:val="nil"/>
              <w:bottom w:val="single" w:sz="8" w:space="0" w:color="auto"/>
              <w:right w:val="single" w:sz="8" w:space="0" w:color="auto"/>
            </w:tcBorders>
            <w:shd w:val="clear" w:color="auto" w:fill="auto"/>
            <w:noWrap/>
            <w:vAlign w:val="center"/>
            <w:hideMark/>
          </w:tcPr>
          <w:p w14:paraId="7F15B30D"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181637,4</w:t>
            </w:r>
          </w:p>
        </w:tc>
        <w:tc>
          <w:tcPr>
            <w:tcW w:w="216" w:type="pct"/>
            <w:tcBorders>
              <w:top w:val="nil"/>
              <w:left w:val="nil"/>
              <w:bottom w:val="single" w:sz="8" w:space="0" w:color="auto"/>
              <w:right w:val="single" w:sz="8" w:space="0" w:color="auto"/>
            </w:tcBorders>
            <w:shd w:val="clear" w:color="auto" w:fill="auto"/>
            <w:noWrap/>
            <w:vAlign w:val="center"/>
            <w:hideMark/>
          </w:tcPr>
          <w:p w14:paraId="7E82FD71"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181637,4</w:t>
            </w:r>
          </w:p>
        </w:tc>
        <w:tc>
          <w:tcPr>
            <w:tcW w:w="216" w:type="pct"/>
            <w:tcBorders>
              <w:top w:val="nil"/>
              <w:left w:val="nil"/>
              <w:bottom w:val="single" w:sz="8" w:space="0" w:color="auto"/>
              <w:right w:val="single" w:sz="8" w:space="0" w:color="auto"/>
            </w:tcBorders>
            <w:shd w:val="clear" w:color="auto" w:fill="auto"/>
            <w:noWrap/>
            <w:vAlign w:val="center"/>
            <w:hideMark/>
          </w:tcPr>
          <w:p w14:paraId="0241E4D8"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181637,4</w:t>
            </w:r>
          </w:p>
        </w:tc>
        <w:tc>
          <w:tcPr>
            <w:tcW w:w="216" w:type="pct"/>
            <w:tcBorders>
              <w:top w:val="nil"/>
              <w:left w:val="nil"/>
              <w:bottom w:val="single" w:sz="8" w:space="0" w:color="auto"/>
              <w:right w:val="single" w:sz="8" w:space="0" w:color="auto"/>
            </w:tcBorders>
            <w:shd w:val="clear" w:color="auto" w:fill="auto"/>
            <w:noWrap/>
            <w:vAlign w:val="center"/>
            <w:hideMark/>
          </w:tcPr>
          <w:p w14:paraId="34F4F1A2"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181637,4</w:t>
            </w:r>
          </w:p>
        </w:tc>
        <w:tc>
          <w:tcPr>
            <w:tcW w:w="216" w:type="pct"/>
            <w:tcBorders>
              <w:top w:val="nil"/>
              <w:left w:val="nil"/>
              <w:bottom w:val="single" w:sz="8" w:space="0" w:color="auto"/>
              <w:right w:val="single" w:sz="8" w:space="0" w:color="auto"/>
            </w:tcBorders>
            <w:shd w:val="clear" w:color="auto" w:fill="auto"/>
            <w:noWrap/>
            <w:vAlign w:val="center"/>
            <w:hideMark/>
          </w:tcPr>
          <w:p w14:paraId="33E6B26A"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181637,4</w:t>
            </w:r>
          </w:p>
        </w:tc>
        <w:tc>
          <w:tcPr>
            <w:tcW w:w="216" w:type="pct"/>
            <w:tcBorders>
              <w:top w:val="nil"/>
              <w:left w:val="nil"/>
              <w:bottom w:val="single" w:sz="8" w:space="0" w:color="auto"/>
              <w:right w:val="single" w:sz="8" w:space="0" w:color="auto"/>
            </w:tcBorders>
            <w:shd w:val="clear" w:color="auto" w:fill="auto"/>
            <w:noWrap/>
            <w:vAlign w:val="center"/>
            <w:hideMark/>
          </w:tcPr>
          <w:p w14:paraId="34575FD4"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181637,4</w:t>
            </w:r>
          </w:p>
        </w:tc>
        <w:tc>
          <w:tcPr>
            <w:tcW w:w="216" w:type="pct"/>
            <w:tcBorders>
              <w:top w:val="nil"/>
              <w:left w:val="nil"/>
              <w:bottom w:val="single" w:sz="8" w:space="0" w:color="auto"/>
              <w:right w:val="single" w:sz="8" w:space="0" w:color="auto"/>
            </w:tcBorders>
            <w:shd w:val="clear" w:color="auto" w:fill="auto"/>
            <w:noWrap/>
            <w:vAlign w:val="center"/>
            <w:hideMark/>
          </w:tcPr>
          <w:p w14:paraId="17042142"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181637,4</w:t>
            </w:r>
          </w:p>
        </w:tc>
        <w:tc>
          <w:tcPr>
            <w:tcW w:w="216" w:type="pct"/>
            <w:tcBorders>
              <w:top w:val="nil"/>
              <w:left w:val="nil"/>
              <w:bottom w:val="single" w:sz="8" w:space="0" w:color="auto"/>
              <w:right w:val="single" w:sz="8" w:space="0" w:color="auto"/>
            </w:tcBorders>
            <w:shd w:val="clear" w:color="auto" w:fill="auto"/>
            <w:noWrap/>
            <w:vAlign w:val="center"/>
            <w:hideMark/>
          </w:tcPr>
          <w:p w14:paraId="147CA145"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181637,4</w:t>
            </w:r>
          </w:p>
        </w:tc>
        <w:tc>
          <w:tcPr>
            <w:tcW w:w="216" w:type="pct"/>
            <w:tcBorders>
              <w:top w:val="nil"/>
              <w:left w:val="nil"/>
              <w:bottom w:val="single" w:sz="8" w:space="0" w:color="auto"/>
              <w:right w:val="single" w:sz="8" w:space="0" w:color="auto"/>
            </w:tcBorders>
            <w:shd w:val="clear" w:color="auto" w:fill="auto"/>
            <w:noWrap/>
            <w:vAlign w:val="center"/>
            <w:hideMark/>
          </w:tcPr>
          <w:p w14:paraId="0C4381B4"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181637,4</w:t>
            </w:r>
          </w:p>
        </w:tc>
        <w:tc>
          <w:tcPr>
            <w:tcW w:w="216" w:type="pct"/>
            <w:tcBorders>
              <w:top w:val="nil"/>
              <w:left w:val="nil"/>
              <w:bottom w:val="single" w:sz="8" w:space="0" w:color="auto"/>
              <w:right w:val="single" w:sz="8" w:space="0" w:color="auto"/>
            </w:tcBorders>
            <w:shd w:val="clear" w:color="auto" w:fill="auto"/>
            <w:noWrap/>
            <w:vAlign w:val="center"/>
            <w:hideMark/>
          </w:tcPr>
          <w:p w14:paraId="14D37B42"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181637,4</w:t>
            </w:r>
          </w:p>
        </w:tc>
        <w:tc>
          <w:tcPr>
            <w:tcW w:w="216" w:type="pct"/>
            <w:tcBorders>
              <w:top w:val="nil"/>
              <w:left w:val="nil"/>
              <w:bottom w:val="single" w:sz="8" w:space="0" w:color="auto"/>
              <w:right w:val="single" w:sz="8" w:space="0" w:color="auto"/>
            </w:tcBorders>
            <w:shd w:val="clear" w:color="auto" w:fill="auto"/>
            <w:noWrap/>
            <w:vAlign w:val="center"/>
            <w:hideMark/>
          </w:tcPr>
          <w:p w14:paraId="102C548B"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181637,4</w:t>
            </w:r>
          </w:p>
        </w:tc>
        <w:tc>
          <w:tcPr>
            <w:tcW w:w="216" w:type="pct"/>
            <w:tcBorders>
              <w:top w:val="nil"/>
              <w:left w:val="nil"/>
              <w:bottom w:val="single" w:sz="8" w:space="0" w:color="auto"/>
              <w:right w:val="single" w:sz="8" w:space="0" w:color="auto"/>
            </w:tcBorders>
            <w:shd w:val="clear" w:color="auto" w:fill="auto"/>
            <w:noWrap/>
            <w:vAlign w:val="center"/>
            <w:hideMark/>
          </w:tcPr>
          <w:p w14:paraId="0FB40981"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181637,4</w:t>
            </w:r>
          </w:p>
        </w:tc>
      </w:tr>
      <w:tr w:rsidR="00D022F0" w:rsidRPr="00D022F0" w14:paraId="4FC6C1D0" w14:textId="77777777" w:rsidTr="00D022F0">
        <w:trPr>
          <w:trHeight w:val="20"/>
        </w:trPr>
        <w:tc>
          <w:tcPr>
            <w:tcW w:w="614" w:type="pct"/>
            <w:tcBorders>
              <w:top w:val="nil"/>
              <w:left w:val="single" w:sz="8" w:space="0" w:color="auto"/>
              <w:bottom w:val="single" w:sz="8" w:space="0" w:color="auto"/>
              <w:right w:val="single" w:sz="8" w:space="0" w:color="auto"/>
            </w:tcBorders>
            <w:shd w:val="clear" w:color="auto" w:fill="auto"/>
            <w:vAlign w:val="center"/>
            <w:hideMark/>
          </w:tcPr>
          <w:p w14:paraId="2BBC21FD" w14:textId="77777777" w:rsidR="00D022F0" w:rsidRPr="00D022F0" w:rsidRDefault="00D022F0" w:rsidP="00D022F0">
            <w:pPr>
              <w:spacing w:after="0" w:line="240" w:lineRule="auto"/>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Непредвиденные расходы</w:t>
            </w:r>
          </w:p>
        </w:tc>
        <w:tc>
          <w:tcPr>
            <w:tcW w:w="138" w:type="pct"/>
            <w:tcBorders>
              <w:top w:val="nil"/>
              <w:left w:val="nil"/>
              <w:bottom w:val="single" w:sz="8" w:space="0" w:color="auto"/>
              <w:right w:val="single" w:sz="8" w:space="0" w:color="auto"/>
            </w:tcBorders>
            <w:shd w:val="clear" w:color="auto" w:fill="auto"/>
            <w:noWrap/>
            <w:vAlign w:val="center"/>
            <w:hideMark/>
          </w:tcPr>
          <w:p w14:paraId="6B70A8C5"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138" w:type="pct"/>
            <w:tcBorders>
              <w:top w:val="nil"/>
              <w:left w:val="nil"/>
              <w:bottom w:val="single" w:sz="8" w:space="0" w:color="auto"/>
              <w:right w:val="single" w:sz="8" w:space="0" w:color="auto"/>
            </w:tcBorders>
            <w:shd w:val="clear" w:color="auto" w:fill="auto"/>
            <w:noWrap/>
            <w:vAlign w:val="center"/>
            <w:hideMark/>
          </w:tcPr>
          <w:p w14:paraId="5C0780CE"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26E546C3"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44D87E35"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406E8927"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6B906519"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1D83584F"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52DF9BA6"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67631E0C"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60849E08"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5AAF736B"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17EBB9E6"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494760DB"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525B8328"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1BC367F4"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3277CDFD"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39262E4A"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08CA9C63"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5FDE2AB9"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6919F437"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23BAC93C"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r>
      <w:tr w:rsidR="00D022F0" w:rsidRPr="00D022F0" w14:paraId="69B6CDD6" w14:textId="77777777" w:rsidTr="00D022F0">
        <w:trPr>
          <w:trHeight w:val="20"/>
        </w:trPr>
        <w:tc>
          <w:tcPr>
            <w:tcW w:w="614" w:type="pct"/>
            <w:tcBorders>
              <w:top w:val="nil"/>
              <w:left w:val="single" w:sz="8" w:space="0" w:color="auto"/>
              <w:bottom w:val="single" w:sz="8" w:space="0" w:color="auto"/>
              <w:right w:val="single" w:sz="8" w:space="0" w:color="auto"/>
            </w:tcBorders>
            <w:shd w:val="clear" w:color="auto" w:fill="auto"/>
            <w:vAlign w:val="center"/>
            <w:hideMark/>
          </w:tcPr>
          <w:p w14:paraId="17061930" w14:textId="77777777" w:rsidR="00D022F0" w:rsidRPr="00D022F0" w:rsidRDefault="00D022F0" w:rsidP="00D022F0">
            <w:pPr>
              <w:spacing w:after="0" w:line="240" w:lineRule="auto"/>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Всего стоимость группы проектов</w:t>
            </w:r>
          </w:p>
        </w:tc>
        <w:tc>
          <w:tcPr>
            <w:tcW w:w="138" w:type="pct"/>
            <w:tcBorders>
              <w:top w:val="nil"/>
              <w:left w:val="nil"/>
              <w:bottom w:val="single" w:sz="8" w:space="0" w:color="auto"/>
              <w:right w:val="single" w:sz="8" w:space="0" w:color="auto"/>
            </w:tcBorders>
            <w:shd w:val="clear" w:color="auto" w:fill="auto"/>
            <w:noWrap/>
            <w:vAlign w:val="center"/>
            <w:hideMark/>
          </w:tcPr>
          <w:p w14:paraId="60010AFF"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138" w:type="pct"/>
            <w:tcBorders>
              <w:top w:val="nil"/>
              <w:left w:val="nil"/>
              <w:bottom w:val="single" w:sz="8" w:space="0" w:color="auto"/>
              <w:right w:val="single" w:sz="8" w:space="0" w:color="auto"/>
            </w:tcBorders>
            <w:shd w:val="clear" w:color="auto" w:fill="auto"/>
            <w:noWrap/>
            <w:vAlign w:val="center"/>
            <w:hideMark/>
          </w:tcPr>
          <w:p w14:paraId="230FBA32"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2D66D6AC"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181637,4</w:t>
            </w:r>
          </w:p>
        </w:tc>
        <w:tc>
          <w:tcPr>
            <w:tcW w:w="216" w:type="pct"/>
            <w:tcBorders>
              <w:top w:val="nil"/>
              <w:left w:val="nil"/>
              <w:bottom w:val="single" w:sz="8" w:space="0" w:color="auto"/>
              <w:right w:val="single" w:sz="8" w:space="0" w:color="auto"/>
            </w:tcBorders>
            <w:shd w:val="clear" w:color="auto" w:fill="auto"/>
            <w:noWrap/>
            <w:vAlign w:val="center"/>
            <w:hideMark/>
          </w:tcPr>
          <w:p w14:paraId="5D465B66"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6F2D4CDE"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37EAC14F"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4406B377"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501FA5CF"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6928DE46"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5FE408BB"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4A2FDDF3"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2962A253"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47FA04F9"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5D9D8E7C"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00701693"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671EAB9D"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1EAA984E"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11A1A75B"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019DF853"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244C265A"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186805E5"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r>
      <w:tr w:rsidR="00D022F0" w:rsidRPr="00D022F0" w14:paraId="11EC35A3" w14:textId="77777777" w:rsidTr="00D022F0">
        <w:trPr>
          <w:trHeight w:val="20"/>
        </w:trPr>
        <w:tc>
          <w:tcPr>
            <w:tcW w:w="614" w:type="pct"/>
            <w:tcBorders>
              <w:top w:val="nil"/>
              <w:left w:val="single" w:sz="8" w:space="0" w:color="auto"/>
              <w:bottom w:val="single" w:sz="8" w:space="0" w:color="auto"/>
              <w:right w:val="single" w:sz="8" w:space="0" w:color="auto"/>
            </w:tcBorders>
            <w:shd w:val="clear" w:color="auto" w:fill="auto"/>
            <w:vAlign w:val="center"/>
            <w:hideMark/>
          </w:tcPr>
          <w:p w14:paraId="2503704F" w14:textId="77777777" w:rsidR="00D022F0" w:rsidRPr="00D022F0" w:rsidRDefault="00D022F0" w:rsidP="00D022F0">
            <w:pPr>
              <w:spacing w:after="0" w:line="240" w:lineRule="auto"/>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Всего стоимость группы проектов накопленным итогом</w:t>
            </w:r>
          </w:p>
        </w:tc>
        <w:tc>
          <w:tcPr>
            <w:tcW w:w="138" w:type="pct"/>
            <w:tcBorders>
              <w:top w:val="nil"/>
              <w:left w:val="nil"/>
              <w:bottom w:val="single" w:sz="8" w:space="0" w:color="auto"/>
              <w:right w:val="single" w:sz="8" w:space="0" w:color="auto"/>
            </w:tcBorders>
            <w:shd w:val="clear" w:color="auto" w:fill="auto"/>
            <w:noWrap/>
            <w:vAlign w:val="center"/>
            <w:hideMark/>
          </w:tcPr>
          <w:p w14:paraId="0FF85587"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138" w:type="pct"/>
            <w:tcBorders>
              <w:top w:val="nil"/>
              <w:left w:val="nil"/>
              <w:bottom w:val="single" w:sz="8" w:space="0" w:color="auto"/>
              <w:right w:val="single" w:sz="8" w:space="0" w:color="auto"/>
            </w:tcBorders>
            <w:shd w:val="clear" w:color="auto" w:fill="auto"/>
            <w:noWrap/>
            <w:vAlign w:val="center"/>
            <w:hideMark/>
          </w:tcPr>
          <w:p w14:paraId="44F5D2D1"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25A56D4D"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181637,4</w:t>
            </w:r>
          </w:p>
        </w:tc>
        <w:tc>
          <w:tcPr>
            <w:tcW w:w="216" w:type="pct"/>
            <w:tcBorders>
              <w:top w:val="nil"/>
              <w:left w:val="nil"/>
              <w:bottom w:val="single" w:sz="8" w:space="0" w:color="auto"/>
              <w:right w:val="single" w:sz="8" w:space="0" w:color="auto"/>
            </w:tcBorders>
            <w:shd w:val="clear" w:color="auto" w:fill="auto"/>
            <w:noWrap/>
            <w:vAlign w:val="center"/>
            <w:hideMark/>
          </w:tcPr>
          <w:p w14:paraId="565EE07D"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181637,4</w:t>
            </w:r>
          </w:p>
        </w:tc>
        <w:tc>
          <w:tcPr>
            <w:tcW w:w="216" w:type="pct"/>
            <w:tcBorders>
              <w:top w:val="nil"/>
              <w:left w:val="nil"/>
              <w:bottom w:val="single" w:sz="8" w:space="0" w:color="auto"/>
              <w:right w:val="single" w:sz="8" w:space="0" w:color="auto"/>
            </w:tcBorders>
            <w:shd w:val="clear" w:color="auto" w:fill="auto"/>
            <w:noWrap/>
            <w:vAlign w:val="center"/>
            <w:hideMark/>
          </w:tcPr>
          <w:p w14:paraId="10D6FA1F"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181637,4</w:t>
            </w:r>
          </w:p>
        </w:tc>
        <w:tc>
          <w:tcPr>
            <w:tcW w:w="216" w:type="pct"/>
            <w:tcBorders>
              <w:top w:val="nil"/>
              <w:left w:val="nil"/>
              <w:bottom w:val="single" w:sz="8" w:space="0" w:color="auto"/>
              <w:right w:val="single" w:sz="8" w:space="0" w:color="auto"/>
            </w:tcBorders>
            <w:shd w:val="clear" w:color="auto" w:fill="auto"/>
            <w:noWrap/>
            <w:vAlign w:val="center"/>
            <w:hideMark/>
          </w:tcPr>
          <w:p w14:paraId="22464185"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181637,4</w:t>
            </w:r>
          </w:p>
        </w:tc>
        <w:tc>
          <w:tcPr>
            <w:tcW w:w="216" w:type="pct"/>
            <w:tcBorders>
              <w:top w:val="nil"/>
              <w:left w:val="nil"/>
              <w:bottom w:val="single" w:sz="8" w:space="0" w:color="auto"/>
              <w:right w:val="single" w:sz="8" w:space="0" w:color="auto"/>
            </w:tcBorders>
            <w:shd w:val="clear" w:color="auto" w:fill="auto"/>
            <w:noWrap/>
            <w:vAlign w:val="center"/>
            <w:hideMark/>
          </w:tcPr>
          <w:p w14:paraId="7C4C3F03"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181637,4</w:t>
            </w:r>
          </w:p>
        </w:tc>
        <w:tc>
          <w:tcPr>
            <w:tcW w:w="216" w:type="pct"/>
            <w:tcBorders>
              <w:top w:val="nil"/>
              <w:left w:val="nil"/>
              <w:bottom w:val="single" w:sz="8" w:space="0" w:color="auto"/>
              <w:right w:val="single" w:sz="8" w:space="0" w:color="auto"/>
            </w:tcBorders>
            <w:shd w:val="clear" w:color="auto" w:fill="auto"/>
            <w:noWrap/>
            <w:vAlign w:val="center"/>
            <w:hideMark/>
          </w:tcPr>
          <w:p w14:paraId="141A6308"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181637,4</w:t>
            </w:r>
          </w:p>
        </w:tc>
        <w:tc>
          <w:tcPr>
            <w:tcW w:w="216" w:type="pct"/>
            <w:tcBorders>
              <w:top w:val="nil"/>
              <w:left w:val="nil"/>
              <w:bottom w:val="single" w:sz="8" w:space="0" w:color="auto"/>
              <w:right w:val="single" w:sz="8" w:space="0" w:color="auto"/>
            </w:tcBorders>
            <w:shd w:val="clear" w:color="auto" w:fill="auto"/>
            <w:noWrap/>
            <w:vAlign w:val="center"/>
            <w:hideMark/>
          </w:tcPr>
          <w:p w14:paraId="5355F702"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181637,4</w:t>
            </w:r>
          </w:p>
        </w:tc>
        <w:tc>
          <w:tcPr>
            <w:tcW w:w="216" w:type="pct"/>
            <w:tcBorders>
              <w:top w:val="nil"/>
              <w:left w:val="nil"/>
              <w:bottom w:val="single" w:sz="8" w:space="0" w:color="auto"/>
              <w:right w:val="single" w:sz="8" w:space="0" w:color="auto"/>
            </w:tcBorders>
            <w:shd w:val="clear" w:color="auto" w:fill="auto"/>
            <w:noWrap/>
            <w:vAlign w:val="center"/>
            <w:hideMark/>
          </w:tcPr>
          <w:p w14:paraId="23F1DE0C"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181637,4</w:t>
            </w:r>
          </w:p>
        </w:tc>
        <w:tc>
          <w:tcPr>
            <w:tcW w:w="216" w:type="pct"/>
            <w:tcBorders>
              <w:top w:val="nil"/>
              <w:left w:val="nil"/>
              <w:bottom w:val="single" w:sz="8" w:space="0" w:color="auto"/>
              <w:right w:val="single" w:sz="8" w:space="0" w:color="auto"/>
            </w:tcBorders>
            <w:shd w:val="clear" w:color="auto" w:fill="auto"/>
            <w:noWrap/>
            <w:vAlign w:val="center"/>
            <w:hideMark/>
          </w:tcPr>
          <w:p w14:paraId="10E02F6E"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181637,4</w:t>
            </w:r>
          </w:p>
        </w:tc>
        <w:tc>
          <w:tcPr>
            <w:tcW w:w="216" w:type="pct"/>
            <w:tcBorders>
              <w:top w:val="nil"/>
              <w:left w:val="nil"/>
              <w:bottom w:val="single" w:sz="8" w:space="0" w:color="auto"/>
              <w:right w:val="single" w:sz="8" w:space="0" w:color="auto"/>
            </w:tcBorders>
            <w:shd w:val="clear" w:color="auto" w:fill="auto"/>
            <w:noWrap/>
            <w:vAlign w:val="center"/>
            <w:hideMark/>
          </w:tcPr>
          <w:p w14:paraId="038843DD"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181637,4</w:t>
            </w:r>
          </w:p>
        </w:tc>
        <w:tc>
          <w:tcPr>
            <w:tcW w:w="216" w:type="pct"/>
            <w:tcBorders>
              <w:top w:val="nil"/>
              <w:left w:val="nil"/>
              <w:bottom w:val="single" w:sz="8" w:space="0" w:color="auto"/>
              <w:right w:val="single" w:sz="8" w:space="0" w:color="auto"/>
            </w:tcBorders>
            <w:shd w:val="clear" w:color="auto" w:fill="auto"/>
            <w:noWrap/>
            <w:vAlign w:val="center"/>
            <w:hideMark/>
          </w:tcPr>
          <w:p w14:paraId="1DA031E8"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181637,4</w:t>
            </w:r>
          </w:p>
        </w:tc>
        <w:tc>
          <w:tcPr>
            <w:tcW w:w="216" w:type="pct"/>
            <w:tcBorders>
              <w:top w:val="nil"/>
              <w:left w:val="nil"/>
              <w:bottom w:val="single" w:sz="8" w:space="0" w:color="auto"/>
              <w:right w:val="single" w:sz="8" w:space="0" w:color="auto"/>
            </w:tcBorders>
            <w:shd w:val="clear" w:color="auto" w:fill="auto"/>
            <w:noWrap/>
            <w:vAlign w:val="center"/>
            <w:hideMark/>
          </w:tcPr>
          <w:p w14:paraId="25A742BC"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181637,4</w:t>
            </w:r>
          </w:p>
        </w:tc>
        <w:tc>
          <w:tcPr>
            <w:tcW w:w="216" w:type="pct"/>
            <w:tcBorders>
              <w:top w:val="nil"/>
              <w:left w:val="nil"/>
              <w:bottom w:val="single" w:sz="8" w:space="0" w:color="auto"/>
              <w:right w:val="single" w:sz="8" w:space="0" w:color="auto"/>
            </w:tcBorders>
            <w:shd w:val="clear" w:color="auto" w:fill="auto"/>
            <w:noWrap/>
            <w:vAlign w:val="center"/>
            <w:hideMark/>
          </w:tcPr>
          <w:p w14:paraId="1CB7FBA5"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181637,4</w:t>
            </w:r>
          </w:p>
        </w:tc>
        <w:tc>
          <w:tcPr>
            <w:tcW w:w="216" w:type="pct"/>
            <w:tcBorders>
              <w:top w:val="nil"/>
              <w:left w:val="nil"/>
              <w:bottom w:val="single" w:sz="8" w:space="0" w:color="auto"/>
              <w:right w:val="single" w:sz="8" w:space="0" w:color="auto"/>
            </w:tcBorders>
            <w:shd w:val="clear" w:color="auto" w:fill="auto"/>
            <w:noWrap/>
            <w:vAlign w:val="center"/>
            <w:hideMark/>
          </w:tcPr>
          <w:p w14:paraId="593D9825"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181637,4</w:t>
            </w:r>
          </w:p>
        </w:tc>
        <w:tc>
          <w:tcPr>
            <w:tcW w:w="216" w:type="pct"/>
            <w:tcBorders>
              <w:top w:val="nil"/>
              <w:left w:val="nil"/>
              <w:bottom w:val="single" w:sz="8" w:space="0" w:color="auto"/>
              <w:right w:val="single" w:sz="8" w:space="0" w:color="auto"/>
            </w:tcBorders>
            <w:shd w:val="clear" w:color="auto" w:fill="auto"/>
            <w:noWrap/>
            <w:vAlign w:val="center"/>
            <w:hideMark/>
          </w:tcPr>
          <w:p w14:paraId="2B02ADEB"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181637,4</w:t>
            </w:r>
          </w:p>
        </w:tc>
        <w:tc>
          <w:tcPr>
            <w:tcW w:w="216" w:type="pct"/>
            <w:tcBorders>
              <w:top w:val="nil"/>
              <w:left w:val="nil"/>
              <w:bottom w:val="single" w:sz="8" w:space="0" w:color="auto"/>
              <w:right w:val="single" w:sz="8" w:space="0" w:color="auto"/>
            </w:tcBorders>
            <w:shd w:val="clear" w:color="auto" w:fill="auto"/>
            <w:noWrap/>
            <w:vAlign w:val="center"/>
            <w:hideMark/>
          </w:tcPr>
          <w:p w14:paraId="20D6C81F"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181637,4</w:t>
            </w:r>
          </w:p>
        </w:tc>
        <w:tc>
          <w:tcPr>
            <w:tcW w:w="216" w:type="pct"/>
            <w:tcBorders>
              <w:top w:val="nil"/>
              <w:left w:val="nil"/>
              <w:bottom w:val="single" w:sz="8" w:space="0" w:color="auto"/>
              <w:right w:val="single" w:sz="8" w:space="0" w:color="auto"/>
            </w:tcBorders>
            <w:shd w:val="clear" w:color="auto" w:fill="auto"/>
            <w:noWrap/>
            <w:vAlign w:val="center"/>
            <w:hideMark/>
          </w:tcPr>
          <w:p w14:paraId="6AC80621"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181637,4</w:t>
            </w:r>
          </w:p>
        </w:tc>
        <w:tc>
          <w:tcPr>
            <w:tcW w:w="216" w:type="pct"/>
            <w:tcBorders>
              <w:top w:val="nil"/>
              <w:left w:val="nil"/>
              <w:bottom w:val="single" w:sz="8" w:space="0" w:color="auto"/>
              <w:right w:val="single" w:sz="8" w:space="0" w:color="auto"/>
            </w:tcBorders>
            <w:shd w:val="clear" w:color="auto" w:fill="auto"/>
            <w:noWrap/>
            <w:vAlign w:val="center"/>
            <w:hideMark/>
          </w:tcPr>
          <w:p w14:paraId="16A01B06"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181637,4</w:t>
            </w:r>
          </w:p>
        </w:tc>
        <w:tc>
          <w:tcPr>
            <w:tcW w:w="216" w:type="pct"/>
            <w:tcBorders>
              <w:top w:val="nil"/>
              <w:left w:val="nil"/>
              <w:bottom w:val="single" w:sz="8" w:space="0" w:color="auto"/>
              <w:right w:val="single" w:sz="8" w:space="0" w:color="auto"/>
            </w:tcBorders>
            <w:shd w:val="clear" w:color="auto" w:fill="auto"/>
            <w:noWrap/>
            <w:vAlign w:val="center"/>
            <w:hideMark/>
          </w:tcPr>
          <w:p w14:paraId="1739728C"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181637,4</w:t>
            </w:r>
          </w:p>
        </w:tc>
      </w:tr>
      <w:tr w:rsidR="00D022F0" w:rsidRPr="00D022F0" w14:paraId="79E0E1A5" w14:textId="77777777" w:rsidTr="00D022F0">
        <w:trPr>
          <w:trHeight w:val="20"/>
        </w:trPr>
        <w:tc>
          <w:tcPr>
            <w:tcW w:w="5000" w:type="pct"/>
            <w:gridSpan w:val="2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DD25A59" w14:textId="77777777" w:rsidR="00D022F0" w:rsidRPr="00D022F0" w:rsidRDefault="00D022F0" w:rsidP="00D022F0">
            <w:pPr>
              <w:spacing w:after="0" w:line="240" w:lineRule="auto"/>
              <w:rPr>
                <w:rFonts w:ascii="Times New Roman" w:eastAsia="Times New Roman" w:hAnsi="Times New Roman" w:cs="Times New Roman"/>
                <w:b/>
                <w:bCs/>
                <w:color w:val="000000"/>
                <w:sz w:val="20"/>
                <w:szCs w:val="20"/>
                <w:lang w:bidi="ar-SA"/>
              </w:rPr>
            </w:pPr>
            <w:r w:rsidRPr="00D022F0">
              <w:rPr>
                <w:rFonts w:ascii="Times New Roman" w:eastAsia="Times New Roman" w:hAnsi="Times New Roman" w:cs="Times New Roman"/>
                <w:b/>
                <w:bCs/>
                <w:color w:val="000000"/>
                <w:sz w:val="20"/>
                <w:szCs w:val="20"/>
                <w:lang w:bidi="ar-SA"/>
              </w:rPr>
              <w:t>Подгруппа проектов 002.03.01.000 «Переход жилых зданий, без реконструкция и (или) модернизация внутридомовых систем горячего водоснабжения»</w:t>
            </w:r>
          </w:p>
        </w:tc>
      </w:tr>
      <w:tr w:rsidR="00D022F0" w:rsidRPr="00D022F0" w14:paraId="1A597CAB" w14:textId="77777777" w:rsidTr="00D022F0">
        <w:trPr>
          <w:trHeight w:val="20"/>
        </w:trPr>
        <w:tc>
          <w:tcPr>
            <w:tcW w:w="614" w:type="pct"/>
            <w:tcBorders>
              <w:top w:val="nil"/>
              <w:left w:val="single" w:sz="8" w:space="0" w:color="auto"/>
              <w:bottom w:val="single" w:sz="8" w:space="0" w:color="auto"/>
              <w:right w:val="single" w:sz="8" w:space="0" w:color="auto"/>
            </w:tcBorders>
            <w:shd w:val="clear" w:color="auto" w:fill="auto"/>
            <w:vAlign w:val="center"/>
            <w:hideMark/>
          </w:tcPr>
          <w:p w14:paraId="433D6490" w14:textId="77777777" w:rsidR="00D022F0" w:rsidRPr="00D022F0" w:rsidRDefault="00D022F0" w:rsidP="00D022F0">
            <w:pPr>
              <w:spacing w:after="0" w:line="240" w:lineRule="auto"/>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Всего капитальные затраты накопительным итогом</w:t>
            </w:r>
          </w:p>
        </w:tc>
        <w:tc>
          <w:tcPr>
            <w:tcW w:w="138" w:type="pct"/>
            <w:tcBorders>
              <w:top w:val="nil"/>
              <w:left w:val="nil"/>
              <w:bottom w:val="single" w:sz="8" w:space="0" w:color="auto"/>
              <w:right w:val="single" w:sz="8" w:space="0" w:color="auto"/>
            </w:tcBorders>
            <w:shd w:val="clear" w:color="auto" w:fill="auto"/>
            <w:noWrap/>
            <w:vAlign w:val="center"/>
            <w:hideMark/>
          </w:tcPr>
          <w:p w14:paraId="2547B843"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138" w:type="pct"/>
            <w:tcBorders>
              <w:top w:val="nil"/>
              <w:left w:val="nil"/>
              <w:bottom w:val="single" w:sz="8" w:space="0" w:color="auto"/>
              <w:right w:val="single" w:sz="8" w:space="0" w:color="auto"/>
            </w:tcBorders>
            <w:shd w:val="clear" w:color="auto" w:fill="auto"/>
            <w:noWrap/>
            <w:vAlign w:val="center"/>
            <w:hideMark/>
          </w:tcPr>
          <w:p w14:paraId="4B74B4E9"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574D2EED"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181637,4</w:t>
            </w:r>
          </w:p>
        </w:tc>
        <w:tc>
          <w:tcPr>
            <w:tcW w:w="216" w:type="pct"/>
            <w:tcBorders>
              <w:top w:val="nil"/>
              <w:left w:val="nil"/>
              <w:bottom w:val="single" w:sz="8" w:space="0" w:color="auto"/>
              <w:right w:val="single" w:sz="8" w:space="0" w:color="auto"/>
            </w:tcBorders>
            <w:shd w:val="clear" w:color="auto" w:fill="auto"/>
            <w:noWrap/>
            <w:vAlign w:val="center"/>
            <w:hideMark/>
          </w:tcPr>
          <w:p w14:paraId="470E2399"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181637,4</w:t>
            </w:r>
          </w:p>
        </w:tc>
        <w:tc>
          <w:tcPr>
            <w:tcW w:w="216" w:type="pct"/>
            <w:tcBorders>
              <w:top w:val="nil"/>
              <w:left w:val="nil"/>
              <w:bottom w:val="single" w:sz="8" w:space="0" w:color="auto"/>
              <w:right w:val="single" w:sz="8" w:space="0" w:color="auto"/>
            </w:tcBorders>
            <w:shd w:val="clear" w:color="auto" w:fill="auto"/>
            <w:noWrap/>
            <w:vAlign w:val="center"/>
            <w:hideMark/>
          </w:tcPr>
          <w:p w14:paraId="047874D6"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181637,4</w:t>
            </w:r>
          </w:p>
        </w:tc>
        <w:tc>
          <w:tcPr>
            <w:tcW w:w="216" w:type="pct"/>
            <w:tcBorders>
              <w:top w:val="nil"/>
              <w:left w:val="nil"/>
              <w:bottom w:val="single" w:sz="8" w:space="0" w:color="auto"/>
              <w:right w:val="single" w:sz="8" w:space="0" w:color="auto"/>
            </w:tcBorders>
            <w:shd w:val="clear" w:color="auto" w:fill="auto"/>
            <w:noWrap/>
            <w:vAlign w:val="center"/>
            <w:hideMark/>
          </w:tcPr>
          <w:p w14:paraId="1C26D776"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181637,4</w:t>
            </w:r>
          </w:p>
        </w:tc>
        <w:tc>
          <w:tcPr>
            <w:tcW w:w="216" w:type="pct"/>
            <w:tcBorders>
              <w:top w:val="nil"/>
              <w:left w:val="nil"/>
              <w:bottom w:val="single" w:sz="8" w:space="0" w:color="auto"/>
              <w:right w:val="single" w:sz="8" w:space="0" w:color="auto"/>
            </w:tcBorders>
            <w:shd w:val="clear" w:color="auto" w:fill="auto"/>
            <w:noWrap/>
            <w:vAlign w:val="center"/>
            <w:hideMark/>
          </w:tcPr>
          <w:p w14:paraId="192499AB"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181637,4</w:t>
            </w:r>
          </w:p>
        </w:tc>
        <w:tc>
          <w:tcPr>
            <w:tcW w:w="216" w:type="pct"/>
            <w:tcBorders>
              <w:top w:val="nil"/>
              <w:left w:val="nil"/>
              <w:bottom w:val="single" w:sz="8" w:space="0" w:color="auto"/>
              <w:right w:val="single" w:sz="8" w:space="0" w:color="auto"/>
            </w:tcBorders>
            <w:shd w:val="clear" w:color="auto" w:fill="auto"/>
            <w:noWrap/>
            <w:vAlign w:val="center"/>
            <w:hideMark/>
          </w:tcPr>
          <w:p w14:paraId="2C27F9C2"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181637,4</w:t>
            </w:r>
          </w:p>
        </w:tc>
        <w:tc>
          <w:tcPr>
            <w:tcW w:w="216" w:type="pct"/>
            <w:tcBorders>
              <w:top w:val="nil"/>
              <w:left w:val="nil"/>
              <w:bottom w:val="single" w:sz="8" w:space="0" w:color="auto"/>
              <w:right w:val="single" w:sz="8" w:space="0" w:color="auto"/>
            </w:tcBorders>
            <w:shd w:val="clear" w:color="auto" w:fill="auto"/>
            <w:noWrap/>
            <w:vAlign w:val="center"/>
            <w:hideMark/>
          </w:tcPr>
          <w:p w14:paraId="14A549A4"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181637,4</w:t>
            </w:r>
          </w:p>
        </w:tc>
        <w:tc>
          <w:tcPr>
            <w:tcW w:w="216" w:type="pct"/>
            <w:tcBorders>
              <w:top w:val="nil"/>
              <w:left w:val="nil"/>
              <w:bottom w:val="single" w:sz="8" w:space="0" w:color="auto"/>
              <w:right w:val="single" w:sz="8" w:space="0" w:color="auto"/>
            </w:tcBorders>
            <w:shd w:val="clear" w:color="auto" w:fill="auto"/>
            <w:noWrap/>
            <w:vAlign w:val="center"/>
            <w:hideMark/>
          </w:tcPr>
          <w:p w14:paraId="2406DAF7"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181637,4</w:t>
            </w:r>
          </w:p>
        </w:tc>
        <w:tc>
          <w:tcPr>
            <w:tcW w:w="216" w:type="pct"/>
            <w:tcBorders>
              <w:top w:val="nil"/>
              <w:left w:val="nil"/>
              <w:bottom w:val="single" w:sz="8" w:space="0" w:color="auto"/>
              <w:right w:val="single" w:sz="8" w:space="0" w:color="auto"/>
            </w:tcBorders>
            <w:shd w:val="clear" w:color="auto" w:fill="auto"/>
            <w:noWrap/>
            <w:vAlign w:val="center"/>
            <w:hideMark/>
          </w:tcPr>
          <w:p w14:paraId="360B0D06"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181637,4</w:t>
            </w:r>
          </w:p>
        </w:tc>
        <w:tc>
          <w:tcPr>
            <w:tcW w:w="216" w:type="pct"/>
            <w:tcBorders>
              <w:top w:val="nil"/>
              <w:left w:val="nil"/>
              <w:bottom w:val="single" w:sz="8" w:space="0" w:color="auto"/>
              <w:right w:val="single" w:sz="8" w:space="0" w:color="auto"/>
            </w:tcBorders>
            <w:shd w:val="clear" w:color="auto" w:fill="auto"/>
            <w:noWrap/>
            <w:vAlign w:val="center"/>
            <w:hideMark/>
          </w:tcPr>
          <w:p w14:paraId="60FF6A1B"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181637,4</w:t>
            </w:r>
          </w:p>
        </w:tc>
        <w:tc>
          <w:tcPr>
            <w:tcW w:w="216" w:type="pct"/>
            <w:tcBorders>
              <w:top w:val="nil"/>
              <w:left w:val="nil"/>
              <w:bottom w:val="single" w:sz="8" w:space="0" w:color="auto"/>
              <w:right w:val="single" w:sz="8" w:space="0" w:color="auto"/>
            </w:tcBorders>
            <w:shd w:val="clear" w:color="auto" w:fill="auto"/>
            <w:noWrap/>
            <w:vAlign w:val="center"/>
            <w:hideMark/>
          </w:tcPr>
          <w:p w14:paraId="41968039"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181637,4</w:t>
            </w:r>
          </w:p>
        </w:tc>
        <w:tc>
          <w:tcPr>
            <w:tcW w:w="216" w:type="pct"/>
            <w:tcBorders>
              <w:top w:val="nil"/>
              <w:left w:val="nil"/>
              <w:bottom w:val="single" w:sz="8" w:space="0" w:color="auto"/>
              <w:right w:val="single" w:sz="8" w:space="0" w:color="auto"/>
            </w:tcBorders>
            <w:shd w:val="clear" w:color="auto" w:fill="auto"/>
            <w:noWrap/>
            <w:vAlign w:val="center"/>
            <w:hideMark/>
          </w:tcPr>
          <w:p w14:paraId="45C1F28F"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181637,4</w:t>
            </w:r>
          </w:p>
        </w:tc>
        <w:tc>
          <w:tcPr>
            <w:tcW w:w="216" w:type="pct"/>
            <w:tcBorders>
              <w:top w:val="nil"/>
              <w:left w:val="nil"/>
              <w:bottom w:val="single" w:sz="8" w:space="0" w:color="auto"/>
              <w:right w:val="single" w:sz="8" w:space="0" w:color="auto"/>
            </w:tcBorders>
            <w:shd w:val="clear" w:color="auto" w:fill="auto"/>
            <w:noWrap/>
            <w:vAlign w:val="center"/>
            <w:hideMark/>
          </w:tcPr>
          <w:p w14:paraId="3C832859"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181637,4</w:t>
            </w:r>
          </w:p>
        </w:tc>
        <w:tc>
          <w:tcPr>
            <w:tcW w:w="216" w:type="pct"/>
            <w:tcBorders>
              <w:top w:val="nil"/>
              <w:left w:val="nil"/>
              <w:bottom w:val="single" w:sz="8" w:space="0" w:color="auto"/>
              <w:right w:val="single" w:sz="8" w:space="0" w:color="auto"/>
            </w:tcBorders>
            <w:shd w:val="clear" w:color="auto" w:fill="auto"/>
            <w:noWrap/>
            <w:vAlign w:val="center"/>
            <w:hideMark/>
          </w:tcPr>
          <w:p w14:paraId="0EAFB45A"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181637,4</w:t>
            </w:r>
          </w:p>
        </w:tc>
        <w:tc>
          <w:tcPr>
            <w:tcW w:w="216" w:type="pct"/>
            <w:tcBorders>
              <w:top w:val="nil"/>
              <w:left w:val="nil"/>
              <w:bottom w:val="single" w:sz="8" w:space="0" w:color="auto"/>
              <w:right w:val="single" w:sz="8" w:space="0" w:color="auto"/>
            </w:tcBorders>
            <w:shd w:val="clear" w:color="auto" w:fill="auto"/>
            <w:noWrap/>
            <w:vAlign w:val="center"/>
            <w:hideMark/>
          </w:tcPr>
          <w:p w14:paraId="05A6A841"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181637,4</w:t>
            </w:r>
          </w:p>
        </w:tc>
        <w:tc>
          <w:tcPr>
            <w:tcW w:w="216" w:type="pct"/>
            <w:tcBorders>
              <w:top w:val="nil"/>
              <w:left w:val="nil"/>
              <w:bottom w:val="single" w:sz="8" w:space="0" w:color="auto"/>
              <w:right w:val="single" w:sz="8" w:space="0" w:color="auto"/>
            </w:tcBorders>
            <w:shd w:val="clear" w:color="auto" w:fill="auto"/>
            <w:noWrap/>
            <w:vAlign w:val="center"/>
            <w:hideMark/>
          </w:tcPr>
          <w:p w14:paraId="65918AFF"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181637,4</w:t>
            </w:r>
          </w:p>
        </w:tc>
        <w:tc>
          <w:tcPr>
            <w:tcW w:w="216" w:type="pct"/>
            <w:tcBorders>
              <w:top w:val="nil"/>
              <w:left w:val="nil"/>
              <w:bottom w:val="single" w:sz="8" w:space="0" w:color="auto"/>
              <w:right w:val="single" w:sz="8" w:space="0" w:color="auto"/>
            </w:tcBorders>
            <w:shd w:val="clear" w:color="auto" w:fill="auto"/>
            <w:noWrap/>
            <w:vAlign w:val="center"/>
            <w:hideMark/>
          </w:tcPr>
          <w:p w14:paraId="1B8E3A1F"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181637,4</w:t>
            </w:r>
          </w:p>
        </w:tc>
        <w:tc>
          <w:tcPr>
            <w:tcW w:w="216" w:type="pct"/>
            <w:tcBorders>
              <w:top w:val="nil"/>
              <w:left w:val="nil"/>
              <w:bottom w:val="single" w:sz="8" w:space="0" w:color="auto"/>
              <w:right w:val="single" w:sz="8" w:space="0" w:color="auto"/>
            </w:tcBorders>
            <w:shd w:val="clear" w:color="auto" w:fill="auto"/>
            <w:noWrap/>
            <w:vAlign w:val="center"/>
            <w:hideMark/>
          </w:tcPr>
          <w:p w14:paraId="3A5876CD"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181637,4</w:t>
            </w:r>
          </w:p>
        </w:tc>
        <w:tc>
          <w:tcPr>
            <w:tcW w:w="216" w:type="pct"/>
            <w:tcBorders>
              <w:top w:val="nil"/>
              <w:left w:val="nil"/>
              <w:bottom w:val="single" w:sz="8" w:space="0" w:color="auto"/>
              <w:right w:val="single" w:sz="8" w:space="0" w:color="auto"/>
            </w:tcBorders>
            <w:shd w:val="clear" w:color="auto" w:fill="auto"/>
            <w:noWrap/>
            <w:vAlign w:val="center"/>
            <w:hideMark/>
          </w:tcPr>
          <w:p w14:paraId="6ED27182"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181637,4</w:t>
            </w:r>
          </w:p>
        </w:tc>
      </w:tr>
      <w:tr w:rsidR="00D022F0" w:rsidRPr="00D022F0" w14:paraId="151D0C49" w14:textId="77777777" w:rsidTr="00D022F0">
        <w:trPr>
          <w:trHeight w:val="20"/>
        </w:trPr>
        <w:tc>
          <w:tcPr>
            <w:tcW w:w="614" w:type="pct"/>
            <w:tcBorders>
              <w:top w:val="nil"/>
              <w:left w:val="single" w:sz="8" w:space="0" w:color="auto"/>
              <w:bottom w:val="single" w:sz="8" w:space="0" w:color="auto"/>
              <w:right w:val="single" w:sz="8" w:space="0" w:color="auto"/>
            </w:tcBorders>
            <w:shd w:val="clear" w:color="auto" w:fill="auto"/>
            <w:vAlign w:val="center"/>
            <w:hideMark/>
          </w:tcPr>
          <w:p w14:paraId="76106A15" w14:textId="77777777" w:rsidR="00D022F0" w:rsidRPr="00D022F0" w:rsidRDefault="00D022F0" w:rsidP="00D022F0">
            <w:pPr>
              <w:spacing w:after="0" w:line="240" w:lineRule="auto"/>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Непредвиденные расходы</w:t>
            </w:r>
          </w:p>
        </w:tc>
        <w:tc>
          <w:tcPr>
            <w:tcW w:w="138" w:type="pct"/>
            <w:tcBorders>
              <w:top w:val="nil"/>
              <w:left w:val="nil"/>
              <w:bottom w:val="single" w:sz="8" w:space="0" w:color="auto"/>
              <w:right w:val="single" w:sz="8" w:space="0" w:color="auto"/>
            </w:tcBorders>
            <w:shd w:val="clear" w:color="auto" w:fill="auto"/>
            <w:noWrap/>
            <w:vAlign w:val="center"/>
            <w:hideMark/>
          </w:tcPr>
          <w:p w14:paraId="6EC2B025"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138" w:type="pct"/>
            <w:tcBorders>
              <w:top w:val="nil"/>
              <w:left w:val="nil"/>
              <w:bottom w:val="single" w:sz="8" w:space="0" w:color="auto"/>
              <w:right w:val="single" w:sz="8" w:space="0" w:color="auto"/>
            </w:tcBorders>
            <w:shd w:val="clear" w:color="auto" w:fill="auto"/>
            <w:noWrap/>
            <w:vAlign w:val="center"/>
            <w:hideMark/>
          </w:tcPr>
          <w:p w14:paraId="3DEC79D9"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340B3DCB"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2E4E64EC"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108272DA"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777CC2C0"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08482A60"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538E6AA2"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199DA6D0"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50154ADC"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5BE5B6D5"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16A3EC36"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29A99D80"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6B0BEEB8"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43D20407"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6AF14BB2"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45F1CC9F"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6843CB66"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0BDEE784"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0164762B"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0616007A"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r>
      <w:tr w:rsidR="00D022F0" w:rsidRPr="00D022F0" w14:paraId="5C1CD242" w14:textId="77777777" w:rsidTr="00D022F0">
        <w:trPr>
          <w:trHeight w:val="20"/>
        </w:trPr>
        <w:tc>
          <w:tcPr>
            <w:tcW w:w="614" w:type="pct"/>
            <w:tcBorders>
              <w:top w:val="nil"/>
              <w:left w:val="single" w:sz="8" w:space="0" w:color="auto"/>
              <w:bottom w:val="single" w:sz="8" w:space="0" w:color="auto"/>
              <w:right w:val="single" w:sz="8" w:space="0" w:color="auto"/>
            </w:tcBorders>
            <w:shd w:val="clear" w:color="auto" w:fill="auto"/>
            <w:vAlign w:val="center"/>
            <w:hideMark/>
          </w:tcPr>
          <w:p w14:paraId="166D01D4" w14:textId="77777777" w:rsidR="00D022F0" w:rsidRPr="00D022F0" w:rsidRDefault="00D022F0" w:rsidP="00D022F0">
            <w:pPr>
              <w:spacing w:after="0" w:line="240" w:lineRule="auto"/>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Всего стоимость подгруппы проектов</w:t>
            </w:r>
          </w:p>
        </w:tc>
        <w:tc>
          <w:tcPr>
            <w:tcW w:w="138" w:type="pct"/>
            <w:tcBorders>
              <w:top w:val="nil"/>
              <w:left w:val="nil"/>
              <w:bottom w:val="single" w:sz="8" w:space="0" w:color="auto"/>
              <w:right w:val="single" w:sz="8" w:space="0" w:color="auto"/>
            </w:tcBorders>
            <w:shd w:val="clear" w:color="auto" w:fill="auto"/>
            <w:noWrap/>
            <w:vAlign w:val="center"/>
            <w:hideMark/>
          </w:tcPr>
          <w:p w14:paraId="6EEBEA26"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138" w:type="pct"/>
            <w:tcBorders>
              <w:top w:val="nil"/>
              <w:left w:val="nil"/>
              <w:bottom w:val="single" w:sz="8" w:space="0" w:color="auto"/>
              <w:right w:val="single" w:sz="8" w:space="0" w:color="auto"/>
            </w:tcBorders>
            <w:shd w:val="clear" w:color="auto" w:fill="auto"/>
            <w:noWrap/>
            <w:vAlign w:val="center"/>
            <w:hideMark/>
          </w:tcPr>
          <w:p w14:paraId="6B82B8C8"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10F7C22D"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181637,4</w:t>
            </w:r>
          </w:p>
        </w:tc>
        <w:tc>
          <w:tcPr>
            <w:tcW w:w="216" w:type="pct"/>
            <w:tcBorders>
              <w:top w:val="nil"/>
              <w:left w:val="nil"/>
              <w:bottom w:val="single" w:sz="8" w:space="0" w:color="auto"/>
              <w:right w:val="single" w:sz="8" w:space="0" w:color="auto"/>
            </w:tcBorders>
            <w:shd w:val="clear" w:color="auto" w:fill="auto"/>
            <w:noWrap/>
            <w:vAlign w:val="center"/>
            <w:hideMark/>
          </w:tcPr>
          <w:p w14:paraId="0BE0F305"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4FD7C2E9"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235D320C"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4955C230"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7A077E61"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0C88525E"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64CC8ED4"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16903B14"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36371C7F"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7B4D10BF"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56885CB5"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48596631"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28B248DC"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5AA1D857"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0DF57932"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1D3722BF"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673CB9F9"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1FB77554"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r>
      <w:tr w:rsidR="00D022F0" w:rsidRPr="00D022F0" w14:paraId="2B11D2ED" w14:textId="77777777" w:rsidTr="00D022F0">
        <w:trPr>
          <w:trHeight w:val="20"/>
        </w:trPr>
        <w:tc>
          <w:tcPr>
            <w:tcW w:w="614" w:type="pct"/>
            <w:tcBorders>
              <w:top w:val="nil"/>
              <w:left w:val="single" w:sz="8" w:space="0" w:color="auto"/>
              <w:bottom w:val="single" w:sz="8" w:space="0" w:color="auto"/>
              <w:right w:val="single" w:sz="8" w:space="0" w:color="auto"/>
            </w:tcBorders>
            <w:shd w:val="clear" w:color="auto" w:fill="auto"/>
            <w:vAlign w:val="center"/>
            <w:hideMark/>
          </w:tcPr>
          <w:p w14:paraId="58BB1766" w14:textId="77777777" w:rsidR="00D022F0" w:rsidRPr="00D022F0" w:rsidRDefault="00D022F0" w:rsidP="00D022F0">
            <w:pPr>
              <w:spacing w:after="0" w:line="240" w:lineRule="auto"/>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Всего стоимость подгруппы проектов накопленным итогом</w:t>
            </w:r>
          </w:p>
        </w:tc>
        <w:tc>
          <w:tcPr>
            <w:tcW w:w="138" w:type="pct"/>
            <w:tcBorders>
              <w:top w:val="nil"/>
              <w:left w:val="nil"/>
              <w:bottom w:val="single" w:sz="8" w:space="0" w:color="auto"/>
              <w:right w:val="single" w:sz="8" w:space="0" w:color="auto"/>
            </w:tcBorders>
            <w:shd w:val="clear" w:color="auto" w:fill="auto"/>
            <w:noWrap/>
            <w:vAlign w:val="center"/>
            <w:hideMark/>
          </w:tcPr>
          <w:p w14:paraId="1C7D93B3"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138" w:type="pct"/>
            <w:tcBorders>
              <w:top w:val="nil"/>
              <w:left w:val="nil"/>
              <w:bottom w:val="single" w:sz="8" w:space="0" w:color="auto"/>
              <w:right w:val="single" w:sz="8" w:space="0" w:color="auto"/>
            </w:tcBorders>
            <w:shd w:val="clear" w:color="auto" w:fill="auto"/>
            <w:noWrap/>
            <w:vAlign w:val="center"/>
            <w:hideMark/>
          </w:tcPr>
          <w:p w14:paraId="1898063B"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1B33D4DC"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181637,4</w:t>
            </w:r>
          </w:p>
        </w:tc>
        <w:tc>
          <w:tcPr>
            <w:tcW w:w="216" w:type="pct"/>
            <w:tcBorders>
              <w:top w:val="nil"/>
              <w:left w:val="nil"/>
              <w:bottom w:val="single" w:sz="8" w:space="0" w:color="auto"/>
              <w:right w:val="single" w:sz="8" w:space="0" w:color="auto"/>
            </w:tcBorders>
            <w:shd w:val="clear" w:color="auto" w:fill="auto"/>
            <w:noWrap/>
            <w:vAlign w:val="center"/>
            <w:hideMark/>
          </w:tcPr>
          <w:p w14:paraId="2E79C414"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181637,4</w:t>
            </w:r>
          </w:p>
        </w:tc>
        <w:tc>
          <w:tcPr>
            <w:tcW w:w="216" w:type="pct"/>
            <w:tcBorders>
              <w:top w:val="nil"/>
              <w:left w:val="nil"/>
              <w:bottom w:val="single" w:sz="8" w:space="0" w:color="auto"/>
              <w:right w:val="single" w:sz="8" w:space="0" w:color="auto"/>
            </w:tcBorders>
            <w:shd w:val="clear" w:color="auto" w:fill="auto"/>
            <w:noWrap/>
            <w:vAlign w:val="center"/>
            <w:hideMark/>
          </w:tcPr>
          <w:p w14:paraId="10640A09"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181637,4</w:t>
            </w:r>
          </w:p>
        </w:tc>
        <w:tc>
          <w:tcPr>
            <w:tcW w:w="216" w:type="pct"/>
            <w:tcBorders>
              <w:top w:val="nil"/>
              <w:left w:val="nil"/>
              <w:bottom w:val="single" w:sz="8" w:space="0" w:color="auto"/>
              <w:right w:val="single" w:sz="8" w:space="0" w:color="auto"/>
            </w:tcBorders>
            <w:shd w:val="clear" w:color="auto" w:fill="auto"/>
            <w:noWrap/>
            <w:vAlign w:val="center"/>
            <w:hideMark/>
          </w:tcPr>
          <w:p w14:paraId="68E1BBC8"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181637,4</w:t>
            </w:r>
          </w:p>
        </w:tc>
        <w:tc>
          <w:tcPr>
            <w:tcW w:w="216" w:type="pct"/>
            <w:tcBorders>
              <w:top w:val="nil"/>
              <w:left w:val="nil"/>
              <w:bottom w:val="single" w:sz="8" w:space="0" w:color="auto"/>
              <w:right w:val="single" w:sz="8" w:space="0" w:color="auto"/>
            </w:tcBorders>
            <w:shd w:val="clear" w:color="auto" w:fill="auto"/>
            <w:noWrap/>
            <w:vAlign w:val="center"/>
            <w:hideMark/>
          </w:tcPr>
          <w:p w14:paraId="36EDD08F"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181637,4</w:t>
            </w:r>
          </w:p>
        </w:tc>
        <w:tc>
          <w:tcPr>
            <w:tcW w:w="216" w:type="pct"/>
            <w:tcBorders>
              <w:top w:val="nil"/>
              <w:left w:val="nil"/>
              <w:bottom w:val="single" w:sz="8" w:space="0" w:color="auto"/>
              <w:right w:val="single" w:sz="8" w:space="0" w:color="auto"/>
            </w:tcBorders>
            <w:shd w:val="clear" w:color="auto" w:fill="auto"/>
            <w:noWrap/>
            <w:vAlign w:val="center"/>
            <w:hideMark/>
          </w:tcPr>
          <w:p w14:paraId="5C66BCD0"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181637,4</w:t>
            </w:r>
          </w:p>
        </w:tc>
        <w:tc>
          <w:tcPr>
            <w:tcW w:w="216" w:type="pct"/>
            <w:tcBorders>
              <w:top w:val="nil"/>
              <w:left w:val="nil"/>
              <w:bottom w:val="single" w:sz="8" w:space="0" w:color="auto"/>
              <w:right w:val="single" w:sz="8" w:space="0" w:color="auto"/>
            </w:tcBorders>
            <w:shd w:val="clear" w:color="auto" w:fill="auto"/>
            <w:noWrap/>
            <w:vAlign w:val="center"/>
            <w:hideMark/>
          </w:tcPr>
          <w:p w14:paraId="6C66609C"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181637,4</w:t>
            </w:r>
          </w:p>
        </w:tc>
        <w:tc>
          <w:tcPr>
            <w:tcW w:w="216" w:type="pct"/>
            <w:tcBorders>
              <w:top w:val="nil"/>
              <w:left w:val="nil"/>
              <w:bottom w:val="single" w:sz="8" w:space="0" w:color="auto"/>
              <w:right w:val="single" w:sz="8" w:space="0" w:color="auto"/>
            </w:tcBorders>
            <w:shd w:val="clear" w:color="auto" w:fill="auto"/>
            <w:noWrap/>
            <w:vAlign w:val="center"/>
            <w:hideMark/>
          </w:tcPr>
          <w:p w14:paraId="2E9533D7"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181637,4</w:t>
            </w:r>
          </w:p>
        </w:tc>
        <w:tc>
          <w:tcPr>
            <w:tcW w:w="216" w:type="pct"/>
            <w:tcBorders>
              <w:top w:val="nil"/>
              <w:left w:val="nil"/>
              <w:bottom w:val="single" w:sz="8" w:space="0" w:color="auto"/>
              <w:right w:val="single" w:sz="8" w:space="0" w:color="auto"/>
            </w:tcBorders>
            <w:shd w:val="clear" w:color="auto" w:fill="auto"/>
            <w:noWrap/>
            <w:vAlign w:val="center"/>
            <w:hideMark/>
          </w:tcPr>
          <w:p w14:paraId="2CF279A0"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181637,4</w:t>
            </w:r>
          </w:p>
        </w:tc>
        <w:tc>
          <w:tcPr>
            <w:tcW w:w="216" w:type="pct"/>
            <w:tcBorders>
              <w:top w:val="nil"/>
              <w:left w:val="nil"/>
              <w:bottom w:val="single" w:sz="8" w:space="0" w:color="auto"/>
              <w:right w:val="single" w:sz="8" w:space="0" w:color="auto"/>
            </w:tcBorders>
            <w:shd w:val="clear" w:color="auto" w:fill="auto"/>
            <w:noWrap/>
            <w:vAlign w:val="center"/>
            <w:hideMark/>
          </w:tcPr>
          <w:p w14:paraId="6D30C3A4"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181637,4</w:t>
            </w:r>
          </w:p>
        </w:tc>
        <w:tc>
          <w:tcPr>
            <w:tcW w:w="216" w:type="pct"/>
            <w:tcBorders>
              <w:top w:val="nil"/>
              <w:left w:val="nil"/>
              <w:bottom w:val="single" w:sz="8" w:space="0" w:color="auto"/>
              <w:right w:val="single" w:sz="8" w:space="0" w:color="auto"/>
            </w:tcBorders>
            <w:shd w:val="clear" w:color="auto" w:fill="auto"/>
            <w:noWrap/>
            <w:vAlign w:val="center"/>
            <w:hideMark/>
          </w:tcPr>
          <w:p w14:paraId="02CE6697"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181637,4</w:t>
            </w:r>
          </w:p>
        </w:tc>
        <w:tc>
          <w:tcPr>
            <w:tcW w:w="216" w:type="pct"/>
            <w:tcBorders>
              <w:top w:val="nil"/>
              <w:left w:val="nil"/>
              <w:bottom w:val="single" w:sz="8" w:space="0" w:color="auto"/>
              <w:right w:val="single" w:sz="8" w:space="0" w:color="auto"/>
            </w:tcBorders>
            <w:shd w:val="clear" w:color="auto" w:fill="auto"/>
            <w:noWrap/>
            <w:vAlign w:val="center"/>
            <w:hideMark/>
          </w:tcPr>
          <w:p w14:paraId="434253A5"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181637,4</w:t>
            </w:r>
          </w:p>
        </w:tc>
        <w:tc>
          <w:tcPr>
            <w:tcW w:w="216" w:type="pct"/>
            <w:tcBorders>
              <w:top w:val="nil"/>
              <w:left w:val="nil"/>
              <w:bottom w:val="single" w:sz="8" w:space="0" w:color="auto"/>
              <w:right w:val="single" w:sz="8" w:space="0" w:color="auto"/>
            </w:tcBorders>
            <w:shd w:val="clear" w:color="auto" w:fill="auto"/>
            <w:noWrap/>
            <w:vAlign w:val="center"/>
            <w:hideMark/>
          </w:tcPr>
          <w:p w14:paraId="628FC1E6"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181637,4</w:t>
            </w:r>
          </w:p>
        </w:tc>
        <w:tc>
          <w:tcPr>
            <w:tcW w:w="216" w:type="pct"/>
            <w:tcBorders>
              <w:top w:val="nil"/>
              <w:left w:val="nil"/>
              <w:bottom w:val="single" w:sz="8" w:space="0" w:color="auto"/>
              <w:right w:val="single" w:sz="8" w:space="0" w:color="auto"/>
            </w:tcBorders>
            <w:shd w:val="clear" w:color="auto" w:fill="auto"/>
            <w:noWrap/>
            <w:vAlign w:val="center"/>
            <w:hideMark/>
          </w:tcPr>
          <w:p w14:paraId="400E870C"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181637,4</w:t>
            </w:r>
          </w:p>
        </w:tc>
        <w:tc>
          <w:tcPr>
            <w:tcW w:w="216" w:type="pct"/>
            <w:tcBorders>
              <w:top w:val="nil"/>
              <w:left w:val="nil"/>
              <w:bottom w:val="single" w:sz="8" w:space="0" w:color="auto"/>
              <w:right w:val="single" w:sz="8" w:space="0" w:color="auto"/>
            </w:tcBorders>
            <w:shd w:val="clear" w:color="auto" w:fill="auto"/>
            <w:noWrap/>
            <w:vAlign w:val="center"/>
            <w:hideMark/>
          </w:tcPr>
          <w:p w14:paraId="085F9FD2"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181637,4</w:t>
            </w:r>
          </w:p>
        </w:tc>
        <w:tc>
          <w:tcPr>
            <w:tcW w:w="216" w:type="pct"/>
            <w:tcBorders>
              <w:top w:val="nil"/>
              <w:left w:val="nil"/>
              <w:bottom w:val="single" w:sz="8" w:space="0" w:color="auto"/>
              <w:right w:val="single" w:sz="8" w:space="0" w:color="auto"/>
            </w:tcBorders>
            <w:shd w:val="clear" w:color="auto" w:fill="auto"/>
            <w:noWrap/>
            <w:vAlign w:val="center"/>
            <w:hideMark/>
          </w:tcPr>
          <w:p w14:paraId="5782E134"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181637,4</w:t>
            </w:r>
          </w:p>
        </w:tc>
        <w:tc>
          <w:tcPr>
            <w:tcW w:w="216" w:type="pct"/>
            <w:tcBorders>
              <w:top w:val="nil"/>
              <w:left w:val="nil"/>
              <w:bottom w:val="single" w:sz="8" w:space="0" w:color="auto"/>
              <w:right w:val="single" w:sz="8" w:space="0" w:color="auto"/>
            </w:tcBorders>
            <w:shd w:val="clear" w:color="auto" w:fill="auto"/>
            <w:noWrap/>
            <w:vAlign w:val="center"/>
            <w:hideMark/>
          </w:tcPr>
          <w:p w14:paraId="53065E48"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181637,4</w:t>
            </w:r>
          </w:p>
        </w:tc>
        <w:tc>
          <w:tcPr>
            <w:tcW w:w="216" w:type="pct"/>
            <w:tcBorders>
              <w:top w:val="nil"/>
              <w:left w:val="nil"/>
              <w:bottom w:val="single" w:sz="8" w:space="0" w:color="auto"/>
              <w:right w:val="single" w:sz="8" w:space="0" w:color="auto"/>
            </w:tcBorders>
            <w:shd w:val="clear" w:color="auto" w:fill="auto"/>
            <w:noWrap/>
            <w:vAlign w:val="center"/>
            <w:hideMark/>
          </w:tcPr>
          <w:p w14:paraId="365BDA8E"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181637,4</w:t>
            </w:r>
          </w:p>
        </w:tc>
        <w:tc>
          <w:tcPr>
            <w:tcW w:w="216" w:type="pct"/>
            <w:tcBorders>
              <w:top w:val="nil"/>
              <w:left w:val="nil"/>
              <w:bottom w:val="single" w:sz="8" w:space="0" w:color="auto"/>
              <w:right w:val="single" w:sz="8" w:space="0" w:color="auto"/>
            </w:tcBorders>
            <w:shd w:val="clear" w:color="auto" w:fill="auto"/>
            <w:noWrap/>
            <w:vAlign w:val="center"/>
            <w:hideMark/>
          </w:tcPr>
          <w:p w14:paraId="7CDC50B9"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181637,4</w:t>
            </w:r>
          </w:p>
        </w:tc>
      </w:tr>
      <w:tr w:rsidR="00D022F0" w:rsidRPr="00D022F0" w14:paraId="4FC97D2C" w14:textId="77777777" w:rsidTr="00D022F0">
        <w:trPr>
          <w:trHeight w:val="20"/>
        </w:trPr>
        <w:tc>
          <w:tcPr>
            <w:tcW w:w="5000" w:type="pct"/>
            <w:gridSpan w:val="22"/>
            <w:tcBorders>
              <w:top w:val="single" w:sz="8" w:space="0" w:color="auto"/>
              <w:left w:val="single" w:sz="8" w:space="0" w:color="auto"/>
              <w:bottom w:val="single" w:sz="8" w:space="0" w:color="auto"/>
              <w:right w:val="single" w:sz="8" w:space="0" w:color="000000"/>
            </w:tcBorders>
            <w:shd w:val="clear" w:color="auto" w:fill="auto"/>
            <w:vAlign w:val="center"/>
            <w:hideMark/>
          </w:tcPr>
          <w:p w14:paraId="65D5A28A" w14:textId="77777777" w:rsidR="00D022F0" w:rsidRPr="00D022F0" w:rsidRDefault="00D022F0" w:rsidP="00D022F0">
            <w:pPr>
              <w:spacing w:after="0" w:line="240" w:lineRule="auto"/>
              <w:rPr>
                <w:rFonts w:ascii="Times New Roman" w:eastAsia="Times New Roman" w:hAnsi="Times New Roman" w:cs="Times New Roman"/>
                <w:b/>
                <w:bCs/>
                <w:color w:val="000000"/>
                <w:sz w:val="20"/>
                <w:szCs w:val="20"/>
                <w:lang w:bidi="ar-SA"/>
              </w:rPr>
            </w:pPr>
            <w:r w:rsidRPr="00D022F0">
              <w:rPr>
                <w:rFonts w:ascii="Times New Roman" w:eastAsia="Times New Roman" w:hAnsi="Times New Roman" w:cs="Times New Roman"/>
                <w:b/>
                <w:bCs/>
                <w:color w:val="000000"/>
                <w:sz w:val="20"/>
                <w:szCs w:val="20"/>
                <w:lang w:bidi="ar-SA"/>
              </w:rPr>
              <w:t>Проект 002.03.01.001 Перевод на закрытую систему ГВС объекта ул. Допризывников, д.1</w:t>
            </w:r>
          </w:p>
        </w:tc>
      </w:tr>
      <w:tr w:rsidR="00D022F0" w:rsidRPr="00D022F0" w14:paraId="4C79962F" w14:textId="77777777" w:rsidTr="00D022F0">
        <w:trPr>
          <w:trHeight w:val="20"/>
        </w:trPr>
        <w:tc>
          <w:tcPr>
            <w:tcW w:w="614" w:type="pct"/>
            <w:tcBorders>
              <w:top w:val="nil"/>
              <w:left w:val="single" w:sz="8" w:space="0" w:color="auto"/>
              <w:bottom w:val="single" w:sz="8" w:space="0" w:color="auto"/>
              <w:right w:val="single" w:sz="8" w:space="0" w:color="auto"/>
            </w:tcBorders>
            <w:shd w:val="clear" w:color="auto" w:fill="auto"/>
            <w:vAlign w:val="center"/>
            <w:hideMark/>
          </w:tcPr>
          <w:p w14:paraId="7FD3D02E" w14:textId="77777777" w:rsidR="00D022F0" w:rsidRPr="00D022F0" w:rsidRDefault="00D022F0" w:rsidP="00D022F0">
            <w:pPr>
              <w:spacing w:after="0" w:line="240" w:lineRule="auto"/>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Всего капитальные затраты, без НДС</w:t>
            </w:r>
          </w:p>
        </w:tc>
        <w:tc>
          <w:tcPr>
            <w:tcW w:w="138" w:type="pct"/>
            <w:tcBorders>
              <w:top w:val="nil"/>
              <w:left w:val="nil"/>
              <w:bottom w:val="single" w:sz="8" w:space="0" w:color="auto"/>
              <w:right w:val="single" w:sz="8" w:space="0" w:color="auto"/>
            </w:tcBorders>
            <w:shd w:val="clear" w:color="auto" w:fill="auto"/>
            <w:noWrap/>
            <w:vAlign w:val="center"/>
            <w:hideMark/>
          </w:tcPr>
          <w:p w14:paraId="7BE674AF"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138" w:type="pct"/>
            <w:tcBorders>
              <w:top w:val="nil"/>
              <w:left w:val="nil"/>
              <w:bottom w:val="single" w:sz="8" w:space="0" w:color="auto"/>
              <w:right w:val="single" w:sz="8" w:space="0" w:color="auto"/>
            </w:tcBorders>
            <w:shd w:val="clear" w:color="auto" w:fill="auto"/>
            <w:noWrap/>
            <w:vAlign w:val="center"/>
            <w:hideMark/>
          </w:tcPr>
          <w:p w14:paraId="53176711"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43D9DD01"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357,3</w:t>
            </w:r>
          </w:p>
        </w:tc>
        <w:tc>
          <w:tcPr>
            <w:tcW w:w="216" w:type="pct"/>
            <w:tcBorders>
              <w:top w:val="nil"/>
              <w:left w:val="nil"/>
              <w:bottom w:val="single" w:sz="8" w:space="0" w:color="auto"/>
              <w:right w:val="single" w:sz="8" w:space="0" w:color="auto"/>
            </w:tcBorders>
            <w:shd w:val="clear" w:color="auto" w:fill="auto"/>
            <w:noWrap/>
            <w:vAlign w:val="center"/>
            <w:hideMark/>
          </w:tcPr>
          <w:p w14:paraId="18004370"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357,3</w:t>
            </w:r>
          </w:p>
        </w:tc>
        <w:tc>
          <w:tcPr>
            <w:tcW w:w="216" w:type="pct"/>
            <w:tcBorders>
              <w:top w:val="nil"/>
              <w:left w:val="nil"/>
              <w:bottom w:val="single" w:sz="8" w:space="0" w:color="auto"/>
              <w:right w:val="single" w:sz="8" w:space="0" w:color="auto"/>
            </w:tcBorders>
            <w:shd w:val="clear" w:color="auto" w:fill="auto"/>
            <w:noWrap/>
            <w:vAlign w:val="center"/>
            <w:hideMark/>
          </w:tcPr>
          <w:p w14:paraId="5D27CB85"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357,3</w:t>
            </w:r>
          </w:p>
        </w:tc>
        <w:tc>
          <w:tcPr>
            <w:tcW w:w="216" w:type="pct"/>
            <w:tcBorders>
              <w:top w:val="nil"/>
              <w:left w:val="nil"/>
              <w:bottom w:val="single" w:sz="8" w:space="0" w:color="auto"/>
              <w:right w:val="single" w:sz="8" w:space="0" w:color="auto"/>
            </w:tcBorders>
            <w:shd w:val="clear" w:color="auto" w:fill="auto"/>
            <w:noWrap/>
            <w:vAlign w:val="center"/>
            <w:hideMark/>
          </w:tcPr>
          <w:p w14:paraId="5AB7911F"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357,3</w:t>
            </w:r>
          </w:p>
        </w:tc>
        <w:tc>
          <w:tcPr>
            <w:tcW w:w="216" w:type="pct"/>
            <w:tcBorders>
              <w:top w:val="nil"/>
              <w:left w:val="nil"/>
              <w:bottom w:val="single" w:sz="8" w:space="0" w:color="auto"/>
              <w:right w:val="single" w:sz="8" w:space="0" w:color="auto"/>
            </w:tcBorders>
            <w:shd w:val="clear" w:color="auto" w:fill="auto"/>
            <w:noWrap/>
            <w:vAlign w:val="center"/>
            <w:hideMark/>
          </w:tcPr>
          <w:p w14:paraId="4F472A01"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357,3</w:t>
            </w:r>
          </w:p>
        </w:tc>
        <w:tc>
          <w:tcPr>
            <w:tcW w:w="216" w:type="pct"/>
            <w:tcBorders>
              <w:top w:val="nil"/>
              <w:left w:val="nil"/>
              <w:bottom w:val="single" w:sz="8" w:space="0" w:color="auto"/>
              <w:right w:val="single" w:sz="8" w:space="0" w:color="auto"/>
            </w:tcBorders>
            <w:shd w:val="clear" w:color="auto" w:fill="auto"/>
            <w:noWrap/>
            <w:vAlign w:val="center"/>
            <w:hideMark/>
          </w:tcPr>
          <w:p w14:paraId="782336BC"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357,3</w:t>
            </w:r>
          </w:p>
        </w:tc>
        <w:tc>
          <w:tcPr>
            <w:tcW w:w="216" w:type="pct"/>
            <w:tcBorders>
              <w:top w:val="nil"/>
              <w:left w:val="nil"/>
              <w:bottom w:val="single" w:sz="8" w:space="0" w:color="auto"/>
              <w:right w:val="single" w:sz="8" w:space="0" w:color="auto"/>
            </w:tcBorders>
            <w:shd w:val="clear" w:color="auto" w:fill="auto"/>
            <w:noWrap/>
            <w:vAlign w:val="center"/>
            <w:hideMark/>
          </w:tcPr>
          <w:p w14:paraId="79F7CA59"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357,3</w:t>
            </w:r>
          </w:p>
        </w:tc>
        <w:tc>
          <w:tcPr>
            <w:tcW w:w="216" w:type="pct"/>
            <w:tcBorders>
              <w:top w:val="nil"/>
              <w:left w:val="nil"/>
              <w:bottom w:val="single" w:sz="8" w:space="0" w:color="auto"/>
              <w:right w:val="single" w:sz="8" w:space="0" w:color="auto"/>
            </w:tcBorders>
            <w:shd w:val="clear" w:color="auto" w:fill="auto"/>
            <w:noWrap/>
            <w:vAlign w:val="center"/>
            <w:hideMark/>
          </w:tcPr>
          <w:p w14:paraId="321AA282"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357,3</w:t>
            </w:r>
          </w:p>
        </w:tc>
        <w:tc>
          <w:tcPr>
            <w:tcW w:w="216" w:type="pct"/>
            <w:tcBorders>
              <w:top w:val="nil"/>
              <w:left w:val="nil"/>
              <w:bottom w:val="single" w:sz="8" w:space="0" w:color="auto"/>
              <w:right w:val="single" w:sz="8" w:space="0" w:color="auto"/>
            </w:tcBorders>
            <w:shd w:val="clear" w:color="auto" w:fill="auto"/>
            <w:noWrap/>
            <w:vAlign w:val="center"/>
            <w:hideMark/>
          </w:tcPr>
          <w:p w14:paraId="42D9178A"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357,3</w:t>
            </w:r>
          </w:p>
        </w:tc>
        <w:tc>
          <w:tcPr>
            <w:tcW w:w="216" w:type="pct"/>
            <w:tcBorders>
              <w:top w:val="nil"/>
              <w:left w:val="nil"/>
              <w:bottom w:val="single" w:sz="8" w:space="0" w:color="auto"/>
              <w:right w:val="single" w:sz="8" w:space="0" w:color="auto"/>
            </w:tcBorders>
            <w:shd w:val="clear" w:color="auto" w:fill="auto"/>
            <w:noWrap/>
            <w:vAlign w:val="center"/>
            <w:hideMark/>
          </w:tcPr>
          <w:p w14:paraId="1D68D975"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357,3</w:t>
            </w:r>
          </w:p>
        </w:tc>
        <w:tc>
          <w:tcPr>
            <w:tcW w:w="216" w:type="pct"/>
            <w:tcBorders>
              <w:top w:val="nil"/>
              <w:left w:val="nil"/>
              <w:bottom w:val="single" w:sz="8" w:space="0" w:color="auto"/>
              <w:right w:val="single" w:sz="8" w:space="0" w:color="auto"/>
            </w:tcBorders>
            <w:shd w:val="clear" w:color="auto" w:fill="auto"/>
            <w:noWrap/>
            <w:vAlign w:val="center"/>
            <w:hideMark/>
          </w:tcPr>
          <w:p w14:paraId="5A6B2C8D"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357,3</w:t>
            </w:r>
          </w:p>
        </w:tc>
        <w:tc>
          <w:tcPr>
            <w:tcW w:w="216" w:type="pct"/>
            <w:tcBorders>
              <w:top w:val="nil"/>
              <w:left w:val="nil"/>
              <w:bottom w:val="single" w:sz="8" w:space="0" w:color="auto"/>
              <w:right w:val="single" w:sz="8" w:space="0" w:color="auto"/>
            </w:tcBorders>
            <w:shd w:val="clear" w:color="auto" w:fill="auto"/>
            <w:noWrap/>
            <w:vAlign w:val="center"/>
            <w:hideMark/>
          </w:tcPr>
          <w:p w14:paraId="5C990F43"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357,3</w:t>
            </w:r>
          </w:p>
        </w:tc>
        <w:tc>
          <w:tcPr>
            <w:tcW w:w="216" w:type="pct"/>
            <w:tcBorders>
              <w:top w:val="nil"/>
              <w:left w:val="nil"/>
              <w:bottom w:val="single" w:sz="8" w:space="0" w:color="auto"/>
              <w:right w:val="single" w:sz="8" w:space="0" w:color="auto"/>
            </w:tcBorders>
            <w:shd w:val="clear" w:color="auto" w:fill="auto"/>
            <w:noWrap/>
            <w:vAlign w:val="center"/>
            <w:hideMark/>
          </w:tcPr>
          <w:p w14:paraId="76EB68B6"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357,3</w:t>
            </w:r>
          </w:p>
        </w:tc>
        <w:tc>
          <w:tcPr>
            <w:tcW w:w="216" w:type="pct"/>
            <w:tcBorders>
              <w:top w:val="nil"/>
              <w:left w:val="nil"/>
              <w:bottom w:val="single" w:sz="8" w:space="0" w:color="auto"/>
              <w:right w:val="single" w:sz="8" w:space="0" w:color="auto"/>
            </w:tcBorders>
            <w:shd w:val="clear" w:color="auto" w:fill="auto"/>
            <w:noWrap/>
            <w:vAlign w:val="center"/>
            <w:hideMark/>
          </w:tcPr>
          <w:p w14:paraId="401CF31F"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357,3</w:t>
            </w:r>
          </w:p>
        </w:tc>
        <w:tc>
          <w:tcPr>
            <w:tcW w:w="216" w:type="pct"/>
            <w:tcBorders>
              <w:top w:val="nil"/>
              <w:left w:val="nil"/>
              <w:bottom w:val="single" w:sz="8" w:space="0" w:color="auto"/>
              <w:right w:val="single" w:sz="8" w:space="0" w:color="auto"/>
            </w:tcBorders>
            <w:shd w:val="clear" w:color="auto" w:fill="auto"/>
            <w:noWrap/>
            <w:vAlign w:val="center"/>
            <w:hideMark/>
          </w:tcPr>
          <w:p w14:paraId="31A7C068"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357,3</w:t>
            </w:r>
          </w:p>
        </w:tc>
        <w:tc>
          <w:tcPr>
            <w:tcW w:w="216" w:type="pct"/>
            <w:tcBorders>
              <w:top w:val="nil"/>
              <w:left w:val="nil"/>
              <w:bottom w:val="single" w:sz="8" w:space="0" w:color="auto"/>
              <w:right w:val="single" w:sz="8" w:space="0" w:color="auto"/>
            </w:tcBorders>
            <w:shd w:val="clear" w:color="auto" w:fill="auto"/>
            <w:noWrap/>
            <w:vAlign w:val="center"/>
            <w:hideMark/>
          </w:tcPr>
          <w:p w14:paraId="0B8D2EF3"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357,3</w:t>
            </w:r>
          </w:p>
        </w:tc>
        <w:tc>
          <w:tcPr>
            <w:tcW w:w="216" w:type="pct"/>
            <w:tcBorders>
              <w:top w:val="nil"/>
              <w:left w:val="nil"/>
              <w:bottom w:val="single" w:sz="8" w:space="0" w:color="auto"/>
              <w:right w:val="single" w:sz="8" w:space="0" w:color="auto"/>
            </w:tcBorders>
            <w:shd w:val="clear" w:color="auto" w:fill="auto"/>
            <w:noWrap/>
            <w:vAlign w:val="center"/>
            <w:hideMark/>
          </w:tcPr>
          <w:p w14:paraId="424ED999"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357,3</w:t>
            </w:r>
          </w:p>
        </w:tc>
        <w:tc>
          <w:tcPr>
            <w:tcW w:w="216" w:type="pct"/>
            <w:tcBorders>
              <w:top w:val="nil"/>
              <w:left w:val="nil"/>
              <w:bottom w:val="single" w:sz="8" w:space="0" w:color="auto"/>
              <w:right w:val="single" w:sz="8" w:space="0" w:color="auto"/>
            </w:tcBorders>
            <w:shd w:val="clear" w:color="auto" w:fill="auto"/>
            <w:noWrap/>
            <w:vAlign w:val="center"/>
            <w:hideMark/>
          </w:tcPr>
          <w:p w14:paraId="65FE9AB2"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357,3</w:t>
            </w:r>
          </w:p>
        </w:tc>
        <w:tc>
          <w:tcPr>
            <w:tcW w:w="216" w:type="pct"/>
            <w:tcBorders>
              <w:top w:val="nil"/>
              <w:left w:val="nil"/>
              <w:bottom w:val="single" w:sz="8" w:space="0" w:color="auto"/>
              <w:right w:val="single" w:sz="8" w:space="0" w:color="auto"/>
            </w:tcBorders>
            <w:shd w:val="clear" w:color="auto" w:fill="auto"/>
            <w:noWrap/>
            <w:vAlign w:val="center"/>
            <w:hideMark/>
          </w:tcPr>
          <w:p w14:paraId="73818FE1"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357,3</w:t>
            </w:r>
          </w:p>
        </w:tc>
      </w:tr>
      <w:tr w:rsidR="00D022F0" w:rsidRPr="00D022F0" w14:paraId="04946D00" w14:textId="77777777" w:rsidTr="00D022F0">
        <w:trPr>
          <w:trHeight w:val="20"/>
        </w:trPr>
        <w:tc>
          <w:tcPr>
            <w:tcW w:w="614" w:type="pct"/>
            <w:tcBorders>
              <w:top w:val="nil"/>
              <w:left w:val="single" w:sz="8" w:space="0" w:color="auto"/>
              <w:bottom w:val="single" w:sz="8" w:space="0" w:color="auto"/>
              <w:right w:val="single" w:sz="8" w:space="0" w:color="auto"/>
            </w:tcBorders>
            <w:shd w:val="clear" w:color="auto" w:fill="auto"/>
            <w:vAlign w:val="center"/>
            <w:hideMark/>
          </w:tcPr>
          <w:p w14:paraId="6F837531" w14:textId="77777777" w:rsidR="00D022F0" w:rsidRPr="00D022F0" w:rsidRDefault="00D022F0" w:rsidP="00D022F0">
            <w:pPr>
              <w:spacing w:after="0" w:line="240" w:lineRule="auto"/>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Непредвиденные расходы</w:t>
            </w:r>
          </w:p>
        </w:tc>
        <w:tc>
          <w:tcPr>
            <w:tcW w:w="138" w:type="pct"/>
            <w:tcBorders>
              <w:top w:val="nil"/>
              <w:left w:val="nil"/>
              <w:bottom w:val="single" w:sz="8" w:space="0" w:color="auto"/>
              <w:right w:val="single" w:sz="8" w:space="0" w:color="auto"/>
            </w:tcBorders>
            <w:shd w:val="clear" w:color="auto" w:fill="auto"/>
            <w:noWrap/>
            <w:vAlign w:val="center"/>
            <w:hideMark/>
          </w:tcPr>
          <w:p w14:paraId="2133DD20"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138" w:type="pct"/>
            <w:tcBorders>
              <w:top w:val="nil"/>
              <w:left w:val="nil"/>
              <w:bottom w:val="single" w:sz="8" w:space="0" w:color="auto"/>
              <w:right w:val="single" w:sz="8" w:space="0" w:color="auto"/>
            </w:tcBorders>
            <w:shd w:val="clear" w:color="auto" w:fill="auto"/>
            <w:noWrap/>
            <w:vAlign w:val="center"/>
            <w:hideMark/>
          </w:tcPr>
          <w:p w14:paraId="5DB6E612"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4CA52B63"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777E4F8D"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43BEC537"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08A0A587"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15FAD7A7"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532FF091"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712CCEC7"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5F059BE8"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753AF79B"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7239FDD3"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35CB860F"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5BE2B168"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22BCD952"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41E9DFE7"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443F74D6"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5172205D"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22507BD5"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04AB7160"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40291EEE"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r>
      <w:tr w:rsidR="00D022F0" w:rsidRPr="00D022F0" w14:paraId="052E69A8" w14:textId="77777777" w:rsidTr="00D022F0">
        <w:trPr>
          <w:trHeight w:val="20"/>
        </w:trPr>
        <w:tc>
          <w:tcPr>
            <w:tcW w:w="614" w:type="pct"/>
            <w:tcBorders>
              <w:top w:val="nil"/>
              <w:left w:val="single" w:sz="8" w:space="0" w:color="auto"/>
              <w:bottom w:val="single" w:sz="8" w:space="0" w:color="auto"/>
              <w:right w:val="single" w:sz="8" w:space="0" w:color="auto"/>
            </w:tcBorders>
            <w:shd w:val="clear" w:color="auto" w:fill="auto"/>
            <w:vAlign w:val="center"/>
            <w:hideMark/>
          </w:tcPr>
          <w:p w14:paraId="4D2658FD" w14:textId="77777777" w:rsidR="00D022F0" w:rsidRPr="00D022F0" w:rsidRDefault="00D022F0" w:rsidP="00D022F0">
            <w:pPr>
              <w:spacing w:after="0" w:line="240" w:lineRule="auto"/>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Всего стоимость проекта</w:t>
            </w:r>
          </w:p>
        </w:tc>
        <w:tc>
          <w:tcPr>
            <w:tcW w:w="138" w:type="pct"/>
            <w:tcBorders>
              <w:top w:val="nil"/>
              <w:left w:val="nil"/>
              <w:bottom w:val="single" w:sz="8" w:space="0" w:color="auto"/>
              <w:right w:val="single" w:sz="8" w:space="0" w:color="auto"/>
            </w:tcBorders>
            <w:shd w:val="clear" w:color="auto" w:fill="auto"/>
            <w:noWrap/>
            <w:vAlign w:val="center"/>
            <w:hideMark/>
          </w:tcPr>
          <w:p w14:paraId="5330C065"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138" w:type="pct"/>
            <w:tcBorders>
              <w:top w:val="nil"/>
              <w:left w:val="nil"/>
              <w:bottom w:val="single" w:sz="8" w:space="0" w:color="auto"/>
              <w:right w:val="single" w:sz="8" w:space="0" w:color="auto"/>
            </w:tcBorders>
            <w:shd w:val="clear" w:color="auto" w:fill="auto"/>
            <w:noWrap/>
            <w:vAlign w:val="center"/>
            <w:hideMark/>
          </w:tcPr>
          <w:p w14:paraId="1051BE68"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2B025BD9"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357,3</w:t>
            </w:r>
          </w:p>
        </w:tc>
        <w:tc>
          <w:tcPr>
            <w:tcW w:w="216" w:type="pct"/>
            <w:tcBorders>
              <w:top w:val="nil"/>
              <w:left w:val="nil"/>
              <w:bottom w:val="single" w:sz="8" w:space="0" w:color="auto"/>
              <w:right w:val="single" w:sz="8" w:space="0" w:color="auto"/>
            </w:tcBorders>
            <w:shd w:val="clear" w:color="auto" w:fill="auto"/>
            <w:noWrap/>
            <w:vAlign w:val="center"/>
            <w:hideMark/>
          </w:tcPr>
          <w:p w14:paraId="148A52ED"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199BFF54"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109EF9F5"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3DE7E793"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04ABB564"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4A5A7FA4"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0CDF86E8"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76471AF7"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20E267C6"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28B3DC17"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170F2AEF"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3BEEDEBA"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55E35F7C"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0ED2F0B1"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4D686535"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38FF70DB"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3A9949CA"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25B0A81F"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r>
      <w:tr w:rsidR="00D022F0" w:rsidRPr="00D022F0" w14:paraId="2768382B" w14:textId="77777777" w:rsidTr="00D022F0">
        <w:trPr>
          <w:trHeight w:val="20"/>
        </w:trPr>
        <w:tc>
          <w:tcPr>
            <w:tcW w:w="614" w:type="pct"/>
            <w:tcBorders>
              <w:top w:val="nil"/>
              <w:left w:val="single" w:sz="8" w:space="0" w:color="auto"/>
              <w:bottom w:val="single" w:sz="8" w:space="0" w:color="auto"/>
              <w:right w:val="single" w:sz="8" w:space="0" w:color="auto"/>
            </w:tcBorders>
            <w:shd w:val="clear" w:color="auto" w:fill="auto"/>
            <w:vAlign w:val="center"/>
            <w:hideMark/>
          </w:tcPr>
          <w:p w14:paraId="609814F1" w14:textId="77777777" w:rsidR="00D022F0" w:rsidRPr="00D022F0" w:rsidRDefault="00D022F0" w:rsidP="00D022F0">
            <w:pPr>
              <w:spacing w:after="0" w:line="240" w:lineRule="auto"/>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Всего стоимость проекта накопленным итогом</w:t>
            </w:r>
          </w:p>
        </w:tc>
        <w:tc>
          <w:tcPr>
            <w:tcW w:w="138" w:type="pct"/>
            <w:tcBorders>
              <w:top w:val="nil"/>
              <w:left w:val="nil"/>
              <w:bottom w:val="single" w:sz="8" w:space="0" w:color="auto"/>
              <w:right w:val="single" w:sz="8" w:space="0" w:color="auto"/>
            </w:tcBorders>
            <w:shd w:val="clear" w:color="auto" w:fill="auto"/>
            <w:noWrap/>
            <w:vAlign w:val="center"/>
            <w:hideMark/>
          </w:tcPr>
          <w:p w14:paraId="45684342"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138" w:type="pct"/>
            <w:tcBorders>
              <w:top w:val="nil"/>
              <w:left w:val="nil"/>
              <w:bottom w:val="single" w:sz="8" w:space="0" w:color="auto"/>
              <w:right w:val="single" w:sz="8" w:space="0" w:color="auto"/>
            </w:tcBorders>
            <w:shd w:val="clear" w:color="auto" w:fill="auto"/>
            <w:noWrap/>
            <w:vAlign w:val="center"/>
            <w:hideMark/>
          </w:tcPr>
          <w:p w14:paraId="4BE90F6C"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470170E9"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357,3</w:t>
            </w:r>
          </w:p>
        </w:tc>
        <w:tc>
          <w:tcPr>
            <w:tcW w:w="216" w:type="pct"/>
            <w:tcBorders>
              <w:top w:val="nil"/>
              <w:left w:val="nil"/>
              <w:bottom w:val="single" w:sz="8" w:space="0" w:color="auto"/>
              <w:right w:val="single" w:sz="8" w:space="0" w:color="auto"/>
            </w:tcBorders>
            <w:shd w:val="clear" w:color="auto" w:fill="auto"/>
            <w:noWrap/>
            <w:vAlign w:val="center"/>
            <w:hideMark/>
          </w:tcPr>
          <w:p w14:paraId="1D5569D9"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357,3</w:t>
            </w:r>
          </w:p>
        </w:tc>
        <w:tc>
          <w:tcPr>
            <w:tcW w:w="216" w:type="pct"/>
            <w:tcBorders>
              <w:top w:val="nil"/>
              <w:left w:val="nil"/>
              <w:bottom w:val="single" w:sz="8" w:space="0" w:color="auto"/>
              <w:right w:val="single" w:sz="8" w:space="0" w:color="auto"/>
            </w:tcBorders>
            <w:shd w:val="clear" w:color="auto" w:fill="auto"/>
            <w:noWrap/>
            <w:vAlign w:val="center"/>
            <w:hideMark/>
          </w:tcPr>
          <w:p w14:paraId="70CA5D15"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357,3</w:t>
            </w:r>
          </w:p>
        </w:tc>
        <w:tc>
          <w:tcPr>
            <w:tcW w:w="216" w:type="pct"/>
            <w:tcBorders>
              <w:top w:val="nil"/>
              <w:left w:val="nil"/>
              <w:bottom w:val="single" w:sz="8" w:space="0" w:color="auto"/>
              <w:right w:val="single" w:sz="8" w:space="0" w:color="auto"/>
            </w:tcBorders>
            <w:shd w:val="clear" w:color="auto" w:fill="auto"/>
            <w:noWrap/>
            <w:vAlign w:val="center"/>
            <w:hideMark/>
          </w:tcPr>
          <w:p w14:paraId="1E61D1C3"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357,3</w:t>
            </w:r>
          </w:p>
        </w:tc>
        <w:tc>
          <w:tcPr>
            <w:tcW w:w="216" w:type="pct"/>
            <w:tcBorders>
              <w:top w:val="nil"/>
              <w:left w:val="nil"/>
              <w:bottom w:val="single" w:sz="8" w:space="0" w:color="auto"/>
              <w:right w:val="single" w:sz="8" w:space="0" w:color="auto"/>
            </w:tcBorders>
            <w:shd w:val="clear" w:color="auto" w:fill="auto"/>
            <w:noWrap/>
            <w:vAlign w:val="center"/>
            <w:hideMark/>
          </w:tcPr>
          <w:p w14:paraId="29B8E54E"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357,3</w:t>
            </w:r>
          </w:p>
        </w:tc>
        <w:tc>
          <w:tcPr>
            <w:tcW w:w="216" w:type="pct"/>
            <w:tcBorders>
              <w:top w:val="nil"/>
              <w:left w:val="nil"/>
              <w:bottom w:val="single" w:sz="8" w:space="0" w:color="auto"/>
              <w:right w:val="single" w:sz="8" w:space="0" w:color="auto"/>
            </w:tcBorders>
            <w:shd w:val="clear" w:color="auto" w:fill="auto"/>
            <w:noWrap/>
            <w:vAlign w:val="center"/>
            <w:hideMark/>
          </w:tcPr>
          <w:p w14:paraId="3541B568"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357,3</w:t>
            </w:r>
          </w:p>
        </w:tc>
        <w:tc>
          <w:tcPr>
            <w:tcW w:w="216" w:type="pct"/>
            <w:tcBorders>
              <w:top w:val="nil"/>
              <w:left w:val="nil"/>
              <w:bottom w:val="single" w:sz="8" w:space="0" w:color="auto"/>
              <w:right w:val="single" w:sz="8" w:space="0" w:color="auto"/>
            </w:tcBorders>
            <w:shd w:val="clear" w:color="auto" w:fill="auto"/>
            <w:noWrap/>
            <w:vAlign w:val="center"/>
            <w:hideMark/>
          </w:tcPr>
          <w:p w14:paraId="34D928FB"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357,3</w:t>
            </w:r>
          </w:p>
        </w:tc>
        <w:tc>
          <w:tcPr>
            <w:tcW w:w="216" w:type="pct"/>
            <w:tcBorders>
              <w:top w:val="nil"/>
              <w:left w:val="nil"/>
              <w:bottom w:val="single" w:sz="8" w:space="0" w:color="auto"/>
              <w:right w:val="single" w:sz="8" w:space="0" w:color="auto"/>
            </w:tcBorders>
            <w:shd w:val="clear" w:color="auto" w:fill="auto"/>
            <w:noWrap/>
            <w:vAlign w:val="center"/>
            <w:hideMark/>
          </w:tcPr>
          <w:p w14:paraId="0A05E2A1"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357,3</w:t>
            </w:r>
          </w:p>
        </w:tc>
        <w:tc>
          <w:tcPr>
            <w:tcW w:w="216" w:type="pct"/>
            <w:tcBorders>
              <w:top w:val="nil"/>
              <w:left w:val="nil"/>
              <w:bottom w:val="single" w:sz="8" w:space="0" w:color="auto"/>
              <w:right w:val="single" w:sz="8" w:space="0" w:color="auto"/>
            </w:tcBorders>
            <w:shd w:val="clear" w:color="auto" w:fill="auto"/>
            <w:noWrap/>
            <w:vAlign w:val="center"/>
            <w:hideMark/>
          </w:tcPr>
          <w:p w14:paraId="1ED3EBDE"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357,3</w:t>
            </w:r>
          </w:p>
        </w:tc>
        <w:tc>
          <w:tcPr>
            <w:tcW w:w="216" w:type="pct"/>
            <w:tcBorders>
              <w:top w:val="nil"/>
              <w:left w:val="nil"/>
              <w:bottom w:val="single" w:sz="8" w:space="0" w:color="auto"/>
              <w:right w:val="single" w:sz="8" w:space="0" w:color="auto"/>
            </w:tcBorders>
            <w:shd w:val="clear" w:color="auto" w:fill="auto"/>
            <w:noWrap/>
            <w:vAlign w:val="center"/>
            <w:hideMark/>
          </w:tcPr>
          <w:p w14:paraId="430C7206"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357,3</w:t>
            </w:r>
          </w:p>
        </w:tc>
        <w:tc>
          <w:tcPr>
            <w:tcW w:w="216" w:type="pct"/>
            <w:tcBorders>
              <w:top w:val="nil"/>
              <w:left w:val="nil"/>
              <w:bottom w:val="single" w:sz="8" w:space="0" w:color="auto"/>
              <w:right w:val="single" w:sz="8" w:space="0" w:color="auto"/>
            </w:tcBorders>
            <w:shd w:val="clear" w:color="auto" w:fill="auto"/>
            <w:noWrap/>
            <w:vAlign w:val="center"/>
            <w:hideMark/>
          </w:tcPr>
          <w:p w14:paraId="4F7F29DE"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357,3</w:t>
            </w:r>
          </w:p>
        </w:tc>
        <w:tc>
          <w:tcPr>
            <w:tcW w:w="216" w:type="pct"/>
            <w:tcBorders>
              <w:top w:val="nil"/>
              <w:left w:val="nil"/>
              <w:bottom w:val="single" w:sz="8" w:space="0" w:color="auto"/>
              <w:right w:val="single" w:sz="8" w:space="0" w:color="auto"/>
            </w:tcBorders>
            <w:shd w:val="clear" w:color="auto" w:fill="auto"/>
            <w:noWrap/>
            <w:vAlign w:val="center"/>
            <w:hideMark/>
          </w:tcPr>
          <w:p w14:paraId="5C7613BF"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357,3</w:t>
            </w:r>
          </w:p>
        </w:tc>
        <w:tc>
          <w:tcPr>
            <w:tcW w:w="216" w:type="pct"/>
            <w:tcBorders>
              <w:top w:val="nil"/>
              <w:left w:val="nil"/>
              <w:bottom w:val="single" w:sz="8" w:space="0" w:color="auto"/>
              <w:right w:val="single" w:sz="8" w:space="0" w:color="auto"/>
            </w:tcBorders>
            <w:shd w:val="clear" w:color="auto" w:fill="auto"/>
            <w:noWrap/>
            <w:vAlign w:val="center"/>
            <w:hideMark/>
          </w:tcPr>
          <w:p w14:paraId="38E06805"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357,3</w:t>
            </w:r>
          </w:p>
        </w:tc>
        <w:tc>
          <w:tcPr>
            <w:tcW w:w="216" w:type="pct"/>
            <w:tcBorders>
              <w:top w:val="nil"/>
              <w:left w:val="nil"/>
              <w:bottom w:val="single" w:sz="8" w:space="0" w:color="auto"/>
              <w:right w:val="single" w:sz="8" w:space="0" w:color="auto"/>
            </w:tcBorders>
            <w:shd w:val="clear" w:color="auto" w:fill="auto"/>
            <w:noWrap/>
            <w:vAlign w:val="center"/>
            <w:hideMark/>
          </w:tcPr>
          <w:p w14:paraId="1403554C"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357,3</w:t>
            </w:r>
          </w:p>
        </w:tc>
        <w:tc>
          <w:tcPr>
            <w:tcW w:w="216" w:type="pct"/>
            <w:tcBorders>
              <w:top w:val="nil"/>
              <w:left w:val="nil"/>
              <w:bottom w:val="single" w:sz="8" w:space="0" w:color="auto"/>
              <w:right w:val="single" w:sz="8" w:space="0" w:color="auto"/>
            </w:tcBorders>
            <w:shd w:val="clear" w:color="auto" w:fill="auto"/>
            <w:noWrap/>
            <w:vAlign w:val="center"/>
            <w:hideMark/>
          </w:tcPr>
          <w:p w14:paraId="5EEBF10A"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357,3</w:t>
            </w:r>
          </w:p>
        </w:tc>
        <w:tc>
          <w:tcPr>
            <w:tcW w:w="216" w:type="pct"/>
            <w:tcBorders>
              <w:top w:val="nil"/>
              <w:left w:val="nil"/>
              <w:bottom w:val="single" w:sz="8" w:space="0" w:color="auto"/>
              <w:right w:val="single" w:sz="8" w:space="0" w:color="auto"/>
            </w:tcBorders>
            <w:shd w:val="clear" w:color="auto" w:fill="auto"/>
            <w:noWrap/>
            <w:vAlign w:val="center"/>
            <w:hideMark/>
          </w:tcPr>
          <w:p w14:paraId="1C8B01D3"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357,3</w:t>
            </w:r>
          </w:p>
        </w:tc>
        <w:tc>
          <w:tcPr>
            <w:tcW w:w="216" w:type="pct"/>
            <w:tcBorders>
              <w:top w:val="nil"/>
              <w:left w:val="nil"/>
              <w:bottom w:val="single" w:sz="8" w:space="0" w:color="auto"/>
              <w:right w:val="single" w:sz="8" w:space="0" w:color="auto"/>
            </w:tcBorders>
            <w:shd w:val="clear" w:color="auto" w:fill="auto"/>
            <w:noWrap/>
            <w:vAlign w:val="center"/>
            <w:hideMark/>
          </w:tcPr>
          <w:p w14:paraId="1BD1B26D"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357,3</w:t>
            </w:r>
          </w:p>
        </w:tc>
        <w:tc>
          <w:tcPr>
            <w:tcW w:w="216" w:type="pct"/>
            <w:tcBorders>
              <w:top w:val="nil"/>
              <w:left w:val="nil"/>
              <w:bottom w:val="single" w:sz="8" w:space="0" w:color="auto"/>
              <w:right w:val="single" w:sz="8" w:space="0" w:color="auto"/>
            </w:tcBorders>
            <w:shd w:val="clear" w:color="auto" w:fill="auto"/>
            <w:noWrap/>
            <w:vAlign w:val="center"/>
            <w:hideMark/>
          </w:tcPr>
          <w:p w14:paraId="56B6D0F8"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357,3</w:t>
            </w:r>
          </w:p>
        </w:tc>
        <w:tc>
          <w:tcPr>
            <w:tcW w:w="216" w:type="pct"/>
            <w:tcBorders>
              <w:top w:val="nil"/>
              <w:left w:val="nil"/>
              <w:bottom w:val="single" w:sz="8" w:space="0" w:color="auto"/>
              <w:right w:val="single" w:sz="8" w:space="0" w:color="auto"/>
            </w:tcBorders>
            <w:shd w:val="clear" w:color="auto" w:fill="auto"/>
            <w:noWrap/>
            <w:vAlign w:val="center"/>
            <w:hideMark/>
          </w:tcPr>
          <w:p w14:paraId="3E7B9DF9"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357,3</w:t>
            </w:r>
          </w:p>
        </w:tc>
      </w:tr>
      <w:tr w:rsidR="00D022F0" w:rsidRPr="00D022F0" w14:paraId="7618D270" w14:textId="77777777" w:rsidTr="00D022F0">
        <w:trPr>
          <w:trHeight w:val="20"/>
        </w:trPr>
        <w:tc>
          <w:tcPr>
            <w:tcW w:w="5000" w:type="pct"/>
            <w:gridSpan w:val="22"/>
            <w:tcBorders>
              <w:top w:val="single" w:sz="8" w:space="0" w:color="auto"/>
              <w:left w:val="single" w:sz="8" w:space="0" w:color="auto"/>
              <w:bottom w:val="single" w:sz="8" w:space="0" w:color="auto"/>
              <w:right w:val="single" w:sz="8" w:space="0" w:color="000000"/>
            </w:tcBorders>
            <w:shd w:val="clear" w:color="auto" w:fill="auto"/>
            <w:vAlign w:val="center"/>
            <w:hideMark/>
          </w:tcPr>
          <w:p w14:paraId="643F93E0" w14:textId="77777777" w:rsidR="00D022F0" w:rsidRPr="00D022F0" w:rsidRDefault="00D022F0" w:rsidP="00D022F0">
            <w:pPr>
              <w:spacing w:after="0" w:line="240" w:lineRule="auto"/>
              <w:rPr>
                <w:rFonts w:ascii="Times New Roman" w:eastAsia="Times New Roman" w:hAnsi="Times New Roman" w:cs="Times New Roman"/>
                <w:b/>
                <w:bCs/>
                <w:color w:val="000000"/>
                <w:sz w:val="20"/>
                <w:szCs w:val="20"/>
                <w:lang w:bidi="ar-SA"/>
              </w:rPr>
            </w:pPr>
            <w:r w:rsidRPr="00D022F0">
              <w:rPr>
                <w:rFonts w:ascii="Times New Roman" w:eastAsia="Times New Roman" w:hAnsi="Times New Roman" w:cs="Times New Roman"/>
                <w:b/>
                <w:bCs/>
                <w:color w:val="000000"/>
                <w:sz w:val="20"/>
                <w:szCs w:val="20"/>
                <w:lang w:bidi="ar-SA"/>
              </w:rPr>
              <w:t>Проект 002.03.01.002 Перевод на закрытую систему ГВС объекта ул. Допризывников, 1 Б</w:t>
            </w:r>
          </w:p>
        </w:tc>
      </w:tr>
      <w:tr w:rsidR="00D022F0" w:rsidRPr="00D022F0" w14:paraId="4A92735F" w14:textId="77777777" w:rsidTr="00D022F0">
        <w:trPr>
          <w:trHeight w:val="20"/>
        </w:trPr>
        <w:tc>
          <w:tcPr>
            <w:tcW w:w="614" w:type="pct"/>
            <w:tcBorders>
              <w:top w:val="nil"/>
              <w:left w:val="single" w:sz="8" w:space="0" w:color="auto"/>
              <w:bottom w:val="single" w:sz="8" w:space="0" w:color="auto"/>
              <w:right w:val="single" w:sz="8" w:space="0" w:color="auto"/>
            </w:tcBorders>
            <w:shd w:val="clear" w:color="auto" w:fill="auto"/>
            <w:vAlign w:val="center"/>
            <w:hideMark/>
          </w:tcPr>
          <w:p w14:paraId="314DF944" w14:textId="77777777" w:rsidR="00D022F0" w:rsidRPr="00D022F0" w:rsidRDefault="00D022F0" w:rsidP="00D022F0">
            <w:pPr>
              <w:spacing w:after="0" w:line="240" w:lineRule="auto"/>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Всего капитальные затраты, без НДС</w:t>
            </w:r>
          </w:p>
        </w:tc>
        <w:tc>
          <w:tcPr>
            <w:tcW w:w="138" w:type="pct"/>
            <w:tcBorders>
              <w:top w:val="nil"/>
              <w:left w:val="nil"/>
              <w:bottom w:val="single" w:sz="8" w:space="0" w:color="auto"/>
              <w:right w:val="single" w:sz="8" w:space="0" w:color="auto"/>
            </w:tcBorders>
            <w:shd w:val="clear" w:color="auto" w:fill="auto"/>
            <w:noWrap/>
            <w:vAlign w:val="center"/>
            <w:hideMark/>
          </w:tcPr>
          <w:p w14:paraId="176072CF"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138" w:type="pct"/>
            <w:tcBorders>
              <w:top w:val="nil"/>
              <w:left w:val="nil"/>
              <w:bottom w:val="single" w:sz="8" w:space="0" w:color="auto"/>
              <w:right w:val="single" w:sz="8" w:space="0" w:color="auto"/>
            </w:tcBorders>
            <w:shd w:val="clear" w:color="auto" w:fill="auto"/>
            <w:noWrap/>
            <w:vAlign w:val="center"/>
            <w:hideMark/>
          </w:tcPr>
          <w:p w14:paraId="6A211F27"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13B4FE9A"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4127,6</w:t>
            </w:r>
          </w:p>
        </w:tc>
        <w:tc>
          <w:tcPr>
            <w:tcW w:w="216" w:type="pct"/>
            <w:tcBorders>
              <w:top w:val="nil"/>
              <w:left w:val="nil"/>
              <w:bottom w:val="single" w:sz="8" w:space="0" w:color="auto"/>
              <w:right w:val="single" w:sz="8" w:space="0" w:color="auto"/>
            </w:tcBorders>
            <w:shd w:val="clear" w:color="auto" w:fill="auto"/>
            <w:noWrap/>
            <w:vAlign w:val="center"/>
            <w:hideMark/>
          </w:tcPr>
          <w:p w14:paraId="21980ED9"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4127,6</w:t>
            </w:r>
          </w:p>
        </w:tc>
        <w:tc>
          <w:tcPr>
            <w:tcW w:w="216" w:type="pct"/>
            <w:tcBorders>
              <w:top w:val="nil"/>
              <w:left w:val="nil"/>
              <w:bottom w:val="single" w:sz="8" w:space="0" w:color="auto"/>
              <w:right w:val="single" w:sz="8" w:space="0" w:color="auto"/>
            </w:tcBorders>
            <w:shd w:val="clear" w:color="auto" w:fill="auto"/>
            <w:noWrap/>
            <w:vAlign w:val="center"/>
            <w:hideMark/>
          </w:tcPr>
          <w:p w14:paraId="617E5773"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4127,6</w:t>
            </w:r>
          </w:p>
        </w:tc>
        <w:tc>
          <w:tcPr>
            <w:tcW w:w="216" w:type="pct"/>
            <w:tcBorders>
              <w:top w:val="nil"/>
              <w:left w:val="nil"/>
              <w:bottom w:val="single" w:sz="8" w:space="0" w:color="auto"/>
              <w:right w:val="single" w:sz="8" w:space="0" w:color="auto"/>
            </w:tcBorders>
            <w:shd w:val="clear" w:color="auto" w:fill="auto"/>
            <w:noWrap/>
            <w:vAlign w:val="center"/>
            <w:hideMark/>
          </w:tcPr>
          <w:p w14:paraId="46EDAE98"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4127,6</w:t>
            </w:r>
          </w:p>
        </w:tc>
        <w:tc>
          <w:tcPr>
            <w:tcW w:w="216" w:type="pct"/>
            <w:tcBorders>
              <w:top w:val="nil"/>
              <w:left w:val="nil"/>
              <w:bottom w:val="single" w:sz="8" w:space="0" w:color="auto"/>
              <w:right w:val="single" w:sz="8" w:space="0" w:color="auto"/>
            </w:tcBorders>
            <w:shd w:val="clear" w:color="auto" w:fill="auto"/>
            <w:noWrap/>
            <w:vAlign w:val="center"/>
            <w:hideMark/>
          </w:tcPr>
          <w:p w14:paraId="274FD290"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4127,6</w:t>
            </w:r>
          </w:p>
        </w:tc>
        <w:tc>
          <w:tcPr>
            <w:tcW w:w="216" w:type="pct"/>
            <w:tcBorders>
              <w:top w:val="nil"/>
              <w:left w:val="nil"/>
              <w:bottom w:val="single" w:sz="8" w:space="0" w:color="auto"/>
              <w:right w:val="single" w:sz="8" w:space="0" w:color="auto"/>
            </w:tcBorders>
            <w:shd w:val="clear" w:color="auto" w:fill="auto"/>
            <w:noWrap/>
            <w:vAlign w:val="center"/>
            <w:hideMark/>
          </w:tcPr>
          <w:p w14:paraId="3C4DB3E2"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4127,6</w:t>
            </w:r>
          </w:p>
        </w:tc>
        <w:tc>
          <w:tcPr>
            <w:tcW w:w="216" w:type="pct"/>
            <w:tcBorders>
              <w:top w:val="nil"/>
              <w:left w:val="nil"/>
              <w:bottom w:val="single" w:sz="8" w:space="0" w:color="auto"/>
              <w:right w:val="single" w:sz="8" w:space="0" w:color="auto"/>
            </w:tcBorders>
            <w:shd w:val="clear" w:color="auto" w:fill="auto"/>
            <w:noWrap/>
            <w:vAlign w:val="center"/>
            <w:hideMark/>
          </w:tcPr>
          <w:p w14:paraId="0BFAA937"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4127,6</w:t>
            </w:r>
          </w:p>
        </w:tc>
        <w:tc>
          <w:tcPr>
            <w:tcW w:w="216" w:type="pct"/>
            <w:tcBorders>
              <w:top w:val="nil"/>
              <w:left w:val="nil"/>
              <w:bottom w:val="single" w:sz="8" w:space="0" w:color="auto"/>
              <w:right w:val="single" w:sz="8" w:space="0" w:color="auto"/>
            </w:tcBorders>
            <w:shd w:val="clear" w:color="auto" w:fill="auto"/>
            <w:noWrap/>
            <w:vAlign w:val="center"/>
            <w:hideMark/>
          </w:tcPr>
          <w:p w14:paraId="2A3A5ABB"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4127,6</w:t>
            </w:r>
          </w:p>
        </w:tc>
        <w:tc>
          <w:tcPr>
            <w:tcW w:w="216" w:type="pct"/>
            <w:tcBorders>
              <w:top w:val="nil"/>
              <w:left w:val="nil"/>
              <w:bottom w:val="single" w:sz="8" w:space="0" w:color="auto"/>
              <w:right w:val="single" w:sz="8" w:space="0" w:color="auto"/>
            </w:tcBorders>
            <w:shd w:val="clear" w:color="auto" w:fill="auto"/>
            <w:noWrap/>
            <w:vAlign w:val="center"/>
            <w:hideMark/>
          </w:tcPr>
          <w:p w14:paraId="1BB770CF"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4127,6</w:t>
            </w:r>
          </w:p>
        </w:tc>
        <w:tc>
          <w:tcPr>
            <w:tcW w:w="216" w:type="pct"/>
            <w:tcBorders>
              <w:top w:val="nil"/>
              <w:left w:val="nil"/>
              <w:bottom w:val="single" w:sz="8" w:space="0" w:color="auto"/>
              <w:right w:val="single" w:sz="8" w:space="0" w:color="auto"/>
            </w:tcBorders>
            <w:shd w:val="clear" w:color="auto" w:fill="auto"/>
            <w:noWrap/>
            <w:vAlign w:val="center"/>
            <w:hideMark/>
          </w:tcPr>
          <w:p w14:paraId="676F6381"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4127,6</w:t>
            </w:r>
          </w:p>
        </w:tc>
        <w:tc>
          <w:tcPr>
            <w:tcW w:w="216" w:type="pct"/>
            <w:tcBorders>
              <w:top w:val="nil"/>
              <w:left w:val="nil"/>
              <w:bottom w:val="single" w:sz="8" w:space="0" w:color="auto"/>
              <w:right w:val="single" w:sz="8" w:space="0" w:color="auto"/>
            </w:tcBorders>
            <w:shd w:val="clear" w:color="auto" w:fill="auto"/>
            <w:noWrap/>
            <w:vAlign w:val="center"/>
            <w:hideMark/>
          </w:tcPr>
          <w:p w14:paraId="37492F72"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4127,6</w:t>
            </w:r>
          </w:p>
        </w:tc>
        <w:tc>
          <w:tcPr>
            <w:tcW w:w="216" w:type="pct"/>
            <w:tcBorders>
              <w:top w:val="nil"/>
              <w:left w:val="nil"/>
              <w:bottom w:val="single" w:sz="8" w:space="0" w:color="auto"/>
              <w:right w:val="single" w:sz="8" w:space="0" w:color="auto"/>
            </w:tcBorders>
            <w:shd w:val="clear" w:color="auto" w:fill="auto"/>
            <w:noWrap/>
            <w:vAlign w:val="center"/>
            <w:hideMark/>
          </w:tcPr>
          <w:p w14:paraId="0DADEB41"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4127,6</w:t>
            </w:r>
          </w:p>
        </w:tc>
        <w:tc>
          <w:tcPr>
            <w:tcW w:w="216" w:type="pct"/>
            <w:tcBorders>
              <w:top w:val="nil"/>
              <w:left w:val="nil"/>
              <w:bottom w:val="single" w:sz="8" w:space="0" w:color="auto"/>
              <w:right w:val="single" w:sz="8" w:space="0" w:color="auto"/>
            </w:tcBorders>
            <w:shd w:val="clear" w:color="auto" w:fill="auto"/>
            <w:noWrap/>
            <w:vAlign w:val="center"/>
            <w:hideMark/>
          </w:tcPr>
          <w:p w14:paraId="6426D0FC"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4127,6</w:t>
            </w:r>
          </w:p>
        </w:tc>
        <w:tc>
          <w:tcPr>
            <w:tcW w:w="216" w:type="pct"/>
            <w:tcBorders>
              <w:top w:val="nil"/>
              <w:left w:val="nil"/>
              <w:bottom w:val="single" w:sz="8" w:space="0" w:color="auto"/>
              <w:right w:val="single" w:sz="8" w:space="0" w:color="auto"/>
            </w:tcBorders>
            <w:shd w:val="clear" w:color="auto" w:fill="auto"/>
            <w:noWrap/>
            <w:vAlign w:val="center"/>
            <w:hideMark/>
          </w:tcPr>
          <w:p w14:paraId="402C527A"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4127,6</w:t>
            </w:r>
          </w:p>
        </w:tc>
        <w:tc>
          <w:tcPr>
            <w:tcW w:w="216" w:type="pct"/>
            <w:tcBorders>
              <w:top w:val="nil"/>
              <w:left w:val="nil"/>
              <w:bottom w:val="single" w:sz="8" w:space="0" w:color="auto"/>
              <w:right w:val="single" w:sz="8" w:space="0" w:color="auto"/>
            </w:tcBorders>
            <w:shd w:val="clear" w:color="auto" w:fill="auto"/>
            <w:noWrap/>
            <w:vAlign w:val="center"/>
            <w:hideMark/>
          </w:tcPr>
          <w:p w14:paraId="7F64E09E"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4127,6</w:t>
            </w:r>
          </w:p>
        </w:tc>
        <w:tc>
          <w:tcPr>
            <w:tcW w:w="216" w:type="pct"/>
            <w:tcBorders>
              <w:top w:val="nil"/>
              <w:left w:val="nil"/>
              <w:bottom w:val="single" w:sz="8" w:space="0" w:color="auto"/>
              <w:right w:val="single" w:sz="8" w:space="0" w:color="auto"/>
            </w:tcBorders>
            <w:shd w:val="clear" w:color="auto" w:fill="auto"/>
            <w:noWrap/>
            <w:vAlign w:val="center"/>
            <w:hideMark/>
          </w:tcPr>
          <w:p w14:paraId="5C0A067B"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4127,6</w:t>
            </w:r>
          </w:p>
        </w:tc>
        <w:tc>
          <w:tcPr>
            <w:tcW w:w="216" w:type="pct"/>
            <w:tcBorders>
              <w:top w:val="nil"/>
              <w:left w:val="nil"/>
              <w:bottom w:val="single" w:sz="8" w:space="0" w:color="auto"/>
              <w:right w:val="single" w:sz="8" w:space="0" w:color="auto"/>
            </w:tcBorders>
            <w:shd w:val="clear" w:color="auto" w:fill="auto"/>
            <w:noWrap/>
            <w:vAlign w:val="center"/>
            <w:hideMark/>
          </w:tcPr>
          <w:p w14:paraId="07A78AE8"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4127,6</w:t>
            </w:r>
          </w:p>
        </w:tc>
        <w:tc>
          <w:tcPr>
            <w:tcW w:w="216" w:type="pct"/>
            <w:tcBorders>
              <w:top w:val="nil"/>
              <w:left w:val="nil"/>
              <w:bottom w:val="single" w:sz="8" w:space="0" w:color="auto"/>
              <w:right w:val="single" w:sz="8" w:space="0" w:color="auto"/>
            </w:tcBorders>
            <w:shd w:val="clear" w:color="auto" w:fill="auto"/>
            <w:noWrap/>
            <w:vAlign w:val="center"/>
            <w:hideMark/>
          </w:tcPr>
          <w:p w14:paraId="4188A12D"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4127,6</w:t>
            </w:r>
          </w:p>
        </w:tc>
        <w:tc>
          <w:tcPr>
            <w:tcW w:w="216" w:type="pct"/>
            <w:tcBorders>
              <w:top w:val="nil"/>
              <w:left w:val="nil"/>
              <w:bottom w:val="single" w:sz="8" w:space="0" w:color="auto"/>
              <w:right w:val="single" w:sz="8" w:space="0" w:color="auto"/>
            </w:tcBorders>
            <w:shd w:val="clear" w:color="auto" w:fill="auto"/>
            <w:noWrap/>
            <w:vAlign w:val="center"/>
            <w:hideMark/>
          </w:tcPr>
          <w:p w14:paraId="319C0C59"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4127,6</w:t>
            </w:r>
          </w:p>
        </w:tc>
      </w:tr>
      <w:tr w:rsidR="00D022F0" w:rsidRPr="00D022F0" w14:paraId="63B42CA8" w14:textId="77777777" w:rsidTr="00D022F0">
        <w:trPr>
          <w:trHeight w:val="20"/>
        </w:trPr>
        <w:tc>
          <w:tcPr>
            <w:tcW w:w="614" w:type="pct"/>
            <w:tcBorders>
              <w:top w:val="nil"/>
              <w:left w:val="single" w:sz="8" w:space="0" w:color="auto"/>
              <w:bottom w:val="single" w:sz="8" w:space="0" w:color="auto"/>
              <w:right w:val="single" w:sz="8" w:space="0" w:color="auto"/>
            </w:tcBorders>
            <w:shd w:val="clear" w:color="auto" w:fill="auto"/>
            <w:vAlign w:val="center"/>
            <w:hideMark/>
          </w:tcPr>
          <w:p w14:paraId="6F60D076" w14:textId="77777777" w:rsidR="00D022F0" w:rsidRPr="00D022F0" w:rsidRDefault="00D022F0" w:rsidP="00D022F0">
            <w:pPr>
              <w:spacing w:after="0" w:line="240" w:lineRule="auto"/>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Непредвиденные расходы</w:t>
            </w:r>
          </w:p>
        </w:tc>
        <w:tc>
          <w:tcPr>
            <w:tcW w:w="138" w:type="pct"/>
            <w:tcBorders>
              <w:top w:val="nil"/>
              <w:left w:val="nil"/>
              <w:bottom w:val="single" w:sz="8" w:space="0" w:color="auto"/>
              <w:right w:val="single" w:sz="8" w:space="0" w:color="auto"/>
            </w:tcBorders>
            <w:shd w:val="clear" w:color="auto" w:fill="auto"/>
            <w:noWrap/>
            <w:vAlign w:val="center"/>
            <w:hideMark/>
          </w:tcPr>
          <w:p w14:paraId="702A2D9C"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138" w:type="pct"/>
            <w:tcBorders>
              <w:top w:val="nil"/>
              <w:left w:val="nil"/>
              <w:bottom w:val="single" w:sz="8" w:space="0" w:color="auto"/>
              <w:right w:val="single" w:sz="8" w:space="0" w:color="auto"/>
            </w:tcBorders>
            <w:shd w:val="clear" w:color="auto" w:fill="auto"/>
            <w:noWrap/>
            <w:vAlign w:val="center"/>
            <w:hideMark/>
          </w:tcPr>
          <w:p w14:paraId="1D24A57F"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21EDBB4D"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38373B5C"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39ED0FB7"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5680AA68"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21164A33"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6F294803"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1DBC91DB"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66342E49"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7AE09B68"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15B6CC69"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20CC93B7"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634B9677"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65D83BE7"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337F039B"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2ABA205C"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4178351A"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3B99EB74"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1AEAA626"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36F4AD96"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r>
      <w:tr w:rsidR="00D022F0" w:rsidRPr="00D022F0" w14:paraId="46D3F06F" w14:textId="77777777" w:rsidTr="00D022F0">
        <w:trPr>
          <w:trHeight w:val="20"/>
        </w:trPr>
        <w:tc>
          <w:tcPr>
            <w:tcW w:w="614" w:type="pct"/>
            <w:tcBorders>
              <w:top w:val="nil"/>
              <w:left w:val="single" w:sz="8" w:space="0" w:color="auto"/>
              <w:bottom w:val="single" w:sz="8" w:space="0" w:color="auto"/>
              <w:right w:val="single" w:sz="8" w:space="0" w:color="auto"/>
            </w:tcBorders>
            <w:shd w:val="clear" w:color="auto" w:fill="auto"/>
            <w:vAlign w:val="center"/>
            <w:hideMark/>
          </w:tcPr>
          <w:p w14:paraId="122208B8" w14:textId="77777777" w:rsidR="00D022F0" w:rsidRPr="00D022F0" w:rsidRDefault="00D022F0" w:rsidP="00D022F0">
            <w:pPr>
              <w:spacing w:after="0" w:line="240" w:lineRule="auto"/>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Всего стоимость проекта</w:t>
            </w:r>
          </w:p>
        </w:tc>
        <w:tc>
          <w:tcPr>
            <w:tcW w:w="138" w:type="pct"/>
            <w:tcBorders>
              <w:top w:val="nil"/>
              <w:left w:val="nil"/>
              <w:bottom w:val="single" w:sz="8" w:space="0" w:color="auto"/>
              <w:right w:val="single" w:sz="8" w:space="0" w:color="auto"/>
            </w:tcBorders>
            <w:shd w:val="clear" w:color="auto" w:fill="auto"/>
            <w:noWrap/>
            <w:vAlign w:val="center"/>
            <w:hideMark/>
          </w:tcPr>
          <w:p w14:paraId="3EB52C99"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138" w:type="pct"/>
            <w:tcBorders>
              <w:top w:val="nil"/>
              <w:left w:val="nil"/>
              <w:bottom w:val="single" w:sz="8" w:space="0" w:color="auto"/>
              <w:right w:val="single" w:sz="8" w:space="0" w:color="auto"/>
            </w:tcBorders>
            <w:shd w:val="clear" w:color="auto" w:fill="auto"/>
            <w:noWrap/>
            <w:vAlign w:val="center"/>
            <w:hideMark/>
          </w:tcPr>
          <w:p w14:paraId="477CB46F"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1622F1C6"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4127,6</w:t>
            </w:r>
          </w:p>
        </w:tc>
        <w:tc>
          <w:tcPr>
            <w:tcW w:w="216" w:type="pct"/>
            <w:tcBorders>
              <w:top w:val="nil"/>
              <w:left w:val="nil"/>
              <w:bottom w:val="single" w:sz="8" w:space="0" w:color="auto"/>
              <w:right w:val="single" w:sz="8" w:space="0" w:color="auto"/>
            </w:tcBorders>
            <w:shd w:val="clear" w:color="auto" w:fill="auto"/>
            <w:noWrap/>
            <w:vAlign w:val="center"/>
            <w:hideMark/>
          </w:tcPr>
          <w:p w14:paraId="55A1FE89"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42AEC428"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45A80C12"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5AE3EAB3"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74AFBEE6"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153B70A6"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245D43C8"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28FE2154"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38516CE8"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26CBCE82"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73BE1CFA"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5F6A9529"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16E926EE"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0987348F"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22F7F8FD"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1E17CDBD"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123C9E9C"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3A9D7D12"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r>
      <w:tr w:rsidR="00D022F0" w:rsidRPr="00D022F0" w14:paraId="6959AEE3" w14:textId="77777777" w:rsidTr="00D022F0">
        <w:trPr>
          <w:trHeight w:val="20"/>
        </w:trPr>
        <w:tc>
          <w:tcPr>
            <w:tcW w:w="614" w:type="pct"/>
            <w:tcBorders>
              <w:top w:val="nil"/>
              <w:left w:val="single" w:sz="8" w:space="0" w:color="auto"/>
              <w:bottom w:val="single" w:sz="8" w:space="0" w:color="auto"/>
              <w:right w:val="single" w:sz="8" w:space="0" w:color="auto"/>
            </w:tcBorders>
            <w:shd w:val="clear" w:color="auto" w:fill="auto"/>
            <w:vAlign w:val="center"/>
            <w:hideMark/>
          </w:tcPr>
          <w:p w14:paraId="4BBBA472" w14:textId="77777777" w:rsidR="00D022F0" w:rsidRPr="00D022F0" w:rsidRDefault="00D022F0" w:rsidP="00D022F0">
            <w:pPr>
              <w:spacing w:after="0" w:line="240" w:lineRule="auto"/>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Всего стоимость проекта накопленным итогом</w:t>
            </w:r>
          </w:p>
        </w:tc>
        <w:tc>
          <w:tcPr>
            <w:tcW w:w="138" w:type="pct"/>
            <w:tcBorders>
              <w:top w:val="nil"/>
              <w:left w:val="nil"/>
              <w:bottom w:val="single" w:sz="8" w:space="0" w:color="auto"/>
              <w:right w:val="single" w:sz="8" w:space="0" w:color="auto"/>
            </w:tcBorders>
            <w:shd w:val="clear" w:color="auto" w:fill="auto"/>
            <w:noWrap/>
            <w:vAlign w:val="center"/>
            <w:hideMark/>
          </w:tcPr>
          <w:p w14:paraId="78A0863F"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138" w:type="pct"/>
            <w:tcBorders>
              <w:top w:val="nil"/>
              <w:left w:val="nil"/>
              <w:bottom w:val="single" w:sz="8" w:space="0" w:color="auto"/>
              <w:right w:val="single" w:sz="8" w:space="0" w:color="auto"/>
            </w:tcBorders>
            <w:shd w:val="clear" w:color="auto" w:fill="auto"/>
            <w:noWrap/>
            <w:vAlign w:val="center"/>
            <w:hideMark/>
          </w:tcPr>
          <w:p w14:paraId="414B211D"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7A4223AF"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4127,6</w:t>
            </w:r>
          </w:p>
        </w:tc>
        <w:tc>
          <w:tcPr>
            <w:tcW w:w="216" w:type="pct"/>
            <w:tcBorders>
              <w:top w:val="nil"/>
              <w:left w:val="nil"/>
              <w:bottom w:val="single" w:sz="8" w:space="0" w:color="auto"/>
              <w:right w:val="single" w:sz="8" w:space="0" w:color="auto"/>
            </w:tcBorders>
            <w:shd w:val="clear" w:color="auto" w:fill="auto"/>
            <w:noWrap/>
            <w:vAlign w:val="center"/>
            <w:hideMark/>
          </w:tcPr>
          <w:p w14:paraId="565FDBB8"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4127,6</w:t>
            </w:r>
          </w:p>
        </w:tc>
        <w:tc>
          <w:tcPr>
            <w:tcW w:w="216" w:type="pct"/>
            <w:tcBorders>
              <w:top w:val="nil"/>
              <w:left w:val="nil"/>
              <w:bottom w:val="single" w:sz="8" w:space="0" w:color="auto"/>
              <w:right w:val="single" w:sz="8" w:space="0" w:color="auto"/>
            </w:tcBorders>
            <w:shd w:val="clear" w:color="auto" w:fill="auto"/>
            <w:noWrap/>
            <w:vAlign w:val="center"/>
            <w:hideMark/>
          </w:tcPr>
          <w:p w14:paraId="367D1875"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4127,6</w:t>
            </w:r>
          </w:p>
        </w:tc>
        <w:tc>
          <w:tcPr>
            <w:tcW w:w="216" w:type="pct"/>
            <w:tcBorders>
              <w:top w:val="nil"/>
              <w:left w:val="nil"/>
              <w:bottom w:val="single" w:sz="8" w:space="0" w:color="auto"/>
              <w:right w:val="single" w:sz="8" w:space="0" w:color="auto"/>
            </w:tcBorders>
            <w:shd w:val="clear" w:color="auto" w:fill="auto"/>
            <w:noWrap/>
            <w:vAlign w:val="center"/>
            <w:hideMark/>
          </w:tcPr>
          <w:p w14:paraId="78200895"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4127,6</w:t>
            </w:r>
          </w:p>
        </w:tc>
        <w:tc>
          <w:tcPr>
            <w:tcW w:w="216" w:type="pct"/>
            <w:tcBorders>
              <w:top w:val="nil"/>
              <w:left w:val="nil"/>
              <w:bottom w:val="single" w:sz="8" w:space="0" w:color="auto"/>
              <w:right w:val="single" w:sz="8" w:space="0" w:color="auto"/>
            </w:tcBorders>
            <w:shd w:val="clear" w:color="auto" w:fill="auto"/>
            <w:noWrap/>
            <w:vAlign w:val="center"/>
            <w:hideMark/>
          </w:tcPr>
          <w:p w14:paraId="7FF6324A"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4127,6</w:t>
            </w:r>
          </w:p>
        </w:tc>
        <w:tc>
          <w:tcPr>
            <w:tcW w:w="216" w:type="pct"/>
            <w:tcBorders>
              <w:top w:val="nil"/>
              <w:left w:val="nil"/>
              <w:bottom w:val="single" w:sz="8" w:space="0" w:color="auto"/>
              <w:right w:val="single" w:sz="8" w:space="0" w:color="auto"/>
            </w:tcBorders>
            <w:shd w:val="clear" w:color="auto" w:fill="auto"/>
            <w:noWrap/>
            <w:vAlign w:val="center"/>
            <w:hideMark/>
          </w:tcPr>
          <w:p w14:paraId="22F42BF5"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4127,6</w:t>
            </w:r>
          </w:p>
        </w:tc>
        <w:tc>
          <w:tcPr>
            <w:tcW w:w="216" w:type="pct"/>
            <w:tcBorders>
              <w:top w:val="nil"/>
              <w:left w:val="nil"/>
              <w:bottom w:val="single" w:sz="8" w:space="0" w:color="auto"/>
              <w:right w:val="single" w:sz="8" w:space="0" w:color="auto"/>
            </w:tcBorders>
            <w:shd w:val="clear" w:color="auto" w:fill="auto"/>
            <w:noWrap/>
            <w:vAlign w:val="center"/>
            <w:hideMark/>
          </w:tcPr>
          <w:p w14:paraId="0C471F36"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4127,6</w:t>
            </w:r>
          </w:p>
        </w:tc>
        <w:tc>
          <w:tcPr>
            <w:tcW w:w="216" w:type="pct"/>
            <w:tcBorders>
              <w:top w:val="nil"/>
              <w:left w:val="nil"/>
              <w:bottom w:val="single" w:sz="8" w:space="0" w:color="auto"/>
              <w:right w:val="single" w:sz="8" w:space="0" w:color="auto"/>
            </w:tcBorders>
            <w:shd w:val="clear" w:color="auto" w:fill="auto"/>
            <w:noWrap/>
            <w:vAlign w:val="center"/>
            <w:hideMark/>
          </w:tcPr>
          <w:p w14:paraId="1F851FDA"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4127,6</w:t>
            </w:r>
          </w:p>
        </w:tc>
        <w:tc>
          <w:tcPr>
            <w:tcW w:w="216" w:type="pct"/>
            <w:tcBorders>
              <w:top w:val="nil"/>
              <w:left w:val="nil"/>
              <w:bottom w:val="single" w:sz="8" w:space="0" w:color="auto"/>
              <w:right w:val="single" w:sz="8" w:space="0" w:color="auto"/>
            </w:tcBorders>
            <w:shd w:val="clear" w:color="auto" w:fill="auto"/>
            <w:noWrap/>
            <w:vAlign w:val="center"/>
            <w:hideMark/>
          </w:tcPr>
          <w:p w14:paraId="5123C1BD"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4127,6</w:t>
            </w:r>
          </w:p>
        </w:tc>
        <w:tc>
          <w:tcPr>
            <w:tcW w:w="216" w:type="pct"/>
            <w:tcBorders>
              <w:top w:val="nil"/>
              <w:left w:val="nil"/>
              <w:bottom w:val="single" w:sz="8" w:space="0" w:color="auto"/>
              <w:right w:val="single" w:sz="8" w:space="0" w:color="auto"/>
            </w:tcBorders>
            <w:shd w:val="clear" w:color="auto" w:fill="auto"/>
            <w:noWrap/>
            <w:vAlign w:val="center"/>
            <w:hideMark/>
          </w:tcPr>
          <w:p w14:paraId="63CC5DCE"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4127,6</w:t>
            </w:r>
          </w:p>
        </w:tc>
        <w:tc>
          <w:tcPr>
            <w:tcW w:w="216" w:type="pct"/>
            <w:tcBorders>
              <w:top w:val="nil"/>
              <w:left w:val="nil"/>
              <w:bottom w:val="single" w:sz="8" w:space="0" w:color="auto"/>
              <w:right w:val="single" w:sz="8" w:space="0" w:color="auto"/>
            </w:tcBorders>
            <w:shd w:val="clear" w:color="auto" w:fill="auto"/>
            <w:noWrap/>
            <w:vAlign w:val="center"/>
            <w:hideMark/>
          </w:tcPr>
          <w:p w14:paraId="32378220"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4127,6</w:t>
            </w:r>
          </w:p>
        </w:tc>
        <w:tc>
          <w:tcPr>
            <w:tcW w:w="216" w:type="pct"/>
            <w:tcBorders>
              <w:top w:val="nil"/>
              <w:left w:val="nil"/>
              <w:bottom w:val="single" w:sz="8" w:space="0" w:color="auto"/>
              <w:right w:val="single" w:sz="8" w:space="0" w:color="auto"/>
            </w:tcBorders>
            <w:shd w:val="clear" w:color="auto" w:fill="auto"/>
            <w:noWrap/>
            <w:vAlign w:val="center"/>
            <w:hideMark/>
          </w:tcPr>
          <w:p w14:paraId="1687DABF"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4127,6</w:t>
            </w:r>
          </w:p>
        </w:tc>
        <w:tc>
          <w:tcPr>
            <w:tcW w:w="216" w:type="pct"/>
            <w:tcBorders>
              <w:top w:val="nil"/>
              <w:left w:val="nil"/>
              <w:bottom w:val="single" w:sz="8" w:space="0" w:color="auto"/>
              <w:right w:val="single" w:sz="8" w:space="0" w:color="auto"/>
            </w:tcBorders>
            <w:shd w:val="clear" w:color="auto" w:fill="auto"/>
            <w:noWrap/>
            <w:vAlign w:val="center"/>
            <w:hideMark/>
          </w:tcPr>
          <w:p w14:paraId="74DF920C"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4127,6</w:t>
            </w:r>
          </w:p>
        </w:tc>
        <w:tc>
          <w:tcPr>
            <w:tcW w:w="216" w:type="pct"/>
            <w:tcBorders>
              <w:top w:val="nil"/>
              <w:left w:val="nil"/>
              <w:bottom w:val="single" w:sz="8" w:space="0" w:color="auto"/>
              <w:right w:val="single" w:sz="8" w:space="0" w:color="auto"/>
            </w:tcBorders>
            <w:shd w:val="clear" w:color="auto" w:fill="auto"/>
            <w:noWrap/>
            <w:vAlign w:val="center"/>
            <w:hideMark/>
          </w:tcPr>
          <w:p w14:paraId="3FF2CD32"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4127,6</w:t>
            </w:r>
          </w:p>
        </w:tc>
        <w:tc>
          <w:tcPr>
            <w:tcW w:w="216" w:type="pct"/>
            <w:tcBorders>
              <w:top w:val="nil"/>
              <w:left w:val="nil"/>
              <w:bottom w:val="single" w:sz="8" w:space="0" w:color="auto"/>
              <w:right w:val="single" w:sz="8" w:space="0" w:color="auto"/>
            </w:tcBorders>
            <w:shd w:val="clear" w:color="auto" w:fill="auto"/>
            <w:noWrap/>
            <w:vAlign w:val="center"/>
            <w:hideMark/>
          </w:tcPr>
          <w:p w14:paraId="60B6D44C"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4127,6</w:t>
            </w:r>
          </w:p>
        </w:tc>
        <w:tc>
          <w:tcPr>
            <w:tcW w:w="216" w:type="pct"/>
            <w:tcBorders>
              <w:top w:val="nil"/>
              <w:left w:val="nil"/>
              <w:bottom w:val="single" w:sz="8" w:space="0" w:color="auto"/>
              <w:right w:val="single" w:sz="8" w:space="0" w:color="auto"/>
            </w:tcBorders>
            <w:shd w:val="clear" w:color="auto" w:fill="auto"/>
            <w:noWrap/>
            <w:vAlign w:val="center"/>
            <w:hideMark/>
          </w:tcPr>
          <w:p w14:paraId="60FB5F58"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4127,6</w:t>
            </w:r>
          </w:p>
        </w:tc>
        <w:tc>
          <w:tcPr>
            <w:tcW w:w="216" w:type="pct"/>
            <w:tcBorders>
              <w:top w:val="nil"/>
              <w:left w:val="nil"/>
              <w:bottom w:val="single" w:sz="8" w:space="0" w:color="auto"/>
              <w:right w:val="single" w:sz="8" w:space="0" w:color="auto"/>
            </w:tcBorders>
            <w:shd w:val="clear" w:color="auto" w:fill="auto"/>
            <w:noWrap/>
            <w:vAlign w:val="center"/>
            <w:hideMark/>
          </w:tcPr>
          <w:p w14:paraId="268596DA"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4127,6</w:t>
            </w:r>
          </w:p>
        </w:tc>
        <w:tc>
          <w:tcPr>
            <w:tcW w:w="216" w:type="pct"/>
            <w:tcBorders>
              <w:top w:val="nil"/>
              <w:left w:val="nil"/>
              <w:bottom w:val="single" w:sz="8" w:space="0" w:color="auto"/>
              <w:right w:val="single" w:sz="8" w:space="0" w:color="auto"/>
            </w:tcBorders>
            <w:shd w:val="clear" w:color="auto" w:fill="auto"/>
            <w:noWrap/>
            <w:vAlign w:val="center"/>
            <w:hideMark/>
          </w:tcPr>
          <w:p w14:paraId="6DF8E18A"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4127,6</w:t>
            </w:r>
          </w:p>
        </w:tc>
        <w:tc>
          <w:tcPr>
            <w:tcW w:w="216" w:type="pct"/>
            <w:tcBorders>
              <w:top w:val="nil"/>
              <w:left w:val="nil"/>
              <w:bottom w:val="single" w:sz="8" w:space="0" w:color="auto"/>
              <w:right w:val="single" w:sz="8" w:space="0" w:color="auto"/>
            </w:tcBorders>
            <w:shd w:val="clear" w:color="auto" w:fill="auto"/>
            <w:noWrap/>
            <w:vAlign w:val="center"/>
            <w:hideMark/>
          </w:tcPr>
          <w:p w14:paraId="7FF15BBF"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4127,6</w:t>
            </w:r>
          </w:p>
        </w:tc>
      </w:tr>
      <w:tr w:rsidR="00D022F0" w:rsidRPr="00D022F0" w14:paraId="31E9A3DE" w14:textId="77777777" w:rsidTr="00D022F0">
        <w:trPr>
          <w:trHeight w:val="20"/>
        </w:trPr>
        <w:tc>
          <w:tcPr>
            <w:tcW w:w="5000" w:type="pct"/>
            <w:gridSpan w:val="22"/>
            <w:tcBorders>
              <w:top w:val="single" w:sz="8" w:space="0" w:color="auto"/>
              <w:left w:val="single" w:sz="8" w:space="0" w:color="auto"/>
              <w:bottom w:val="single" w:sz="8" w:space="0" w:color="auto"/>
              <w:right w:val="single" w:sz="8" w:space="0" w:color="000000"/>
            </w:tcBorders>
            <w:shd w:val="clear" w:color="auto" w:fill="auto"/>
            <w:vAlign w:val="center"/>
            <w:hideMark/>
          </w:tcPr>
          <w:p w14:paraId="30972816" w14:textId="77777777" w:rsidR="00D022F0" w:rsidRPr="00D022F0" w:rsidRDefault="00D022F0" w:rsidP="00D022F0">
            <w:pPr>
              <w:spacing w:after="0" w:line="240" w:lineRule="auto"/>
              <w:rPr>
                <w:rFonts w:ascii="Times New Roman" w:eastAsia="Times New Roman" w:hAnsi="Times New Roman" w:cs="Times New Roman"/>
                <w:b/>
                <w:bCs/>
                <w:color w:val="000000"/>
                <w:sz w:val="20"/>
                <w:szCs w:val="20"/>
                <w:lang w:bidi="ar-SA"/>
              </w:rPr>
            </w:pPr>
            <w:r w:rsidRPr="00D022F0">
              <w:rPr>
                <w:rFonts w:ascii="Times New Roman" w:eastAsia="Times New Roman" w:hAnsi="Times New Roman" w:cs="Times New Roman"/>
                <w:b/>
                <w:bCs/>
                <w:color w:val="000000"/>
                <w:sz w:val="20"/>
                <w:szCs w:val="20"/>
                <w:lang w:bidi="ar-SA"/>
              </w:rPr>
              <w:t>Проект 002.03.01.003 Перевод на закрытую систему ГВС объекта ул. Допризывников, 1 В</w:t>
            </w:r>
          </w:p>
        </w:tc>
      </w:tr>
      <w:tr w:rsidR="00D022F0" w:rsidRPr="00D022F0" w14:paraId="550DEF3E" w14:textId="77777777" w:rsidTr="00D022F0">
        <w:trPr>
          <w:trHeight w:val="20"/>
        </w:trPr>
        <w:tc>
          <w:tcPr>
            <w:tcW w:w="614" w:type="pct"/>
            <w:tcBorders>
              <w:top w:val="nil"/>
              <w:left w:val="single" w:sz="8" w:space="0" w:color="auto"/>
              <w:bottom w:val="single" w:sz="8" w:space="0" w:color="auto"/>
              <w:right w:val="single" w:sz="8" w:space="0" w:color="auto"/>
            </w:tcBorders>
            <w:shd w:val="clear" w:color="auto" w:fill="auto"/>
            <w:vAlign w:val="center"/>
            <w:hideMark/>
          </w:tcPr>
          <w:p w14:paraId="6B404740" w14:textId="77777777" w:rsidR="00D022F0" w:rsidRPr="00D022F0" w:rsidRDefault="00D022F0" w:rsidP="00D022F0">
            <w:pPr>
              <w:spacing w:after="0" w:line="240" w:lineRule="auto"/>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Всего капитальные затраты, без НДС</w:t>
            </w:r>
          </w:p>
        </w:tc>
        <w:tc>
          <w:tcPr>
            <w:tcW w:w="138" w:type="pct"/>
            <w:tcBorders>
              <w:top w:val="nil"/>
              <w:left w:val="nil"/>
              <w:bottom w:val="single" w:sz="8" w:space="0" w:color="auto"/>
              <w:right w:val="single" w:sz="8" w:space="0" w:color="auto"/>
            </w:tcBorders>
            <w:shd w:val="clear" w:color="auto" w:fill="auto"/>
            <w:noWrap/>
            <w:vAlign w:val="center"/>
            <w:hideMark/>
          </w:tcPr>
          <w:p w14:paraId="1BFA46A8"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138" w:type="pct"/>
            <w:tcBorders>
              <w:top w:val="nil"/>
              <w:left w:val="nil"/>
              <w:bottom w:val="single" w:sz="8" w:space="0" w:color="auto"/>
              <w:right w:val="single" w:sz="8" w:space="0" w:color="auto"/>
            </w:tcBorders>
            <w:shd w:val="clear" w:color="auto" w:fill="auto"/>
            <w:noWrap/>
            <w:vAlign w:val="center"/>
            <w:hideMark/>
          </w:tcPr>
          <w:p w14:paraId="6B755DCA"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109C0885"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3753,2</w:t>
            </w:r>
          </w:p>
        </w:tc>
        <w:tc>
          <w:tcPr>
            <w:tcW w:w="216" w:type="pct"/>
            <w:tcBorders>
              <w:top w:val="nil"/>
              <w:left w:val="nil"/>
              <w:bottom w:val="single" w:sz="8" w:space="0" w:color="auto"/>
              <w:right w:val="single" w:sz="8" w:space="0" w:color="auto"/>
            </w:tcBorders>
            <w:shd w:val="clear" w:color="auto" w:fill="auto"/>
            <w:noWrap/>
            <w:vAlign w:val="center"/>
            <w:hideMark/>
          </w:tcPr>
          <w:p w14:paraId="4CFF8CCA"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3753,2</w:t>
            </w:r>
          </w:p>
        </w:tc>
        <w:tc>
          <w:tcPr>
            <w:tcW w:w="216" w:type="pct"/>
            <w:tcBorders>
              <w:top w:val="nil"/>
              <w:left w:val="nil"/>
              <w:bottom w:val="single" w:sz="8" w:space="0" w:color="auto"/>
              <w:right w:val="single" w:sz="8" w:space="0" w:color="auto"/>
            </w:tcBorders>
            <w:shd w:val="clear" w:color="auto" w:fill="auto"/>
            <w:noWrap/>
            <w:vAlign w:val="center"/>
            <w:hideMark/>
          </w:tcPr>
          <w:p w14:paraId="02C8FD40"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3753,2</w:t>
            </w:r>
          </w:p>
        </w:tc>
        <w:tc>
          <w:tcPr>
            <w:tcW w:w="216" w:type="pct"/>
            <w:tcBorders>
              <w:top w:val="nil"/>
              <w:left w:val="nil"/>
              <w:bottom w:val="single" w:sz="8" w:space="0" w:color="auto"/>
              <w:right w:val="single" w:sz="8" w:space="0" w:color="auto"/>
            </w:tcBorders>
            <w:shd w:val="clear" w:color="auto" w:fill="auto"/>
            <w:noWrap/>
            <w:vAlign w:val="center"/>
            <w:hideMark/>
          </w:tcPr>
          <w:p w14:paraId="73A827E2"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3753,2</w:t>
            </w:r>
          </w:p>
        </w:tc>
        <w:tc>
          <w:tcPr>
            <w:tcW w:w="216" w:type="pct"/>
            <w:tcBorders>
              <w:top w:val="nil"/>
              <w:left w:val="nil"/>
              <w:bottom w:val="single" w:sz="8" w:space="0" w:color="auto"/>
              <w:right w:val="single" w:sz="8" w:space="0" w:color="auto"/>
            </w:tcBorders>
            <w:shd w:val="clear" w:color="auto" w:fill="auto"/>
            <w:noWrap/>
            <w:vAlign w:val="center"/>
            <w:hideMark/>
          </w:tcPr>
          <w:p w14:paraId="150F0CAE"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3753,2</w:t>
            </w:r>
          </w:p>
        </w:tc>
        <w:tc>
          <w:tcPr>
            <w:tcW w:w="216" w:type="pct"/>
            <w:tcBorders>
              <w:top w:val="nil"/>
              <w:left w:val="nil"/>
              <w:bottom w:val="single" w:sz="8" w:space="0" w:color="auto"/>
              <w:right w:val="single" w:sz="8" w:space="0" w:color="auto"/>
            </w:tcBorders>
            <w:shd w:val="clear" w:color="auto" w:fill="auto"/>
            <w:noWrap/>
            <w:vAlign w:val="center"/>
            <w:hideMark/>
          </w:tcPr>
          <w:p w14:paraId="7D663843"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3753,2</w:t>
            </w:r>
          </w:p>
        </w:tc>
        <w:tc>
          <w:tcPr>
            <w:tcW w:w="216" w:type="pct"/>
            <w:tcBorders>
              <w:top w:val="nil"/>
              <w:left w:val="nil"/>
              <w:bottom w:val="single" w:sz="8" w:space="0" w:color="auto"/>
              <w:right w:val="single" w:sz="8" w:space="0" w:color="auto"/>
            </w:tcBorders>
            <w:shd w:val="clear" w:color="auto" w:fill="auto"/>
            <w:noWrap/>
            <w:vAlign w:val="center"/>
            <w:hideMark/>
          </w:tcPr>
          <w:p w14:paraId="5589665D"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3753,2</w:t>
            </w:r>
          </w:p>
        </w:tc>
        <w:tc>
          <w:tcPr>
            <w:tcW w:w="216" w:type="pct"/>
            <w:tcBorders>
              <w:top w:val="nil"/>
              <w:left w:val="nil"/>
              <w:bottom w:val="single" w:sz="8" w:space="0" w:color="auto"/>
              <w:right w:val="single" w:sz="8" w:space="0" w:color="auto"/>
            </w:tcBorders>
            <w:shd w:val="clear" w:color="auto" w:fill="auto"/>
            <w:noWrap/>
            <w:vAlign w:val="center"/>
            <w:hideMark/>
          </w:tcPr>
          <w:p w14:paraId="1328D9BA"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3753,2</w:t>
            </w:r>
          </w:p>
        </w:tc>
        <w:tc>
          <w:tcPr>
            <w:tcW w:w="216" w:type="pct"/>
            <w:tcBorders>
              <w:top w:val="nil"/>
              <w:left w:val="nil"/>
              <w:bottom w:val="single" w:sz="8" w:space="0" w:color="auto"/>
              <w:right w:val="single" w:sz="8" w:space="0" w:color="auto"/>
            </w:tcBorders>
            <w:shd w:val="clear" w:color="auto" w:fill="auto"/>
            <w:noWrap/>
            <w:vAlign w:val="center"/>
            <w:hideMark/>
          </w:tcPr>
          <w:p w14:paraId="2135632E"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3753,2</w:t>
            </w:r>
          </w:p>
        </w:tc>
        <w:tc>
          <w:tcPr>
            <w:tcW w:w="216" w:type="pct"/>
            <w:tcBorders>
              <w:top w:val="nil"/>
              <w:left w:val="nil"/>
              <w:bottom w:val="single" w:sz="8" w:space="0" w:color="auto"/>
              <w:right w:val="single" w:sz="8" w:space="0" w:color="auto"/>
            </w:tcBorders>
            <w:shd w:val="clear" w:color="auto" w:fill="auto"/>
            <w:noWrap/>
            <w:vAlign w:val="center"/>
            <w:hideMark/>
          </w:tcPr>
          <w:p w14:paraId="182A8E71"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3753,2</w:t>
            </w:r>
          </w:p>
        </w:tc>
        <w:tc>
          <w:tcPr>
            <w:tcW w:w="216" w:type="pct"/>
            <w:tcBorders>
              <w:top w:val="nil"/>
              <w:left w:val="nil"/>
              <w:bottom w:val="single" w:sz="8" w:space="0" w:color="auto"/>
              <w:right w:val="single" w:sz="8" w:space="0" w:color="auto"/>
            </w:tcBorders>
            <w:shd w:val="clear" w:color="auto" w:fill="auto"/>
            <w:noWrap/>
            <w:vAlign w:val="center"/>
            <w:hideMark/>
          </w:tcPr>
          <w:p w14:paraId="33A73767"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3753,2</w:t>
            </w:r>
          </w:p>
        </w:tc>
        <w:tc>
          <w:tcPr>
            <w:tcW w:w="216" w:type="pct"/>
            <w:tcBorders>
              <w:top w:val="nil"/>
              <w:left w:val="nil"/>
              <w:bottom w:val="single" w:sz="8" w:space="0" w:color="auto"/>
              <w:right w:val="single" w:sz="8" w:space="0" w:color="auto"/>
            </w:tcBorders>
            <w:shd w:val="clear" w:color="auto" w:fill="auto"/>
            <w:noWrap/>
            <w:vAlign w:val="center"/>
            <w:hideMark/>
          </w:tcPr>
          <w:p w14:paraId="310546A8"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3753,2</w:t>
            </w:r>
          </w:p>
        </w:tc>
        <w:tc>
          <w:tcPr>
            <w:tcW w:w="216" w:type="pct"/>
            <w:tcBorders>
              <w:top w:val="nil"/>
              <w:left w:val="nil"/>
              <w:bottom w:val="single" w:sz="8" w:space="0" w:color="auto"/>
              <w:right w:val="single" w:sz="8" w:space="0" w:color="auto"/>
            </w:tcBorders>
            <w:shd w:val="clear" w:color="auto" w:fill="auto"/>
            <w:noWrap/>
            <w:vAlign w:val="center"/>
            <w:hideMark/>
          </w:tcPr>
          <w:p w14:paraId="32746583"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3753,2</w:t>
            </w:r>
          </w:p>
        </w:tc>
        <w:tc>
          <w:tcPr>
            <w:tcW w:w="216" w:type="pct"/>
            <w:tcBorders>
              <w:top w:val="nil"/>
              <w:left w:val="nil"/>
              <w:bottom w:val="single" w:sz="8" w:space="0" w:color="auto"/>
              <w:right w:val="single" w:sz="8" w:space="0" w:color="auto"/>
            </w:tcBorders>
            <w:shd w:val="clear" w:color="auto" w:fill="auto"/>
            <w:noWrap/>
            <w:vAlign w:val="center"/>
            <w:hideMark/>
          </w:tcPr>
          <w:p w14:paraId="36671B32"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3753,2</w:t>
            </w:r>
          </w:p>
        </w:tc>
        <w:tc>
          <w:tcPr>
            <w:tcW w:w="216" w:type="pct"/>
            <w:tcBorders>
              <w:top w:val="nil"/>
              <w:left w:val="nil"/>
              <w:bottom w:val="single" w:sz="8" w:space="0" w:color="auto"/>
              <w:right w:val="single" w:sz="8" w:space="0" w:color="auto"/>
            </w:tcBorders>
            <w:shd w:val="clear" w:color="auto" w:fill="auto"/>
            <w:noWrap/>
            <w:vAlign w:val="center"/>
            <w:hideMark/>
          </w:tcPr>
          <w:p w14:paraId="2C8B2761"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3753,2</w:t>
            </w:r>
          </w:p>
        </w:tc>
        <w:tc>
          <w:tcPr>
            <w:tcW w:w="216" w:type="pct"/>
            <w:tcBorders>
              <w:top w:val="nil"/>
              <w:left w:val="nil"/>
              <w:bottom w:val="single" w:sz="8" w:space="0" w:color="auto"/>
              <w:right w:val="single" w:sz="8" w:space="0" w:color="auto"/>
            </w:tcBorders>
            <w:shd w:val="clear" w:color="auto" w:fill="auto"/>
            <w:noWrap/>
            <w:vAlign w:val="center"/>
            <w:hideMark/>
          </w:tcPr>
          <w:p w14:paraId="71728263"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3753,2</w:t>
            </w:r>
          </w:p>
        </w:tc>
        <w:tc>
          <w:tcPr>
            <w:tcW w:w="216" w:type="pct"/>
            <w:tcBorders>
              <w:top w:val="nil"/>
              <w:left w:val="nil"/>
              <w:bottom w:val="single" w:sz="8" w:space="0" w:color="auto"/>
              <w:right w:val="single" w:sz="8" w:space="0" w:color="auto"/>
            </w:tcBorders>
            <w:shd w:val="clear" w:color="auto" w:fill="auto"/>
            <w:noWrap/>
            <w:vAlign w:val="center"/>
            <w:hideMark/>
          </w:tcPr>
          <w:p w14:paraId="5100FB1D"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3753,2</w:t>
            </w:r>
          </w:p>
        </w:tc>
        <w:tc>
          <w:tcPr>
            <w:tcW w:w="216" w:type="pct"/>
            <w:tcBorders>
              <w:top w:val="nil"/>
              <w:left w:val="nil"/>
              <w:bottom w:val="single" w:sz="8" w:space="0" w:color="auto"/>
              <w:right w:val="single" w:sz="8" w:space="0" w:color="auto"/>
            </w:tcBorders>
            <w:shd w:val="clear" w:color="auto" w:fill="auto"/>
            <w:noWrap/>
            <w:vAlign w:val="center"/>
            <w:hideMark/>
          </w:tcPr>
          <w:p w14:paraId="2DAE57C9"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3753,2</w:t>
            </w:r>
          </w:p>
        </w:tc>
        <w:tc>
          <w:tcPr>
            <w:tcW w:w="216" w:type="pct"/>
            <w:tcBorders>
              <w:top w:val="nil"/>
              <w:left w:val="nil"/>
              <w:bottom w:val="single" w:sz="8" w:space="0" w:color="auto"/>
              <w:right w:val="single" w:sz="8" w:space="0" w:color="auto"/>
            </w:tcBorders>
            <w:shd w:val="clear" w:color="auto" w:fill="auto"/>
            <w:noWrap/>
            <w:vAlign w:val="center"/>
            <w:hideMark/>
          </w:tcPr>
          <w:p w14:paraId="146A821B"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3753,2</w:t>
            </w:r>
          </w:p>
        </w:tc>
      </w:tr>
      <w:tr w:rsidR="00D022F0" w:rsidRPr="00D022F0" w14:paraId="441C2D3B" w14:textId="77777777" w:rsidTr="00D022F0">
        <w:trPr>
          <w:trHeight w:val="20"/>
        </w:trPr>
        <w:tc>
          <w:tcPr>
            <w:tcW w:w="614" w:type="pct"/>
            <w:tcBorders>
              <w:top w:val="nil"/>
              <w:left w:val="single" w:sz="8" w:space="0" w:color="auto"/>
              <w:bottom w:val="single" w:sz="8" w:space="0" w:color="auto"/>
              <w:right w:val="single" w:sz="8" w:space="0" w:color="auto"/>
            </w:tcBorders>
            <w:shd w:val="clear" w:color="auto" w:fill="auto"/>
            <w:vAlign w:val="center"/>
            <w:hideMark/>
          </w:tcPr>
          <w:p w14:paraId="12A00886" w14:textId="77777777" w:rsidR="00D022F0" w:rsidRPr="00D022F0" w:rsidRDefault="00D022F0" w:rsidP="00D022F0">
            <w:pPr>
              <w:spacing w:after="0" w:line="240" w:lineRule="auto"/>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Непредвиденные расходы</w:t>
            </w:r>
          </w:p>
        </w:tc>
        <w:tc>
          <w:tcPr>
            <w:tcW w:w="138" w:type="pct"/>
            <w:tcBorders>
              <w:top w:val="nil"/>
              <w:left w:val="nil"/>
              <w:bottom w:val="single" w:sz="8" w:space="0" w:color="auto"/>
              <w:right w:val="single" w:sz="8" w:space="0" w:color="auto"/>
            </w:tcBorders>
            <w:shd w:val="clear" w:color="auto" w:fill="auto"/>
            <w:noWrap/>
            <w:vAlign w:val="center"/>
            <w:hideMark/>
          </w:tcPr>
          <w:p w14:paraId="2073BED8"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138" w:type="pct"/>
            <w:tcBorders>
              <w:top w:val="nil"/>
              <w:left w:val="nil"/>
              <w:bottom w:val="single" w:sz="8" w:space="0" w:color="auto"/>
              <w:right w:val="single" w:sz="8" w:space="0" w:color="auto"/>
            </w:tcBorders>
            <w:shd w:val="clear" w:color="auto" w:fill="auto"/>
            <w:noWrap/>
            <w:vAlign w:val="center"/>
            <w:hideMark/>
          </w:tcPr>
          <w:p w14:paraId="136D26DC"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5D7876D9"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7174541F"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16CC1BAE"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2F4EA3C6"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76EDBA4B"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1910C782"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33C28E3C"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49D75CA0"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6609553E"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0F1813AD"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29B799C2"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03926D04"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236CD526"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2139CA1B"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410B233C"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63537BD4"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14C2555A"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7E510F4B"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06C4B9E5"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r>
      <w:tr w:rsidR="00D022F0" w:rsidRPr="00D022F0" w14:paraId="38F457BD" w14:textId="77777777" w:rsidTr="00D022F0">
        <w:trPr>
          <w:trHeight w:val="20"/>
        </w:trPr>
        <w:tc>
          <w:tcPr>
            <w:tcW w:w="614" w:type="pct"/>
            <w:tcBorders>
              <w:top w:val="nil"/>
              <w:left w:val="single" w:sz="8" w:space="0" w:color="auto"/>
              <w:bottom w:val="single" w:sz="8" w:space="0" w:color="auto"/>
              <w:right w:val="single" w:sz="8" w:space="0" w:color="auto"/>
            </w:tcBorders>
            <w:shd w:val="clear" w:color="auto" w:fill="auto"/>
            <w:vAlign w:val="center"/>
            <w:hideMark/>
          </w:tcPr>
          <w:p w14:paraId="07FFFC44" w14:textId="77777777" w:rsidR="00D022F0" w:rsidRPr="00D022F0" w:rsidRDefault="00D022F0" w:rsidP="00D022F0">
            <w:pPr>
              <w:spacing w:after="0" w:line="240" w:lineRule="auto"/>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Всего стоимость проекта</w:t>
            </w:r>
          </w:p>
        </w:tc>
        <w:tc>
          <w:tcPr>
            <w:tcW w:w="138" w:type="pct"/>
            <w:tcBorders>
              <w:top w:val="nil"/>
              <w:left w:val="nil"/>
              <w:bottom w:val="single" w:sz="8" w:space="0" w:color="auto"/>
              <w:right w:val="single" w:sz="8" w:space="0" w:color="auto"/>
            </w:tcBorders>
            <w:shd w:val="clear" w:color="auto" w:fill="auto"/>
            <w:noWrap/>
            <w:vAlign w:val="center"/>
            <w:hideMark/>
          </w:tcPr>
          <w:p w14:paraId="027D694A"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138" w:type="pct"/>
            <w:tcBorders>
              <w:top w:val="nil"/>
              <w:left w:val="nil"/>
              <w:bottom w:val="single" w:sz="8" w:space="0" w:color="auto"/>
              <w:right w:val="single" w:sz="8" w:space="0" w:color="auto"/>
            </w:tcBorders>
            <w:shd w:val="clear" w:color="auto" w:fill="auto"/>
            <w:noWrap/>
            <w:vAlign w:val="center"/>
            <w:hideMark/>
          </w:tcPr>
          <w:p w14:paraId="203CF248"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5D27890D"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3753,2</w:t>
            </w:r>
          </w:p>
        </w:tc>
        <w:tc>
          <w:tcPr>
            <w:tcW w:w="216" w:type="pct"/>
            <w:tcBorders>
              <w:top w:val="nil"/>
              <w:left w:val="nil"/>
              <w:bottom w:val="single" w:sz="8" w:space="0" w:color="auto"/>
              <w:right w:val="single" w:sz="8" w:space="0" w:color="auto"/>
            </w:tcBorders>
            <w:shd w:val="clear" w:color="auto" w:fill="auto"/>
            <w:noWrap/>
            <w:vAlign w:val="center"/>
            <w:hideMark/>
          </w:tcPr>
          <w:p w14:paraId="50C1A0D9"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2F44789A"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70D388A1"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7E2D7CC6"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3218B489"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78D2C84E"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495B3EB0"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4C80C492"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0301FEB1"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7E94841E"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229D7F78"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0F2FDFDC"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3AABB66A"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6881E2E3"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59EA0B42"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02BED94B"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6EA2BE74"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7471486C"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r>
      <w:tr w:rsidR="00D022F0" w:rsidRPr="00D022F0" w14:paraId="2FF90C94" w14:textId="77777777" w:rsidTr="00D022F0">
        <w:trPr>
          <w:trHeight w:val="20"/>
        </w:trPr>
        <w:tc>
          <w:tcPr>
            <w:tcW w:w="614" w:type="pct"/>
            <w:tcBorders>
              <w:top w:val="nil"/>
              <w:left w:val="single" w:sz="8" w:space="0" w:color="auto"/>
              <w:bottom w:val="single" w:sz="8" w:space="0" w:color="auto"/>
              <w:right w:val="single" w:sz="8" w:space="0" w:color="auto"/>
            </w:tcBorders>
            <w:shd w:val="clear" w:color="auto" w:fill="auto"/>
            <w:vAlign w:val="center"/>
            <w:hideMark/>
          </w:tcPr>
          <w:p w14:paraId="10D6B4EC" w14:textId="77777777" w:rsidR="00D022F0" w:rsidRPr="00D022F0" w:rsidRDefault="00D022F0" w:rsidP="00D022F0">
            <w:pPr>
              <w:spacing w:after="0" w:line="240" w:lineRule="auto"/>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Всего стоимость проекта накопленным итогом</w:t>
            </w:r>
          </w:p>
        </w:tc>
        <w:tc>
          <w:tcPr>
            <w:tcW w:w="138" w:type="pct"/>
            <w:tcBorders>
              <w:top w:val="nil"/>
              <w:left w:val="nil"/>
              <w:bottom w:val="single" w:sz="8" w:space="0" w:color="auto"/>
              <w:right w:val="single" w:sz="8" w:space="0" w:color="auto"/>
            </w:tcBorders>
            <w:shd w:val="clear" w:color="auto" w:fill="auto"/>
            <w:noWrap/>
            <w:vAlign w:val="center"/>
            <w:hideMark/>
          </w:tcPr>
          <w:p w14:paraId="17E76B3F"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138" w:type="pct"/>
            <w:tcBorders>
              <w:top w:val="nil"/>
              <w:left w:val="nil"/>
              <w:bottom w:val="single" w:sz="8" w:space="0" w:color="auto"/>
              <w:right w:val="single" w:sz="8" w:space="0" w:color="auto"/>
            </w:tcBorders>
            <w:shd w:val="clear" w:color="auto" w:fill="auto"/>
            <w:noWrap/>
            <w:vAlign w:val="center"/>
            <w:hideMark/>
          </w:tcPr>
          <w:p w14:paraId="240A1B7E"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32CD6ED1"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3753,2</w:t>
            </w:r>
          </w:p>
        </w:tc>
        <w:tc>
          <w:tcPr>
            <w:tcW w:w="216" w:type="pct"/>
            <w:tcBorders>
              <w:top w:val="nil"/>
              <w:left w:val="nil"/>
              <w:bottom w:val="single" w:sz="8" w:space="0" w:color="auto"/>
              <w:right w:val="single" w:sz="8" w:space="0" w:color="auto"/>
            </w:tcBorders>
            <w:shd w:val="clear" w:color="auto" w:fill="auto"/>
            <w:noWrap/>
            <w:vAlign w:val="center"/>
            <w:hideMark/>
          </w:tcPr>
          <w:p w14:paraId="0E210AB1"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3753,2</w:t>
            </w:r>
          </w:p>
        </w:tc>
        <w:tc>
          <w:tcPr>
            <w:tcW w:w="216" w:type="pct"/>
            <w:tcBorders>
              <w:top w:val="nil"/>
              <w:left w:val="nil"/>
              <w:bottom w:val="single" w:sz="8" w:space="0" w:color="auto"/>
              <w:right w:val="single" w:sz="8" w:space="0" w:color="auto"/>
            </w:tcBorders>
            <w:shd w:val="clear" w:color="auto" w:fill="auto"/>
            <w:noWrap/>
            <w:vAlign w:val="center"/>
            <w:hideMark/>
          </w:tcPr>
          <w:p w14:paraId="24A3D5B6"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3753,2</w:t>
            </w:r>
          </w:p>
        </w:tc>
        <w:tc>
          <w:tcPr>
            <w:tcW w:w="216" w:type="pct"/>
            <w:tcBorders>
              <w:top w:val="nil"/>
              <w:left w:val="nil"/>
              <w:bottom w:val="single" w:sz="8" w:space="0" w:color="auto"/>
              <w:right w:val="single" w:sz="8" w:space="0" w:color="auto"/>
            </w:tcBorders>
            <w:shd w:val="clear" w:color="auto" w:fill="auto"/>
            <w:noWrap/>
            <w:vAlign w:val="center"/>
            <w:hideMark/>
          </w:tcPr>
          <w:p w14:paraId="3C4A5D71"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3753,2</w:t>
            </w:r>
          </w:p>
        </w:tc>
        <w:tc>
          <w:tcPr>
            <w:tcW w:w="216" w:type="pct"/>
            <w:tcBorders>
              <w:top w:val="nil"/>
              <w:left w:val="nil"/>
              <w:bottom w:val="single" w:sz="8" w:space="0" w:color="auto"/>
              <w:right w:val="single" w:sz="8" w:space="0" w:color="auto"/>
            </w:tcBorders>
            <w:shd w:val="clear" w:color="auto" w:fill="auto"/>
            <w:noWrap/>
            <w:vAlign w:val="center"/>
            <w:hideMark/>
          </w:tcPr>
          <w:p w14:paraId="0BEF85FB"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3753,2</w:t>
            </w:r>
          </w:p>
        </w:tc>
        <w:tc>
          <w:tcPr>
            <w:tcW w:w="216" w:type="pct"/>
            <w:tcBorders>
              <w:top w:val="nil"/>
              <w:left w:val="nil"/>
              <w:bottom w:val="single" w:sz="8" w:space="0" w:color="auto"/>
              <w:right w:val="single" w:sz="8" w:space="0" w:color="auto"/>
            </w:tcBorders>
            <w:shd w:val="clear" w:color="auto" w:fill="auto"/>
            <w:noWrap/>
            <w:vAlign w:val="center"/>
            <w:hideMark/>
          </w:tcPr>
          <w:p w14:paraId="7EF39E0F"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3753,2</w:t>
            </w:r>
          </w:p>
        </w:tc>
        <w:tc>
          <w:tcPr>
            <w:tcW w:w="216" w:type="pct"/>
            <w:tcBorders>
              <w:top w:val="nil"/>
              <w:left w:val="nil"/>
              <w:bottom w:val="single" w:sz="8" w:space="0" w:color="auto"/>
              <w:right w:val="single" w:sz="8" w:space="0" w:color="auto"/>
            </w:tcBorders>
            <w:shd w:val="clear" w:color="auto" w:fill="auto"/>
            <w:noWrap/>
            <w:vAlign w:val="center"/>
            <w:hideMark/>
          </w:tcPr>
          <w:p w14:paraId="6303A846"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3753,2</w:t>
            </w:r>
          </w:p>
        </w:tc>
        <w:tc>
          <w:tcPr>
            <w:tcW w:w="216" w:type="pct"/>
            <w:tcBorders>
              <w:top w:val="nil"/>
              <w:left w:val="nil"/>
              <w:bottom w:val="single" w:sz="8" w:space="0" w:color="auto"/>
              <w:right w:val="single" w:sz="8" w:space="0" w:color="auto"/>
            </w:tcBorders>
            <w:shd w:val="clear" w:color="auto" w:fill="auto"/>
            <w:noWrap/>
            <w:vAlign w:val="center"/>
            <w:hideMark/>
          </w:tcPr>
          <w:p w14:paraId="1E5B64F7"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3753,2</w:t>
            </w:r>
          </w:p>
        </w:tc>
        <w:tc>
          <w:tcPr>
            <w:tcW w:w="216" w:type="pct"/>
            <w:tcBorders>
              <w:top w:val="nil"/>
              <w:left w:val="nil"/>
              <w:bottom w:val="single" w:sz="8" w:space="0" w:color="auto"/>
              <w:right w:val="single" w:sz="8" w:space="0" w:color="auto"/>
            </w:tcBorders>
            <w:shd w:val="clear" w:color="auto" w:fill="auto"/>
            <w:noWrap/>
            <w:vAlign w:val="center"/>
            <w:hideMark/>
          </w:tcPr>
          <w:p w14:paraId="333D21E9"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3753,2</w:t>
            </w:r>
          </w:p>
        </w:tc>
        <w:tc>
          <w:tcPr>
            <w:tcW w:w="216" w:type="pct"/>
            <w:tcBorders>
              <w:top w:val="nil"/>
              <w:left w:val="nil"/>
              <w:bottom w:val="single" w:sz="8" w:space="0" w:color="auto"/>
              <w:right w:val="single" w:sz="8" w:space="0" w:color="auto"/>
            </w:tcBorders>
            <w:shd w:val="clear" w:color="auto" w:fill="auto"/>
            <w:noWrap/>
            <w:vAlign w:val="center"/>
            <w:hideMark/>
          </w:tcPr>
          <w:p w14:paraId="4B4ABABD"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3753,2</w:t>
            </w:r>
          </w:p>
        </w:tc>
        <w:tc>
          <w:tcPr>
            <w:tcW w:w="216" w:type="pct"/>
            <w:tcBorders>
              <w:top w:val="nil"/>
              <w:left w:val="nil"/>
              <w:bottom w:val="single" w:sz="8" w:space="0" w:color="auto"/>
              <w:right w:val="single" w:sz="8" w:space="0" w:color="auto"/>
            </w:tcBorders>
            <w:shd w:val="clear" w:color="auto" w:fill="auto"/>
            <w:noWrap/>
            <w:vAlign w:val="center"/>
            <w:hideMark/>
          </w:tcPr>
          <w:p w14:paraId="0CEACF5D"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3753,2</w:t>
            </w:r>
          </w:p>
        </w:tc>
        <w:tc>
          <w:tcPr>
            <w:tcW w:w="216" w:type="pct"/>
            <w:tcBorders>
              <w:top w:val="nil"/>
              <w:left w:val="nil"/>
              <w:bottom w:val="single" w:sz="8" w:space="0" w:color="auto"/>
              <w:right w:val="single" w:sz="8" w:space="0" w:color="auto"/>
            </w:tcBorders>
            <w:shd w:val="clear" w:color="auto" w:fill="auto"/>
            <w:noWrap/>
            <w:vAlign w:val="center"/>
            <w:hideMark/>
          </w:tcPr>
          <w:p w14:paraId="2721C913"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3753,2</w:t>
            </w:r>
          </w:p>
        </w:tc>
        <w:tc>
          <w:tcPr>
            <w:tcW w:w="216" w:type="pct"/>
            <w:tcBorders>
              <w:top w:val="nil"/>
              <w:left w:val="nil"/>
              <w:bottom w:val="single" w:sz="8" w:space="0" w:color="auto"/>
              <w:right w:val="single" w:sz="8" w:space="0" w:color="auto"/>
            </w:tcBorders>
            <w:shd w:val="clear" w:color="auto" w:fill="auto"/>
            <w:noWrap/>
            <w:vAlign w:val="center"/>
            <w:hideMark/>
          </w:tcPr>
          <w:p w14:paraId="562BB0C6"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3753,2</w:t>
            </w:r>
          </w:p>
        </w:tc>
        <w:tc>
          <w:tcPr>
            <w:tcW w:w="216" w:type="pct"/>
            <w:tcBorders>
              <w:top w:val="nil"/>
              <w:left w:val="nil"/>
              <w:bottom w:val="single" w:sz="8" w:space="0" w:color="auto"/>
              <w:right w:val="single" w:sz="8" w:space="0" w:color="auto"/>
            </w:tcBorders>
            <w:shd w:val="clear" w:color="auto" w:fill="auto"/>
            <w:noWrap/>
            <w:vAlign w:val="center"/>
            <w:hideMark/>
          </w:tcPr>
          <w:p w14:paraId="652971B8"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3753,2</w:t>
            </w:r>
          </w:p>
        </w:tc>
        <w:tc>
          <w:tcPr>
            <w:tcW w:w="216" w:type="pct"/>
            <w:tcBorders>
              <w:top w:val="nil"/>
              <w:left w:val="nil"/>
              <w:bottom w:val="single" w:sz="8" w:space="0" w:color="auto"/>
              <w:right w:val="single" w:sz="8" w:space="0" w:color="auto"/>
            </w:tcBorders>
            <w:shd w:val="clear" w:color="auto" w:fill="auto"/>
            <w:noWrap/>
            <w:vAlign w:val="center"/>
            <w:hideMark/>
          </w:tcPr>
          <w:p w14:paraId="01FC9F3A"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3753,2</w:t>
            </w:r>
          </w:p>
        </w:tc>
        <w:tc>
          <w:tcPr>
            <w:tcW w:w="216" w:type="pct"/>
            <w:tcBorders>
              <w:top w:val="nil"/>
              <w:left w:val="nil"/>
              <w:bottom w:val="single" w:sz="8" w:space="0" w:color="auto"/>
              <w:right w:val="single" w:sz="8" w:space="0" w:color="auto"/>
            </w:tcBorders>
            <w:shd w:val="clear" w:color="auto" w:fill="auto"/>
            <w:noWrap/>
            <w:vAlign w:val="center"/>
            <w:hideMark/>
          </w:tcPr>
          <w:p w14:paraId="53751F74"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3753,2</w:t>
            </w:r>
          </w:p>
        </w:tc>
        <w:tc>
          <w:tcPr>
            <w:tcW w:w="216" w:type="pct"/>
            <w:tcBorders>
              <w:top w:val="nil"/>
              <w:left w:val="nil"/>
              <w:bottom w:val="single" w:sz="8" w:space="0" w:color="auto"/>
              <w:right w:val="single" w:sz="8" w:space="0" w:color="auto"/>
            </w:tcBorders>
            <w:shd w:val="clear" w:color="auto" w:fill="auto"/>
            <w:noWrap/>
            <w:vAlign w:val="center"/>
            <w:hideMark/>
          </w:tcPr>
          <w:p w14:paraId="4F448580"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3753,2</w:t>
            </w:r>
          </w:p>
        </w:tc>
        <w:tc>
          <w:tcPr>
            <w:tcW w:w="216" w:type="pct"/>
            <w:tcBorders>
              <w:top w:val="nil"/>
              <w:left w:val="nil"/>
              <w:bottom w:val="single" w:sz="8" w:space="0" w:color="auto"/>
              <w:right w:val="single" w:sz="8" w:space="0" w:color="auto"/>
            </w:tcBorders>
            <w:shd w:val="clear" w:color="auto" w:fill="auto"/>
            <w:noWrap/>
            <w:vAlign w:val="center"/>
            <w:hideMark/>
          </w:tcPr>
          <w:p w14:paraId="12C2609C"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3753,2</w:t>
            </w:r>
          </w:p>
        </w:tc>
        <w:tc>
          <w:tcPr>
            <w:tcW w:w="216" w:type="pct"/>
            <w:tcBorders>
              <w:top w:val="nil"/>
              <w:left w:val="nil"/>
              <w:bottom w:val="single" w:sz="8" w:space="0" w:color="auto"/>
              <w:right w:val="single" w:sz="8" w:space="0" w:color="auto"/>
            </w:tcBorders>
            <w:shd w:val="clear" w:color="auto" w:fill="auto"/>
            <w:noWrap/>
            <w:vAlign w:val="center"/>
            <w:hideMark/>
          </w:tcPr>
          <w:p w14:paraId="460103BC"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3753,2</w:t>
            </w:r>
          </w:p>
        </w:tc>
      </w:tr>
      <w:tr w:rsidR="00D022F0" w:rsidRPr="00D022F0" w14:paraId="2442DA85" w14:textId="77777777" w:rsidTr="00D022F0">
        <w:trPr>
          <w:trHeight w:val="20"/>
        </w:trPr>
        <w:tc>
          <w:tcPr>
            <w:tcW w:w="5000" w:type="pct"/>
            <w:gridSpan w:val="22"/>
            <w:tcBorders>
              <w:top w:val="single" w:sz="8" w:space="0" w:color="auto"/>
              <w:left w:val="single" w:sz="8" w:space="0" w:color="auto"/>
              <w:bottom w:val="single" w:sz="8" w:space="0" w:color="auto"/>
              <w:right w:val="single" w:sz="8" w:space="0" w:color="000000"/>
            </w:tcBorders>
            <w:shd w:val="clear" w:color="auto" w:fill="auto"/>
            <w:vAlign w:val="center"/>
            <w:hideMark/>
          </w:tcPr>
          <w:p w14:paraId="006455F9" w14:textId="77777777" w:rsidR="00D022F0" w:rsidRPr="00D022F0" w:rsidRDefault="00D022F0" w:rsidP="00D022F0">
            <w:pPr>
              <w:spacing w:after="0" w:line="240" w:lineRule="auto"/>
              <w:rPr>
                <w:rFonts w:ascii="Times New Roman" w:eastAsia="Times New Roman" w:hAnsi="Times New Roman" w:cs="Times New Roman"/>
                <w:b/>
                <w:bCs/>
                <w:color w:val="000000"/>
                <w:sz w:val="20"/>
                <w:szCs w:val="20"/>
                <w:lang w:bidi="ar-SA"/>
              </w:rPr>
            </w:pPr>
            <w:r w:rsidRPr="00D022F0">
              <w:rPr>
                <w:rFonts w:ascii="Times New Roman" w:eastAsia="Times New Roman" w:hAnsi="Times New Roman" w:cs="Times New Roman"/>
                <w:b/>
                <w:bCs/>
                <w:color w:val="000000"/>
                <w:sz w:val="20"/>
                <w:szCs w:val="20"/>
                <w:lang w:bidi="ar-SA"/>
              </w:rPr>
              <w:t>Проект 002.03.01.004 Перевод на закрытую систему ГВС объекта ул. Допризывников,1</w:t>
            </w:r>
          </w:p>
        </w:tc>
      </w:tr>
      <w:tr w:rsidR="00D022F0" w:rsidRPr="00D022F0" w14:paraId="72FD2893" w14:textId="77777777" w:rsidTr="00D022F0">
        <w:trPr>
          <w:trHeight w:val="20"/>
        </w:trPr>
        <w:tc>
          <w:tcPr>
            <w:tcW w:w="614" w:type="pct"/>
            <w:tcBorders>
              <w:top w:val="nil"/>
              <w:left w:val="single" w:sz="8" w:space="0" w:color="auto"/>
              <w:bottom w:val="single" w:sz="8" w:space="0" w:color="auto"/>
              <w:right w:val="single" w:sz="8" w:space="0" w:color="auto"/>
            </w:tcBorders>
            <w:shd w:val="clear" w:color="auto" w:fill="auto"/>
            <w:vAlign w:val="center"/>
            <w:hideMark/>
          </w:tcPr>
          <w:p w14:paraId="33C5E87A" w14:textId="77777777" w:rsidR="00D022F0" w:rsidRPr="00D022F0" w:rsidRDefault="00D022F0" w:rsidP="00D022F0">
            <w:pPr>
              <w:spacing w:after="0" w:line="240" w:lineRule="auto"/>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Всего капитальные затраты, без НДС</w:t>
            </w:r>
          </w:p>
        </w:tc>
        <w:tc>
          <w:tcPr>
            <w:tcW w:w="138" w:type="pct"/>
            <w:tcBorders>
              <w:top w:val="nil"/>
              <w:left w:val="nil"/>
              <w:bottom w:val="single" w:sz="8" w:space="0" w:color="auto"/>
              <w:right w:val="single" w:sz="8" w:space="0" w:color="auto"/>
            </w:tcBorders>
            <w:shd w:val="clear" w:color="auto" w:fill="auto"/>
            <w:noWrap/>
            <w:vAlign w:val="center"/>
            <w:hideMark/>
          </w:tcPr>
          <w:p w14:paraId="4A744F1C"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138" w:type="pct"/>
            <w:tcBorders>
              <w:top w:val="nil"/>
              <w:left w:val="nil"/>
              <w:bottom w:val="single" w:sz="8" w:space="0" w:color="auto"/>
              <w:right w:val="single" w:sz="8" w:space="0" w:color="auto"/>
            </w:tcBorders>
            <w:shd w:val="clear" w:color="auto" w:fill="auto"/>
            <w:noWrap/>
            <w:vAlign w:val="center"/>
            <w:hideMark/>
          </w:tcPr>
          <w:p w14:paraId="6B0BC740"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3DE7D989"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1906,6</w:t>
            </w:r>
          </w:p>
        </w:tc>
        <w:tc>
          <w:tcPr>
            <w:tcW w:w="216" w:type="pct"/>
            <w:tcBorders>
              <w:top w:val="nil"/>
              <w:left w:val="nil"/>
              <w:bottom w:val="single" w:sz="8" w:space="0" w:color="auto"/>
              <w:right w:val="single" w:sz="8" w:space="0" w:color="auto"/>
            </w:tcBorders>
            <w:shd w:val="clear" w:color="auto" w:fill="auto"/>
            <w:noWrap/>
            <w:vAlign w:val="center"/>
            <w:hideMark/>
          </w:tcPr>
          <w:p w14:paraId="02913D35"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1906,6</w:t>
            </w:r>
          </w:p>
        </w:tc>
        <w:tc>
          <w:tcPr>
            <w:tcW w:w="216" w:type="pct"/>
            <w:tcBorders>
              <w:top w:val="nil"/>
              <w:left w:val="nil"/>
              <w:bottom w:val="single" w:sz="8" w:space="0" w:color="auto"/>
              <w:right w:val="single" w:sz="8" w:space="0" w:color="auto"/>
            </w:tcBorders>
            <w:shd w:val="clear" w:color="auto" w:fill="auto"/>
            <w:noWrap/>
            <w:vAlign w:val="center"/>
            <w:hideMark/>
          </w:tcPr>
          <w:p w14:paraId="18E5C4F7"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1906,6</w:t>
            </w:r>
          </w:p>
        </w:tc>
        <w:tc>
          <w:tcPr>
            <w:tcW w:w="216" w:type="pct"/>
            <w:tcBorders>
              <w:top w:val="nil"/>
              <w:left w:val="nil"/>
              <w:bottom w:val="single" w:sz="8" w:space="0" w:color="auto"/>
              <w:right w:val="single" w:sz="8" w:space="0" w:color="auto"/>
            </w:tcBorders>
            <w:shd w:val="clear" w:color="auto" w:fill="auto"/>
            <w:noWrap/>
            <w:vAlign w:val="center"/>
            <w:hideMark/>
          </w:tcPr>
          <w:p w14:paraId="41C1FFBD"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1906,6</w:t>
            </w:r>
          </w:p>
        </w:tc>
        <w:tc>
          <w:tcPr>
            <w:tcW w:w="216" w:type="pct"/>
            <w:tcBorders>
              <w:top w:val="nil"/>
              <w:left w:val="nil"/>
              <w:bottom w:val="single" w:sz="8" w:space="0" w:color="auto"/>
              <w:right w:val="single" w:sz="8" w:space="0" w:color="auto"/>
            </w:tcBorders>
            <w:shd w:val="clear" w:color="auto" w:fill="auto"/>
            <w:noWrap/>
            <w:vAlign w:val="center"/>
            <w:hideMark/>
          </w:tcPr>
          <w:p w14:paraId="4A7CD57E"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1906,6</w:t>
            </w:r>
          </w:p>
        </w:tc>
        <w:tc>
          <w:tcPr>
            <w:tcW w:w="216" w:type="pct"/>
            <w:tcBorders>
              <w:top w:val="nil"/>
              <w:left w:val="nil"/>
              <w:bottom w:val="single" w:sz="8" w:space="0" w:color="auto"/>
              <w:right w:val="single" w:sz="8" w:space="0" w:color="auto"/>
            </w:tcBorders>
            <w:shd w:val="clear" w:color="auto" w:fill="auto"/>
            <w:noWrap/>
            <w:vAlign w:val="center"/>
            <w:hideMark/>
          </w:tcPr>
          <w:p w14:paraId="321728D4"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1906,6</w:t>
            </w:r>
          </w:p>
        </w:tc>
        <w:tc>
          <w:tcPr>
            <w:tcW w:w="216" w:type="pct"/>
            <w:tcBorders>
              <w:top w:val="nil"/>
              <w:left w:val="nil"/>
              <w:bottom w:val="single" w:sz="8" w:space="0" w:color="auto"/>
              <w:right w:val="single" w:sz="8" w:space="0" w:color="auto"/>
            </w:tcBorders>
            <w:shd w:val="clear" w:color="auto" w:fill="auto"/>
            <w:noWrap/>
            <w:vAlign w:val="center"/>
            <w:hideMark/>
          </w:tcPr>
          <w:p w14:paraId="3D860FA1"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1906,6</w:t>
            </w:r>
          </w:p>
        </w:tc>
        <w:tc>
          <w:tcPr>
            <w:tcW w:w="216" w:type="pct"/>
            <w:tcBorders>
              <w:top w:val="nil"/>
              <w:left w:val="nil"/>
              <w:bottom w:val="single" w:sz="8" w:space="0" w:color="auto"/>
              <w:right w:val="single" w:sz="8" w:space="0" w:color="auto"/>
            </w:tcBorders>
            <w:shd w:val="clear" w:color="auto" w:fill="auto"/>
            <w:noWrap/>
            <w:vAlign w:val="center"/>
            <w:hideMark/>
          </w:tcPr>
          <w:p w14:paraId="5B125952"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1906,6</w:t>
            </w:r>
          </w:p>
        </w:tc>
        <w:tc>
          <w:tcPr>
            <w:tcW w:w="216" w:type="pct"/>
            <w:tcBorders>
              <w:top w:val="nil"/>
              <w:left w:val="nil"/>
              <w:bottom w:val="single" w:sz="8" w:space="0" w:color="auto"/>
              <w:right w:val="single" w:sz="8" w:space="0" w:color="auto"/>
            </w:tcBorders>
            <w:shd w:val="clear" w:color="auto" w:fill="auto"/>
            <w:noWrap/>
            <w:vAlign w:val="center"/>
            <w:hideMark/>
          </w:tcPr>
          <w:p w14:paraId="69F983B7"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1906,6</w:t>
            </w:r>
          </w:p>
        </w:tc>
        <w:tc>
          <w:tcPr>
            <w:tcW w:w="216" w:type="pct"/>
            <w:tcBorders>
              <w:top w:val="nil"/>
              <w:left w:val="nil"/>
              <w:bottom w:val="single" w:sz="8" w:space="0" w:color="auto"/>
              <w:right w:val="single" w:sz="8" w:space="0" w:color="auto"/>
            </w:tcBorders>
            <w:shd w:val="clear" w:color="auto" w:fill="auto"/>
            <w:noWrap/>
            <w:vAlign w:val="center"/>
            <w:hideMark/>
          </w:tcPr>
          <w:p w14:paraId="243EF706"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1906,6</w:t>
            </w:r>
          </w:p>
        </w:tc>
        <w:tc>
          <w:tcPr>
            <w:tcW w:w="216" w:type="pct"/>
            <w:tcBorders>
              <w:top w:val="nil"/>
              <w:left w:val="nil"/>
              <w:bottom w:val="single" w:sz="8" w:space="0" w:color="auto"/>
              <w:right w:val="single" w:sz="8" w:space="0" w:color="auto"/>
            </w:tcBorders>
            <w:shd w:val="clear" w:color="auto" w:fill="auto"/>
            <w:noWrap/>
            <w:vAlign w:val="center"/>
            <w:hideMark/>
          </w:tcPr>
          <w:p w14:paraId="1E97581B"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1906,6</w:t>
            </w:r>
          </w:p>
        </w:tc>
        <w:tc>
          <w:tcPr>
            <w:tcW w:w="216" w:type="pct"/>
            <w:tcBorders>
              <w:top w:val="nil"/>
              <w:left w:val="nil"/>
              <w:bottom w:val="single" w:sz="8" w:space="0" w:color="auto"/>
              <w:right w:val="single" w:sz="8" w:space="0" w:color="auto"/>
            </w:tcBorders>
            <w:shd w:val="clear" w:color="auto" w:fill="auto"/>
            <w:noWrap/>
            <w:vAlign w:val="center"/>
            <w:hideMark/>
          </w:tcPr>
          <w:p w14:paraId="2F1BBCC1"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1906,6</w:t>
            </w:r>
          </w:p>
        </w:tc>
        <w:tc>
          <w:tcPr>
            <w:tcW w:w="216" w:type="pct"/>
            <w:tcBorders>
              <w:top w:val="nil"/>
              <w:left w:val="nil"/>
              <w:bottom w:val="single" w:sz="8" w:space="0" w:color="auto"/>
              <w:right w:val="single" w:sz="8" w:space="0" w:color="auto"/>
            </w:tcBorders>
            <w:shd w:val="clear" w:color="auto" w:fill="auto"/>
            <w:noWrap/>
            <w:vAlign w:val="center"/>
            <w:hideMark/>
          </w:tcPr>
          <w:p w14:paraId="562513C0"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1906,6</w:t>
            </w:r>
          </w:p>
        </w:tc>
        <w:tc>
          <w:tcPr>
            <w:tcW w:w="216" w:type="pct"/>
            <w:tcBorders>
              <w:top w:val="nil"/>
              <w:left w:val="nil"/>
              <w:bottom w:val="single" w:sz="8" w:space="0" w:color="auto"/>
              <w:right w:val="single" w:sz="8" w:space="0" w:color="auto"/>
            </w:tcBorders>
            <w:shd w:val="clear" w:color="auto" w:fill="auto"/>
            <w:noWrap/>
            <w:vAlign w:val="center"/>
            <w:hideMark/>
          </w:tcPr>
          <w:p w14:paraId="67738C35"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1906,6</w:t>
            </w:r>
          </w:p>
        </w:tc>
        <w:tc>
          <w:tcPr>
            <w:tcW w:w="216" w:type="pct"/>
            <w:tcBorders>
              <w:top w:val="nil"/>
              <w:left w:val="nil"/>
              <w:bottom w:val="single" w:sz="8" w:space="0" w:color="auto"/>
              <w:right w:val="single" w:sz="8" w:space="0" w:color="auto"/>
            </w:tcBorders>
            <w:shd w:val="clear" w:color="auto" w:fill="auto"/>
            <w:noWrap/>
            <w:vAlign w:val="center"/>
            <w:hideMark/>
          </w:tcPr>
          <w:p w14:paraId="56D6B6D4"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1906,6</w:t>
            </w:r>
          </w:p>
        </w:tc>
        <w:tc>
          <w:tcPr>
            <w:tcW w:w="216" w:type="pct"/>
            <w:tcBorders>
              <w:top w:val="nil"/>
              <w:left w:val="nil"/>
              <w:bottom w:val="single" w:sz="8" w:space="0" w:color="auto"/>
              <w:right w:val="single" w:sz="8" w:space="0" w:color="auto"/>
            </w:tcBorders>
            <w:shd w:val="clear" w:color="auto" w:fill="auto"/>
            <w:noWrap/>
            <w:vAlign w:val="center"/>
            <w:hideMark/>
          </w:tcPr>
          <w:p w14:paraId="0630BA3C"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1906,6</w:t>
            </w:r>
          </w:p>
        </w:tc>
        <w:tc>
          <w:tcPr>
            <w:tcW w:w="216" w:type="pct"/>
            <w:tcBorders>
              <w:top w:val="nil"/>
              <w:left w:val="nil"/>
              <w:bottom w:val="single" w:sz="8" w:space="0" w:color="auto"/>
              <w:right w:val="single" w:sz="8" w:space="0" w:color="auto"/>
            </w:tcBorders>
            <w:shd w:val="clear" w:color="auto" w:fill="auto"/>
            <w:noWrap/>
            <w:vAlign w:val="center"/>
            <w:hideMark/>
          </w:tcPr>
          <w:p w14:paraId="166553C2"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1906,6</w:t>
            </w:r>
          </w:p>
        </w:tc>
        <w:tc>
          <w:tcPr>
            <w:tcW w:w="216" w:type="pct"/>
            <w:tcBorders>
              <w:top w:val="nil"/>
              <w:left w:val="nil"/>
              <w:bottom w:val="single" w:sz="8" w:space="0" w:color="auto"/>
              <w:right w:val="single" w:sz="8" w:space="0" w:color="auto"/>
            </w:tcBorders>
            <w:shd w:val="clear" w:color="auto" w:fill="auto"/>
            <w:noWrap/>
            <w:vAlign w:val="center"/>
            <w:hideMark/>
          </w:tcPr>
          <w:p w14:paraId="484B09A6"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1906,6</w:t>
            </w:r>
          </w:p>
        </w:tc>
        <w:tc>
          <w:tcPr>
            <w:tcW w:w="216" w:type="pct"/>
            <w:tcBorders>
              <w:top w:val="nil"/>
              <w:left w:val="nil"/>
              <w:bottom w:val="single" w:sz="8" w:space="0" w:color="auto"/>
              <w:right w:val="single" w:sz="8" w:space="0" w:color="auto"/>
            </w:tcBorders>
            <w:shd w:val="clear" w:color="auto" w:fill="auto"/>
            <w:noWrap/>
            <w:vAlign w:val="center"/>
            <w:hideMark/>
          </w:tcPr>
          <w:p w14:paraId="01BE0CC9"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1906,6</w:t>
            </w:r>
          </w:p>
        </w:tc>
      </w:tr>
      <w:tr w:rsidR="00D022F0" w:rsidRPr="00D022F0" w14:paraId="35CC7D7E" w14:textId="77777777" w:rsidTr="00D022F0">
        <w:trPr>
          <w:trHeight w:val="20"/>
        </w:trPr>
        <w:tc>
          <w:tcPr>
            <w:tcW w:w="614" w:type="pct"/>
            <w:tcBorders>
              <w:top w:val="nil"/>
              <w:left w:val="single" w:sz="8" w:space="0" w:color="auto"/>
              <w:bottom w:val="single" w:sz="8" w:space="0" w:color="auto"/>
              <w:right w:val="single" w:sz="8" w:space="0" w:color="auto"/>
            </w:tcBorders>
            <w:shd w:val="clear" w:color="auto" w:fill="auto"/>
            <w:vAlign w:val="center"/>
            <w:hideMark/>
          </w:tcPr>
          <w:p w14:paraId="750A7A06" w14:textId="77777777" w:rsidR="00D022F0" w:rsidRPr="00D022F0" w:rsidRDefault="00D022F0" w:rsidP="00D022F0">
            <w:pPr>
              <w:spacing w:after="0" w:line="240" w:lineRule="auto"/>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Непредвиденные расходы</w:t>
            </w:r>
          </w:p>
        </w:tc>
        <w:tc>
          <w:tcPr>
            <w:tcW w:w="138" w:type="pct"/>
            <w:tcBorders>
              <w:top w:val="nil"/>
              <w:left w:val="nil"/>
              <w:bottom w:val="single" w:sz="8" w:space="0" w:color="auto"/>
              <w:right w:val="single" w:sz="8" w:space="0" w:color="auto"/>
            </w:tcBorders>
            <w:shd w:val="clear" w:color="auto" w:fill="auto"/>
            <w:noWrap/>
            <w:vAlign w:val="center"/>
            <w:hideMark/>
          </w:tcPr>
          <w:p w14:paraId="2DF83B3B"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138" w:type="pct"/>
            <w:tcBorders>
              <w:top w:val="nil"/>
              <w:left w:val="nil"/>
              <w:bottom w:val="single" w:sz="8" w:space="0" w:color="auto"/>
              <w:right w:val="single" w:sz="8" w:space="0" w:color="auto"/>
            </w:tcBorders>
            <w:shd w:val="clear" w:color="auto" w:fill="auto"/>
            <w:noWrap/>
            <w:vAlign w:val="center"/>
            <w:hideMark/>
          </w:tcPr>
          <w:p w14:paraId="27051470"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08EDC38A"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2473371D"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73160CED"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2FFAE58C"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4744F2AB"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3B1E568C"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15EB1D31"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77CB9C97"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59434B1C"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05A54D90"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319D3F5E"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7894B982"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7C9DB18D"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48B15BD8"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571D3D6B"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17CA0472"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3C194356"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3038FD61"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155D427D"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r>
      <w:tr w:rsidR="00D022F0" w:rsidRPr="00D022F0" w14:paraId="184EA0B0" w14:textId="77777777" w:rsidTr="00D022F0">
        <w:trPr>
          <w:trHeight w:val="20"/>
        </w:trPr>
        <w:tc>
          <w:tcPr>
            <w:tcW w:w="614" w:type="pct"/>
            <w:tcBorders>
              <w:top w:val="nil"/>
              <w:left w:val="single" w:sz="8" w:space="0" w:color="auto"/>
              <w:bottom w:val="single" w:sz="8" w:space="0" w:color="auto"/>
              <w:right w:val="single" w:sz="8" w:space="0" w:color="auto"/>
            </w:tcBorders>
            <w:shd w:val="clear" w:color="auto" w:fill="auto"/>
            <w:vAlign w:val="center"/>
            <w:hideMark/>
          </w:tcPr>
          <w:p w14:paraId="00F71A94" w14:textId="77777777" w:rsidR="00D022F0" w:rsidRPr="00D022F0" w:rsidRDefault="00D022F0" w:rsidP="00D022F0">
            <w:pPr>
              <w:spacing w:after="0" w:line="240" w:lineRule="auto"/>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Всего стоимость проекта</w:t>
            </w:r>
          </w:p>
        </w:tc>
        <w:tc>
          <w:tcPr>
            <w:tcW w:w="138" w:type="pct"/>
            <w:tcBorders>
              <w:top w:val="nil"/>
              <w:left w:val="nil"/>
              <w:bottom w:val="single" w:sz="8" w:space="0" w:color="auto"/>
              <w:right w:val="single" w:sz="8" w:space="0" w:color="auto"/>
            </w:tcBorders>
            <w:shd w:val="clear" w:color="auto" w:fill="auto"/>
            <w:noWrap/>
            <w:vAlign w:val="center"/>
            <w:hideMark/>
          </w:tcPr>
          <w:p w14:paraId="22C33E0A"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138" w:type="pct"/>
            <w:tcBorders>
              <w:top w:val="nil"/>
              <w:left w:val="nil"/>
              <w:bottom w:val="single" w:sz="8" w:space="0" w:color="auto"/>
              <w:right w:val="single" w:sz="8" w:space="0" w:color="auto"/>
            </w:tcBorders>
            <w:shd w:val="clear" w:color="auto" w:fill="auto"/>
            <w:noWrap/>
            <w:vAlign w:val="center"/>
            <w:hideMark/>
          </w:tcPr>
          <w:p w14:paraId="372FC7CC"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3F10AAFF"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1906,6</w:t>
            </w:r>
          </w:p>
        </w:tc>
        <w:tc>
          <w:tcPr>
            <w:tcW w:w="216" w:type="pct"/>
            <w:tcBorders>
              <w:top w:val="nil"/>
              <w:left w:val="nil"/>
              <w:bottom w:val="single" w:sz="8" w:space="0" w:color="auto"/>
              <w:right w:val="single" w:sz="8" w:space="0" w:color="auto"/>
            </w:tcBorders>
            <w:shd w:val="clear" w:color="auto" w:fill="auto"/>
            <w:noWrap/>
            <w:vAlign w:val="center"/>
            <w:hideMark/>
          </w:tcPr>
          <w:p w14:paraId="7D7CDE89"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3A722F2C"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49887922"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139BF881"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61991699"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4904CC17"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58166665"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6E631AF0"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6B0D58C1"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7A12CFC8"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3EBA2C9C"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074E2761"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5C496B62"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07A982D2"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0D0C5B34"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2E13941D"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4025D52E"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06702BD8"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r>
      <w:tr w:rsidR="00D022F0" w:rsidRPr="00D022F0" w14:paraId="29DE794C" w14:textId="77777777" w:rsidTr="00D022F0">
        <w:trPr>
          <w:trHeight w:val="20"/>
        </w:trPr>
        <w:tc>
          <w:tcPr>
            <w:tcW w:w="614" w:type="pct"/>
            <w:tcBorders>
              <w:top w:val="nil"/>
              <w:left w:val="single" w:sz="8" w:space="0" w:color="auto"/>
              <w:bottom w:val="single" w:sz="8" w:space="0" w:color="auto"/>
              <w:right w:val="single" w:sz="8" w:space="0" w:color="auto"/>
            </w:tcBorders>
            <w:shd w:val="clear" w:color="auto" w:fill="auto"/>
            <w:vAlign w:val="center"/>
            <w:hideMark/>
          </w:tcPr>
          <w:p w14:paraId="1B7741A7" w14:textId="77777777" w:rsidR="00D022F0" w:rsidRPr="00D022F0" w:rsidRDefault="00D022F0" w:rsidP="00D022F0">
            <w:pPr>
              <w:spacing w:after="0" w:line="240" w:lineRule="auto"/>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Всего стоимость проекта накопленным итогом</w:t>
            </w:r>
          </w:p>
        </w:tc>
        <w:tc>
          <w:tcPr>
            <w:tcW w:w="138" w:type="pct"/>
            <w:tcBorders>
              <w:top w:val="nil"/>
              <w:left w:val="nil"/>
              <w:bottom w:val="single" w:sz="8" w:space="0" w:color="auto"/>
              <w:right w:val="single" w:sz="8" w:space="0" w:color="auto"/>
            </w:tcBorders>
            <w:shd w:val="clear" w:color="auto" w:fill="auto"/>
            <w:noWrap/>
            <w:vAlign w:val="center"/>
            <w:hideMark/>
          </w:tcPr>
          <w:p w14:paraId="491E629C"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138" w:type="pct"/>
            <w:tcBorders>
              <w:top w:val="nil"/>
              <w:left w:val="nil"/>
              <w:bottom w:val="single" w:sz="8" w:space="0" w:color="auto"/>
              <w:right w:val="single" w:sz="8" w:space="0" w:color="auto"/>
            </w:tcBorders>
            <w:shd w:val="clear" w:color="auto" w:fill="auto"/>
            <w:noWrap/>
            <w:vAlign w:val="center"/>
            <w:hideMark/>
          </w:tcPr>
          <w:p w14:paraId="2DB9C454"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4AAD9332"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1906,6</w:t>
            </w:r>
          </w:p>
        </w:tc>
        <w:tc>
          <w:tcPr>
            <w:tcW w:w="216" w:type="pct"/>
            <w:tcBorders>
              <w:top w:val="nil"/>
              <w:left w:val="nil"/>
              <w:bottom w:val="single" w:sz="8" w:space="0" w:color="auto"/>
              <w:right w:val="single" w:sz="8" w:space="0" w:color="auto"/>
            </w:tcBorders>
            <w:shd w:val="clear" w:color="auto" w:fill="auto"/>
            <w:noWrap/>
            <w:vAlign w:val="center"/>
            <w:hideMark/>
          </w:tcPr>
          <w:p w14:paraId="7FF4C658"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1906,6</w:t>
            </w:r>
          </w:p>
        </w:tc>
        <w:tc>
          <w:tcPr>
            <w:tcW w:w="216" w:type="pct"/>
            <w:tcBorders>
              <w:top w:val="nil"/>
              <w:left w:val="nil"/>
              <w:bottom w:val="single" w:sz="8" w:space="0" w:color="auto"/>
              <w:right w:val="single" w:sz="8" w:space="0" w:color="auto"/>
            </w:tcBorders>
            <w:shd w:val="clear" w:color="auto" w:fill="auto"/>
            <w:noWrap/>
            <w:vAlign w:val="center"/>
            <w:hideMark/>
          </w:tcPr>
          <w:p w14:paraId="6C6A0E5C"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1906,6</w:t>
            </w:r>
          </w:p>
        </w:tc>
        <w:tc>
          <w:tcPr>
            <w:tcW w:w="216" w:type="pct"/>
            <w:tcBorders>
              <w:top w:val="nil"/>
              <w:left w:val="nil"/>
              <w:bottom w:val="single" w:sz="8" w:space="0" w:color="auto"/>
              <w:right w:val="single" w:sz="8" w:space="0" w:color="auto"/>
            </w:tcBorders>
            <w:shd w:val="clear" w:color="auto" w:fill="auto"/>
            <w:noWrap/>
            <w:vAlign w:val="center"/>
            <w:hideMark/>
          </w:tcPr>
          <w:p w14:paraId="3BB5CAF2"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1906,6</w:t>
            </w:r>
          </w:p>
        </w:tc>
        <w:tc>
          <w:tcPr>
            <w:tcW w:w="216" w:type="pct"/>
            <w:tcBorders>
              <w:top w:val="nil"/>
              <w:left w:val="nil"/>
              <w:bottom w:val="single" w:sz="8" w:space="0" w:color="auto"/>
              <w:right w:val="single" w:sz="8" w:space="0" w:color="auto"/>
            </w:tcBorders>
            <w:shd w:val="clear" w:color="auto" w:fill="auto"/>
            <w:noWrap/>
            <w:vAlign w:val="center"/>
            <w:hideMark/>
          </w:tcPr>
          <w:p w14:paraId="48377291"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1906,6</w:t>
            </w:r>
          </w:p>
        </w:tc>
        <w:tc>
          <w:tcPr>
            <w:tcW w:w="216" w:type="pct"/>
            <w:tcBorders>
              <w:top w:val="nil"/>
              <w:left w:val="nil"/>
              <w:bottom w:val="single" w:sz="8" w:space="0" w:color="auto"/>
              <w:right w:val="single" w:sz="8" w:space="0" w:color="auto"/>
            </w:tcBorders>
            <w:shd w:val="clear" w:color="auto" w:fill="auto"/>
            <w:noWrap/>
            <w:vAlign w:val="center"/>
            <w:hideMark/>
          </w:tcPr>
          <w:p w14:paraId="1232F78D"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1906,6</w:t>
            </w:r>
          </w:p>
        </w:tc>
        <w:tc>
          <w:tcPr>
            <w:tcW w:w="216" w:type="pct"/>
            <w:tcBorders>
              <w:top w:val="nil"/>
              <w:left w:val="nil"/>
              <w:bottom w:val="single" w:sz="8" w:space="0" w:color="auto"/>
              <w:right w:val="single" w:sz="8" w:space="0" w:color="auto"/>
            </w:tcBorders>
            <w:shd w:val="clear" w:color="auto" w:fill="auto"/>
            <w:noWrap/>
            <w:vAlign w:val="center"/>
            <w:hideMark/>
          </w:tcPr>
          <w:p w14:paraId="484F8BA7"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1906,6</w:t>
            </w:r>
          </w:p>
        </w:tc>
        <w:tc>
          <w:tcPr>
            <w:tcW w:w="216" w:type="pct"/>
            <w:tcBorders>
              <w:top w:val="nil"/>
              <w:left w:val="nil"/>
              <w:bottom w:val="single" w:sz="8" w:space="0" w:color="auto"/>
              <w:right w:val="single" w:sz="8" w:space="0" w:color="auto"/>
            </w:tcBorders>
            <w:shd w:val="clear" w:color="auto" w:fill="auto"/>
            <w:noWrap/>
            <w:vAlign w:val="center"/>
            <w:hideMark/>
          </w:tcPr>
          <w:p w14:paraId="2EAD5EAF"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1906,6</w:t>
            </w:r>
          </w:p>
        </w:tc>
        <w:tc>
          <w:tcPr>
            <w:tcW w:w="216" w:type="pct"/>
            <w:tcBorders>
              <w:top w:val="nil"/>
              <w:left w:val="nil"/>
              <w:bottom w:val="single" w:sz="8" w:space="0" w:color="auto"/>
              <w:right w:val="single" w:sz="8" w:space="0" w:color="auto"/>
            </w:tcBorders>
            <w:shd w:val="clear" w:color="auto" w:fill="auto"/>
            <w:noWrap/>
            <w:vAlign w:val="center"/>
            <w:hideMark/>
          </w:tcPr>
          <w:p w14:paraId="4C163152"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1906,6</w:t>
            </w:r>
          </w:p>
        </w:tc>
        <w:tc>
          <w:tcPr>
            <w:tcW w:w="216" w:type="pct"/>
            <w:tcBorders>
              <w:top w:val="nil"/>
              <w:left w:val="nil"/>
              <w:bottom w:val="single" w:sz="8" w:space="0" w:color="auto"/>
              <w:right w:val="single" w:sz="8" w:space="0" w:color="auto"/>
            </w:tcBorders>
            <w:shd w:val="clear" w:color="auto" w:fill="auto"/>
            <w:noWrap/>
            <w:vAlign w:val="center"/>
            <w:hideMark/>
          </w:tcPr>
          <w:p w14:paraId="0A6EF727"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1906,6</w:t>
            </w:r>
          </w:p>
        </w:tc>
        <w:tc>
          <w:tcPr>
            <w:tcW w:w="216" w:type="pct"/>
            <w:tcBorders>
              <w:top w:val="nil"/>
              <w:left w:val="nil"/>
              <w:bottom w:val="single" w:sz="8" w:space="0" w:color="auto"/>
              <w:right w:val="single" w:sz="8" w:space="0" w:color="auto"/>
            </w:tcBorders>
            <w:shd w:val="clear" w:color="auto" w:fill="auto"/>
            <w:noWrap/>
            <w:vAlign w:val="center"/>
            <w:hideMark/>
          </w:tcPr>
          <w:p w14:paraId="5E0C36E8"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1906,6</w:t>
            </w:r>
          </w:p>
        </w:tc>
        <w:tc>
          <w:tcPr>
            <w:tcW w:w="216" w:type="pct"/>
            <w:tcBorders>
              <w:top w:val="nil"/>
              <w:left w:val="nil"/>
              <w:bottom w:val="single" w:sz="8" w:space="0" w:color="auto"/>
              <w:right w:val="single" w:sz="8" w:space="0" w:color="auto"/>
            </w:tcBorders>
            <w:shd w:val="clear" w:color="auto" w:fill="auto"/>
            <w:noWrap/>
            <w:vAlign w:val="center"/>
            <w:hideMark/>
          </w:tcPr>
          <w:p w14:paraId="15A354C6"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1906,6</w:t>
            </w:r>
          </w:p>
        </w:tc>
        <w:tc>
          <w:tcPr>
            <w:tcW w:w="216" w:type="pct"/>
            <w:tcBorders>
              <w:top w:val="nil"/>
              <w:left w:val="nil"/>
              <w:bottom w:val="single" w:sz="8" w:space="0" w:color="auto"/>
              <w:right w:val="single" w:sz="8" w:space="0" w:color="auto"/>
            </w:tcBorders>
            <w:shd w:val="clear" w:color="auto" w:fill="auto"/>
            <w:noWrap/>
            <w:vAlign w:val="center"/>
            <w:hideMark/>
          </w:tcPr>
          <w:p w14:paraId="35F7F863"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1906,6</w:t>
            </w:r>
          </w:p>
        </w:tc>
        <w:tc>
          <w:tcPr>
            <w:tcW w:w="216" w:type="pct"/>
            <w:tcBorders>
              <w:top w:val="nil"/>
              <w:left w:val="nil"/>
              <w:bottom w:val="single" w:sz="8" w:space="0" w:color="auto"/>
              <w:right w:val="single" w:sz="8" w:space="0" w:color="auto"/>
            </w:tcBorders>
            <w:shd w:val="clear" w:color="auto" w:fill="auto"/>
            <w:noWrap/>
            <w:vAlign w:val="center"/>
            <w:hideMark/>
          </w:tcPr>
          <w:p w14:paraId="0500BA3F"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1906,6</w:t>
            </w:r>
          </w:p>
        </w:tc>
        <w:tc>
          <w:tcPr>
            <w:tcW w:w="216" w:type="pct"/>
            <w:tcBorders>
              <w:top w:val="nil"/>
              <w:left w:val="nil"/>
              <w:bottom w:val="single" w:sz="8" w:space="0" w:color="auto"/>
              <w:right w:val="single" w:sz="8" w:space="0" w:color="auto"/>
            </w:tcBorders>
            <w:shd w:val="clear" w:color="auto" w:fill="auto"/>
            <w:noWrap/>
            <w:vAlign w:val="center"/>
            <w:hideMark/>
          </w:tcPr>
          <w:p w14:paraId="07F5B2EB"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1906,6</w:t>
            </w:r>
          </w:p>
        </w:tc>
        <w:tc>
          <w:tcPr>
            <w:tcW w:w="216" w:type="pct"/>
            <w:tcBorders>
              <w:top w:val="nil"/>
              <w:left w:val="nil"/>
              <w:bottom w:val="single" w:sz="8" w:space="0" w:color="auto"/>
              <w:right w:val="single" w:sz="8" w:space="0" w:color="auto"/>
            </w:tcBorders>
            <w:shd w:val="clear" w:color="auto" w:fill="auto"/>
            <w:noWrap/>
            <w:vAlign w:val="center"/>
            <w:hideMark/>
          </w:tcPr>
          <w:p w14:paraId="77DDA567"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1906,6</w:t>
            </w:r>
          </w:p>
        </w:tc>
        <w:tc>
          <w:tcPr>
            <w:tcW w:w="216" w:type="pct"/>
            <w:tcBorders>
              <w:top w:val="nil"/>
              <w:left w:val="nil"/>
              <w:bottom w:val="single" w:sz="8" w:space="0" w:color="auto"/>
              <w:right w:val="single" w:sz="8" w:space="0" w:color="auto"/>
            </w:tcBorders>
            <w:shd w:val="clear" w:color="auto" w:fill="auto"/>
            <w:noWrap/>
            <w:vAlign w:val="center"/>
            <w:hideMark/>
          </w:tcPr>
          <w:p w14:paraId="0D1F5DED"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1906,6</w:t>
            </w:r>
          </w:p>
        </w:tc>
        <w:tc>
          <w:tcPr>
            <w:tcW w:w="216" w:type="pct"/>
            <w:tcBorders>
              <w:top w:val="nil"/>
              <w:left w:val="nil"/>
              <w:bottom w:val="single" w:sz="8" w:space="0" w:color="auto"/>
              <w:right w:val="single" w:sz="8" w:space="0" w:color="auto"/>
            </w:tcBorders>
            <w:shd w:val="clear" w:color="auto" w:fill="auto"/>
            <w:noWrap/>
            <w:vAlign w:val="center"/>
            <w:hideMark/>
          </w:tcPr>
          <w:p w14:paraId="07630A2B"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1906,6</w:t>
            </w:r>
          </w:p>
        </w:tc>
        <w:tc>
          <w:tcPr>
            <w:tcW w:w="216" w:type="pct"/>
            <w:tcBorders>
              <w:top w:val="nil"/>
              <w:left w:val="nil"/>
              <w:bottom w:val="single" w:sz="8" w:space="0" w:color="auto"/>
              <w:right w:val="single" w:sz="8" w:space="0" w:color="auto"/>
            </w:tcBorders>
            <w:shd w:val="clear" w:color="auto" w:fill="auto"/>
            <w:noWrap/>
            <w:vAlign w:val="center"/>
            <w:hideMark/>
          </w:tcPr>
          <w:p w14:paraId="7D89C884"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1906,6</w:t>
            </w:r>
          </w:p>
        </w:tc>
      </w:tr>
      <w:tr w:rsidR="00D022F0" w:rsidRPr="00D022F0" w14:paraId="71B17ACF" w14:textId="77777777" w:rsidTr="00D022F0">
        <w:trPr>
          <w:trHeight w:val="20"/>
        </w:trPr>
        <w:tc>
          <w:tcPr>
            <w:tcW w:w="5000" w:type="pct"/>
            <w:gridSpan w:val="22"/>
            <w:tcBorders>
              <w:top w:val="single" w:sz="8" w:space="0" w:color="auto"/>
              <w:left w:val="single" w:sz="8" w:space="0" w:color="auto"/>
              <w:bottom w:val="single" w:sz="8" w:space="0" w:color="auto"/>
              <w:right w:val="single" w:sz="8" w:space="0" w:color="000000"/>
            </w:tcBorders>
            <w:shd w:val="clear" w:color="auto" w:fill="auto"/>
            <w:vAlign w:val="center"/>
            <w:hideMark/>
          </w:tcPr>
          <w:p w14:paraId="56E03080" w14:textId="77777777" w:rsidR="00D022F0" w:rsidRPr="00D022F0" w:rsidRDefault="00D022F0" w:rsidP="00D022F0">
            <w:pPr>
              <w:spacing w:after="0" w:line="240" w:lineRule="auto"/>
              <w:rPr>
                <w:rFonts w:ascii="Times New Roman" w:eastAsia="Times New Roman" w:hAnsi="Times New Roman" w:cs="Times New Roman"/>
                <w:b/>
                <w:bCs/>
                <w:color w:val="000000"/>
                <w:sz w:val="20"/>
                <w:szCs w:val="20"/>
                <w:lang w:bidi="ar-SA"/>
              </w:rPr>
            </w:pPr>
            <w:r w:rsidRPr="00D022F0">
              <w:rPr>
                <w:rFonts w:ascii="Times New Roman" w:eastAsia="Times New Roman" w:hAnsi="Times New Roman" w:cs="Times New Roman"/>
                <w:b/>
                <w:bCs/>
                <w:color w:val="000000"/>
                <w:sz w:val="20"/>
                <w:szCs w:val="20"/>
                <w:lang w:bidi="ar-SA"/>
              </w:rPr>
              <w:t>Проект 002.03.01.005 Перевод на закрытую систему ГВС объекта ул. Яна Фабрициуса, д. 1а</w:t>
            </w:r>
          </w:p>
        </w:tc>
      </w:tr>
      <w:tr w:rsidR="00D022F0" w:rsidRPr="00D022F0" w14:paraId="243E290E" w14:textId="77777777" w:rsidTr="00D022F0">
        <w:trPr>
          <w:trHeight w:val="20"/>
        </w:trPr>
        <w:tc>
          <w:tcPr>
            <w:tcW w:w="614" w:type="pct"/>
            <w:tcBorders>
              <w:top w:val="nil"/>
              <w:left w:val="single" w:sz="8" w:space="0" w:color="auto"/>
              <w:bottom w:val="single" w:sz="8" w:space="0" w:color="auto"/>
              <w:right w:val="single" w:sz="8" w:space="0" w:color="auto"/>
            </w:tcBorders>
            <w:shd w:val="clear" w:color="auto" w:fill="auto"/>
            <w:vAlign w:val="center"/>
            <w:hideMark/>
          </w:tcPr>
          <w:p w14:paraId="40C14F03" w14:textId="77777777" w:rsidR="00D022F0" w:rsidRPr="00D022F0" w:rsidRDefault="00D022F0" w:rsidP="00D022F0">
            <w:pPr>
              <w:spacing w:after="0" w:line="240" w:lineRule="auto"/>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lastRenderedPageBreak/>
              <w:t>Всего капитальные затраты, без НДС</w:t>
            </w:r>
          </w:p>
        </w:tc>
        <w:tc>
          <w:tcPr>
            <w:tcW w:w="138" w:type="pct"/>
            <w:tcBorders>
              <w:top w:val="nil"/>
              <w:left w:val="nil"/>
              <w:bottom w:val="single" w:sz="8" w:space="0" w:color="auto"/>
              <w:right w:val="single" w:sz="8" w:space="0" w:color="auto"/>
            </w:tcBorders>
            <w:shd w:val="clear" w:color="auto" w:fill="auto"/>
            <w:noWrap/>
            <w:vAlign w:val="center"/>
            <w:hideMark/>
          </w:tcPr>
          <w:p w14:paraId="5300EAA6"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138" w:type="pct"/>
            <w:tcBorders>
              <w:top w:val="nil"/>
              <w:left w:val="nil"/>
              <w:bottom w:val="single" w:sz="8" w:space="0" w:color="auto"/>
              <w:right w:val="single" w:sz="8" w:space="0" w:color="auto"/>
            </w:tcBorders>
            <w:shd w:val="clear" w:color="auto" w:fill="auto"/>
            <w:noWrap/>
            <w:vAlign w:val="center"/>
            <w:hideMark/>
          </w:tcPr>
          <w:p w14:paraId="6536C3DC"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0104BBCC"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4421,6</w:t>
            </w:r>
          </w:p>
        </w:tc>
        <w:tc>
          <w:tcPr>
            <w:tcW w:w="216" w:type="pct"/>
            <w:tcBorders>
              <w:top w:val="nil"/>
              <w:left w:val="nil"/>
              <w:bottom w:val="single" w:sz="8" w:space="0" w:color="auto"/>
              <w:right w:val="single" w:sz="8" w:space="0" w:color="auto"/>
            </w:tcBorders>
            <w:shd w:val="clear" w:color="auto" w:fill="auto"/>
            <w:noWrap/>
            <w:vAlign w:val="center"/>
            <w:hideMark/>
          </w:tcPr>
          <w:p w14:paraId="2DA531AA"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4421,6</w:t>
            </w:r>
          </w:p>
        </w:tc>
        <w:tc>
          <w:tcPr>
            <w:tcW w:w="216" w:type="pct"/>
            <w:tcBorders>
              <w:top w:val="nil"/>
              <w:left w:val="nil"/>
              <w:bottom w:val="single" w:sz="8" w:space="0" w:color="auto"/>
              <w:right w:val="single" w:sz="8" w:space="0" w:color="auto"/>
            </w:tcBorders>
            <w:shd w:val="clear" w:color="auto" w:fill="auto"/>
            <w:noWrap/>
            <w:vAlign w:val="center"/>
            <w:hideMark/>
          </w:tcPr>
          <w:p w14:paraId="356F1536"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4421,6</w:t>
            </w:r>
          </w:p>
        </w:tc>
        <w:tc>
          <w:tcPr>
            <w:tcW w:w="216" w:type="pct"/>
            <w:tcBorders>
              <w:top w:val="nil"/>
              <w:left w:val="nil"/>
              <w:bottom w:val="single" w:sz="8" w:space="0" w:color="auto"/>
              <w:right w:val="single" w:sz="8" w:space="0" w:color="auto"/>
            </w:tcBorders>
            <w:shd w:val="clear" w:color="auto" w:fill="auto"/>
            <w:noWrap/>
            <w:vAlign w:val="center"/>
            <w:hideMark/>
          </w:tcPr>
          <w:p w14:paraId="018D7E6B"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4421,6</w:t>
            </w:r>
          </w:p>
        </w:tc>
        <w:tc>
          <w:tcPr>
            <w:tcW w:w="216" w:type="pct"/>
            <w:tcBorders>
              <w:top w:val="nil"/>
              <w:left w:val="nil"/>
              <w:bottom w:val="single" w:sz="8" w:space="0" w:color="auto"/>
              <w:right w:val="single" w:sz="8" w:space="0" w:color="auto"/>
            </w:tcBorders>
            <w:shd w:val="clear" w:color="auto" w:fill="auto"/>
            <w:noWrap/>
            <w:vAlign w:val="center"/>
            <w:hideMark/>
          </w:tcPr>
          <w:p w14:paraId="2C3776BC"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4421,6</w:t>
            </w:r>
          </w:p>
        </w:tc>
        <w:tc>
          <w:tcPr>
            <w:tcW w:w="216" w:type="pct"/>
            <w:tcBorders>
              <w:top w:val="nil"/>
              <w:left w:val="nil"/>
              <w:bottom w:val="single" w:sz="8" w:space="0" w:color="auto"/>
              <w:right w:val="single" w:sz="8" w:space="0" w:color="auto"/>
            </w:tcBorders>
            <w:shd w:val="clear" w:color="auto" w:fill="auto"/>
            <w:noWrap/>
            <w:vAlign w:val="center"/>
            <w:hideMark/>
          </w:tcPr>
          <w:p w14:paraId="66D2D60C"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4421,6</w:t>
            </w:r>
          </w:p>
        </w:tc>
        <w:tc>
          <w:tcPr>
            <w:tcW w:w="216" w:type="pct"/>
            <w:tcBorders>
              <w:top w:val="nil"/>
              <w:left w:val="nil"/>
              <w:bottom w:val="single" w:sz="8" w:space="0" w:color="auto"/>
              <w:right w:val="single" w:sz="8" w:space="0" w:color="auto"/>
            </w:tcBorders>
            <w:shd w:val="clear" w:color="auto" w:fill="auto"/>
            <w:noWrap/>
            <w:vAlign w:val="center"/>
            <w:hideMark/>
          </w:tcPr>
          <w:p w14:paraId="416A8834"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4421,6</w:t>
            </w:r>
          </w:p>
        </w:tc>
        <w:tc>
          <w:tcPr>
            <w:tcW w:w="216" w:type="pct"/>
            <w:tcBorders>
              <w:top w:val="nil"/>
              <w:left w:val="nil"/>
              <w:bottom w:val="single" w:sz="8" w:space="0" w:color="auto"/>
              <w:right w:val="single" w:sz="8" w:space="0" w:color="auto"/>
            </w:tcBorders>
            <w:shd w:val="clear" w:color="auto" w:fill="auto"/>
            <w:noWrap/>
            <w:vAlign w:val="center"/>
            <w:hideMark/>
          </w:tcPr>
          <w:p w14:paraId="2EF7FC06"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4421,6</w:t>
            </w:r>
          </w:p>
        </w:tc>
        <w:tc>
          <w:tcPr>
            <w:tcW w:w="216" w:type="pct"/>
            <w:tcBorders>
              <w:top w:val="nil"/>
              <w:left w:val="nil"/>
              <w:bottom w:val="single" w:sz="8" w:space="0" w:color="auto"/>
              <w:right w:val="single" w:sz="8" w:space="0" w:color="auto"/>
            </w:tcBorders>
            <w:shd w:val="clear" w:color="auto" w:fill="auto"/>
            <w:noWrap/>
            <w:vAlign w:val="center"/>
            <w:hideMark/>
          </w:tcPr>
          <w:p w14:paraId="7A8C3071"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4421,6</w:t>
            </w:r>
          </w:p>
        </w:tc>
        <w:tc>
          <w:tcPr>
            <w:tcW w:w="216" w:type="pct"/>
            <w:tcBorders>
              <w:top w:val="nil"/>
              <w:left w:val="nil"/>
              <w:bottom w:val="single" w:sz="8" w:space="0" w:color="auto"/>
              <w:right w:val="single" w:sz="8" w:space="0" w:color="auto"/>
            </w:tcBorders>
            <w:shd w:val="clear" w:color="auto" w:fill="auto"/>
            <w:noWrap/>
            <w:vAlign w:val="center"/>
            <w:hideMark/>
          </w:tcPr>
          <w:p w14:paraId="6F2B5D14"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4421,6</w:t>
            </w:r>
          </w:p>
        </w:tc>
        <w:tc>
          <w:tcPr>
            <w:tcW w:w="216" w:type="pct"/>
            <w:tcBorders>
              <w:top w:val="nil"/>
              <w:left w:val="nil"/>
              <w:bottom w:val="single" w:sz="8" w:space="0" w:color="auto"/>
              <w:right w:val="single" w:sz="8" w:space="0" w:color="auto"/>
            </w:tcBorders>
            <w:shd w:val="clear" w:color="auto" w:fill="auto"/>
            <w:noWrap/>
            <w:vAlign w:val="center"/>
            <w:hideMark/>
          </w:tcPr>
          <w:p w14:paraId="6D9EB62F"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4421,6</w:t>
            </w:r>
          </w:p>
        </w:tc>
        <w:tc>
          <w:tcPr>
            <w:tcW w:w="216" w:type="pct"/>
            <w:tcBorders>
              <w:top w:val="nil"/>
              <w:left w:val="nil"/>
              <w:bottom w:val="single" w:sz="8" w:space="0" w:color="auto"/>
              <w:right w:val="single" w:sz="8" w:space="0" w:color="auto"/>
            </w:tcBorders>
            <w:shd w:val="clear" w:color="auto" w:fill="auto"/>
            <w:noWrap/>
            <w:vAlign w:val="center"/>
            <w:hideMark/>
          </w:tcPr>
          <w:p w14:paraId="7CC014E5"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4421,6</w:t>
            </w:r>
          </w:p>
        </w:tc>
        <w:tc>
          <w:tcPr>
            <w:tcW w:w="216" w:type="pct"/>
            <w:tcBorders>
              <w:top w:val="nil"/>
              <w:left w:val="nil"/>
              <w:bottom w:val="single" w:sz="8" w:space="0" w:color="auto"/>
              <w:right w:val="single" w:sz="8" w:space="0" w:color="auto"/>
            </w:tcBorders>
            <w:shd w:val="clear" w:color="auto" w:fill="auto"/>
            <w:noWrap/>
            <w:vAlign w:val="center"/>
            <w:hideMark/>
          </w:tcPr>
          <w:p w14:paraId="6FEE7DB7"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4421,6</w:t>
            </w:r>
          </w:p>
        </w:tc>
        <w:tc>
          <w:tcPr>
            <w:tcW w:w="216" w:type="pct"/>
            <w:tcBorders>
              <w:top w:val="nil"/>
              <w:left w:val="nil"/>
              <w:bottom w:val="single" w:sz="8" w:space="0" w:color="auto"/>
              <w:right w:val="single" w:sz="8" w:space="0" w:color="auto"/>
            </w:tcBorders>
            <w:shd w:val="clear" w:color="auto" w:fill="auto"/>
            <w:noWrap/>
            <w:vAlign w:val="center"/>
            <w:hideMark/>
          </w:tcPr>
          <w:p w14:paraId="2B59BE4F"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4421,6</w:t>
            </w:r>
          </w:p>
        </w:tc>
        <w:tc>
          <w:tcPr>
            <w:tcW w:w="216" w:type="pct"/>
            <w:tcBorders>
              <w:top w:val="nil"/>
              <w:left w:val="nil"/>
              <w:bottom w:val="single" w:sz="8" w:space="0" w:color="auto"/>
              <w:right w:val="single" w:sz="8" w:space="0" w:color="auto"/>
            </w:tcBorders>
            <w:shd w:val="clear" w:color="auto" w:fill="auto"/>
            <w:noWrap/>
            <w:vAlign w:val="center"/>
            <w:hideMark/>
          </w:tcPr>
          <w:p w14:paraId="2CE694AC"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4421,6</w:t>
            </w:r>
          </w:p>
        </w:tc>
        <w:tc>
          <w:tcPr>
            <w:tcW w:w="216" w:type="pct"/>
            <w:tcBorders>
              <w:top w:val="nil"/>
              <w:left w:val="nil"/>
              <w:bottom w:val="single" w:sz="8" w:space="0" w:color="auto"/>
              <w:right w:val="single" w:sz="8" w:space="0" w:color="auto"/>
            </w:tcBorders>
            <w:shd w:val="clear" w:color="auto" w:fill="auto"/>
            <w:noWrap/>
            <w:vAlign w:val="center"/>
            <w:hideMark/>
          </w:tcPr>
          <w:p w14:paraId="24E25843"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4421,6</w:t>
            </w:r>
          </w:p>
        </w:tc>
        <w:tc>
          <w:tcPr>
            <w:tcW w:w="216" w:type="pct"/>
            <w:tcBorders>
              <w:top w:val="nil"/>
              <w:left w:val="nil"/>
              <w:bottom w:val="single" w:sz="8" w:space="0" w:color="auto"/>
              <w:right w:val="single" w:sz="8" w:space="0" w:color="auto"/>
            </w:tcBorders>
            <w:shd w:val="clear" w:color="auto" w:fill="auto"/>
            <w:noWrap/>
            <w:vAlign w:val="center"/>
            <w:hideMark/>
          </w:tcPr>
          <w:p w14:paraId="1A60CAA6"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4421,6</w:t>
            </w:r>
          </w:p>
        </w:tc>
        <w:tc>
          <w:tcPr>
            <w:tcW w:w="216" w:type="pct"/>
            <w:tcBorders>
              <w:top w:val="nil"/>
              <w:left w:val="nil"/>
              <w:bottom w:val="single" w:sz="8" w:space="0" w:color="auto"/>
              <w:right w:val="single" w:sz="8" w:space="0" w:color="auto"/>
            </w:tcBorders>
            <w:shd w:val="clear" w:color="auto" w:fill="auto"/>
            <w:noWrap/>
            <w:vAlign w:val="center"/>
            <w:hideMark/>
          </w:tcPr>
          <w:p w14:paraId="0E4B00A6"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4421,6</w:t>
            </w:r>
          </w:p>
        </w:tc>
        <w:tc>
          <w:tcPr>
            <w:tcW w:w="216" w:type="pct"/>
            <w:tcBorders>
              <w:top w:val="nil"/>
              <w:left w:val="nil"/>
              <w:bottom w:val="single" w:sz="8" w:space="0" w:color="auto"/>
              <w:right w:val="single" w:sz="8" w:space="0" w:color="auto"/>
            </w:tcBorders>
            <w:shd w:val="clear" w:color="auto" w:fill="auto"/>
            <w:noWrap/>
            <w:vAlign w:val="center"/>
            <w:hideMark/>
          </w:tcPr>
          <w:p w14:paraId="6E649893"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4421,6</w:t>
            </w:r>
          </w:p>
        </w:tc>
      </w:tr>
      <w:tr w:rsidR="00D022F0" w:rsidRPr="00D022F0" w14:paraId="689ED59B" w14:textId="77777777" w:rsidTr="00D022F0">
        <w:trPr>
          <w:trHeight w:val="20"/>
        </w:trPr>
        <w:tc>
          <w:tcPr>
            <w:tcW w:w="614" w:type="pct"/>
            <w:tcBorders>
              <w:top w:val="nil"/>
              <w:left w:val="single" w:sz="8" w:space="0" w:color="auto"/>
              <w:bottom w:val="single" w:sz="8" w:space="0" w:color="auto"/>
              <w:right w:val="single" w:sz="8" w:space="0" w:color="auto"/>
            </w:tcBorders>
            <w:shd w:val="clear" w:color="auto" w:fill="auto"/>
            <w:vAlign w:val="center"/>
            <w:hideMark/>
          </w:tcPr>
          <w:p w14:paraId="7FB9B60E" w14:textId="77777777" w:rsidR="00D022F0" w:rsidRPr="00D022F0" w:rsidRDefault="00D022F0" w:rsidP="00D022F0">
            <w:pPr>
              <w:spacing w:after="0" w:line="240" w:lineRule="auto"/>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Непредвиденные расходы</w:t>
            </w:r>
          </w:p>
        </w:tc>
        <w:tc>
          <w:tcPr>
            <w:tcW w:w="138" w:type="pct"/>
            <w:tcBorders>
              <w:top w:val="nil"/>
              <w:left w:val="nil"/>
              <w:bottom w:val="single" w:sz="8" w:space="0" w:color="auto"/>
              <w:right w:val="single" w:sz="8" w:space="0" w:color="auto"/>
            </w:tcBorders>
            <w:shd w:val="clear" w:color="auto" w:fill="auto"/>
            <w:noWrap/>
            <w:vAlign w:val="center"/>
            <w:hideMark/>
          </w:tcPr>
          <w:p w14:paraId="128A2B3A"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138" w:type="pct"/>
            <w:tcBorders>
              <w:top w:val="nil"/>
              <w:left w:val="nil"/>
              <w:bottom w:val="single" w:sz="8" w:space="0" w:color="auto"/>
              <w:right w:val="single" w:sz="8" w:space="0" w:color="auto"/>
            </w:tcBorders>
            <w:shd w:val="clear" w:color="auto" w:fill="auto"/>
            <w:noWrap/>
            <w:vAlign w:val="center"/>
            <w:hideMark/>
          </w:tcPr>
          <w:p w14:paraId="59A91886"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471EBF52"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019E832F"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391B661C"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6B291750"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227046E2"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485C1874"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1022F781"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287DCFC7"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7D98DCCE"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6C5BD108"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196F0609"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534750EC"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71F85CC6"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600C1F79"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4C20556D"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0F7A02BA"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56C76206"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3A0872D2"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7129B8AE"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r>
      <w:tr w:rsidR="00D022F0" w:rsidRPr="00D022F0" w14:paraId="5B00956B" w14:textId="77777777" w:rsidTr="00D022F0">
        <w:trPr>
          <w:trHeight w:val="20"/>
        </w:trPr>
        <w:tc>
          <w:tcPr>
            <w:tcW w:w="614" w:type="pct"/>
            <w:tcBorders>
              <w:top w:val="nil"/>
              <w:left w:val="single" w:sz="8" w:space="0" w:color="auto"/>
              <w:bottom w:val="single" w:sz="8" w:space="0" w:color="auto"/>
              <w:right w:val="single" w:sz="8" w:space="0" w:color="auto"/>
            </w:tcBorders>
            <w:shd w:val="clear" w:color="auto" w:fill="auto"/>
            <w:vAlign w:val="center"/>
            <w:hideMark/>
          </w:tcPr>
          <w:p w14:paraId="307598D1" w14:textId="77777777" w:rsidR="00D022F0" w:rsidRPr="00D022F0" w:rsidRDefault="00D022F0" w:rsidP="00D022F0">
            <w:pPr>
              <w:spacing w:after="0" w:line="240" w:lineRule="auto"/>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Всего стоимость проекта</w:t>
            </w:r>
          </w:p>
        </w:tc>
        <w:tc>
          <w:tcPr>
            <w:tcW w:w="138" w:type="pct"/>
            <w:tcBorders>
              <w:top w:val="nil"/>
              <w:left w:val="nil"/>
              <w:bottom w:val="single" w:sz="8" w:space="0" w:color="auto"/>
              <w:right w:val="single" w:sz="8" w:space="0" w:color="auto"/>
            </w:tcBorders>
            <w:shd w:val="clear" w:color="auto" w:fill="auto"/>
            <w:noWrap/>
            <w:vAlign w:val="center"/>
            <w:hideMark/>
          </w:tcPr>
          <w:p w14:paraId="2A7446EB"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138" w:type="pct"/>
            <w:tcBorders>
              <w:top w:val="nil"/>
              <w:left w:val="nil"/>
              <w:bottom w:val="single" w:sz="8" w:space="0" w:color="auto"/>
              <w:right w:val="single" w:sz="8" w:space="0" w:color="auto"/>
            </w:tcBorders>
            <w:shd w:val="clear" w:color="auto" w:fill="auto"/>
            <w:noWrap/>
            <w:vAlign w:val="center"/>
            <w:hideMark/>
          </w:tcPr>
          <w:p w14:paraId="49D179AA"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043555DD"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4421,6</w:t>
            </w:r>
          </w:p>
        </w:tc>
        <w:tc>
          <w:tcPr>
            <w:tcW w:w="216" w:type="pct"/>
            <w:tcBorders>
              <w:top w:val="nil"/>
              <w:left w:val="nil"/>
              <w:bottom w:val="single" w:sz="8" w:space="0" w:color="auto"/>
              <w:right w:val="single" w:sz="8" w:space="0" w:color="auto"/>
            </w:tcBorders>
            <w:shd w:val="clear" w:color="auto" w:fill="auto"/>
            <w:noWrap/>
            <w:vAlign w:val="center"/>
            <w:hideMark/>
          </w:tcPr>
          <w:p w14:paraId="0D2BB05E"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6019B8A6"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55CDA27A"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4CDF0AEB"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23B2C917"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1CD94A87"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570CE858"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253A66DD"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4C88FF88"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3EBFD6AE"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609B959E"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4BC7C862"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4A5F265A"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3F4F20DD"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59AC93C7"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4CAE1CCC"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4E93A057"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107B0878"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r>
      <w:tr w:rsidR="00D022F0" w:rsidRPr="00D022F0" w14:paraId="6DAF3E9D" w14:textId="77777777" w:rsidTr="00D022F0">
        <w:trPr>
          <w:trHeight w:val="20"/>
        </w:trPr>
        <w:tc>
          <w:tcPr>
            <w:tcW w:w="614" w:type="pct"/>
            <w:tcBorders>
              <w:top w:val="nil"/>
              <w:left w:val="single" w:sz="8" w:space="0" w:color="auto"/>
              <w:bottom w:val="single" w:sz="8" w:space="0" w:color="auto"/>
              <w:right w:val="single" w:sz="8" w:space="0" w:color="auto"/>
            </w:tcBorders>
            <w:shd w:val="clear" w:color="auto" w:fill="auto"/>
            <w:vAlign w:val="center"/>
            <w:hideMark/>
          </w:tcPr>
          <w:p w14:paraId="4071220E" w14:textId="77777777" w:rsidR="00D022F0" w:rsidRPr="00D022F0" w:rsidRDefault="00D022F0" w:rsidP="00D022F0">
            <w:pPr>
              <w:spacing w:after="0" w:line="240" w:lineRule="auto"/>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Всего стоимость проекта накопленным итогом</w:t>
            </w:r>
          </w:p>
        </w:tc>
        <w:tc>
          <w:tcPr>
            <w:tcW w:w="138" w:type="pct"/>
            <w:tcBorders>
              <w:top w:val="nil"/>
              <w:left w:val="nil"/>
              <w:bottom w:val="single" w:sz="8" w:space="0" w:color="auto"/>
              <w:right w:val="single" w:sz="8" w:space="0" w:color="auto"/>
            </w:tcBorders>
            <w:shd w:val="clear" w:color="auto" w:fill="auto"/>
            <w:noWrap/>
            <w:vAlign w:val="center"/>
            <w:hideMark/>
          </w:tcPr>
          <w:p w14:paraId="4F345A69"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138" w:type="pct"/>
            <w:tcBorders>
              <w:top w:val="nil"/>
              <w:left w:val="nil"/>
              <w:bottom w:val="single" w:sz="8" w:space="0" w:color="auto"/>
              <w:right w:val="single" w:sz="8" w:space="0" w:color="auto"/>
            </w:tcBorders>
            <w:shd w:val="clear" w:color="auto" w:fill="auto"/>
            <w:noWrap/>
            <w:vAlign w:val="center"/>
            <w:hideMark/>
          </w:tcPr>
          <w:p w14:paraId="267D5A7E"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32056047"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4421,6</w:t>
            </w:r>
          </w:p>
        </w:tc>
        <w:tc>
          <w:tcPr>
            <w:tcW w:w="216" w:type="pct"/>
            <w:tcBorders>
              <w:top w:val="nil"/>
              <w:left w:val="nil"/>
              <w:bottom w:val="single" w:sz="8" w:space="0" w:color="auto"/>
              <w:right w:val="single" w:sz="8" w:space="0" w:color="auto"/>
            </w:tcBorders>
            <w:shd w:val="clear" w:color="auto" w:fill="auto"/>
            <w:noWrap/>
            <w:vAlign w:val="center"/>
            <w:hideMark/>
          </w:tcPr>
          <w:p w14:paraId="134B48BB"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4421,6</w:t>
            </w:r>
          </w:p>
        </w:tc>
        <w:tc>
          <w:tcPr>
            <w:tcW w:w="216" w:type="pct"/>
            <w:tcBorders>
              <w:top w:val="nil"/>
              <w:left w:val="nil"/>
              <w:bottom w:val="single" w:sz="8" w:space="0" w:color="auto"/>
              <w:right w:val="single" w:sz="8" w:space="0" w:color="auto"/>
            </w:tcBorders>
            <w:shd w:val="clear" w:color="auto" w:fill="auto"/>
            <w:noWrap/>
            <w:vAlign w:val="center"/>
            <w:hideMark/>
          </w:tcPr>
          <w:p w14:paraId="4A31E59B"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4421,6</w:t>
            </w:r>
          </w:p>
        </w:tc>
        <w:tc>
          <w:tcPr>
            <w:tcW w:w="216" w:type="pct"/>
            <w:tcBorders>
              <w:top w:val="nil"/>
              <w:left w:val="nil"/>
              <w:bottom w:val="single" w:sz="8" w:space="0" w:color="auto"/>
              <w:right w:val="single" w:sz="8" w:space="0" w:color="auto"/>
            </w:tcBorders>
            <w:shd w:val="clear" w:color="auto" w:fill="auto"/>
            <w:noWrap/>
            <w:vAlign w:val="center"/>
            <w:hideMark/>
          </w:tcPr>
          <w:p w14:paraId="77424392"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4421,6</w:t>
            </w:r>
          </w:p>
        </w:tc>
        <w:tc>
          <w:tcPr>
            <w:tcW w:w="216" w:type="pct"/>
            <w:tcBorders>
              <w:top w:val="nil"/>
              <w:left w:val="nil"/>
              <w:bottom w:val="single" w:sz="8" w:space="0" w:color="auto"/>
              <w:right w:val="single" w:sz="8" w:space="0" w:color="auto"/>
            </w:tcBorders>
            <w:shd w:val="clear" w:color="auto" w:fill="auto"/>
            <w:noWrap/>
            <w:vAlign w:val="center"/>
            <w:hideMark/>
          </w:tcPr>
          <w:p w14:paraId="44273731"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4421,6</w:t>
            </w:r>
          </w:p>
        </w:tc>
        <w:tc>
          <w:tcPr>
            <w:tcW w:w="216" w:type="pct"/>
            <w:tcBorders>
              <w:top w:val="nil"/>
              <w:left w:val="nil"/>
              <w:bottom w:val="single" w:sz="8" w:space="0" w:color="auto"/>
              <w:right w:val="single" w:sz="8" w:space="0" w:color="auto"/>
            </w:tcBorders>
            <w:shd w:val="clear" w:color="auto" w:fill="auto"/>
            <w:noWrap/>
            <w:vAlign w:val="center"/>
            <w:hideMark/>
          </w:tcPr>
          <w:p w14:paraId="2F7D3615"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4421,6</w:t>
            </w:r>
          </w:p>
        </w:tc>
        <w:tc>
          <w:tcPr>
            <w:tcW w:w="216" w:type="pct"/>
            <w:tcBorders>
              <w:top w:val="nil"/>
              <w:left w:val="nil"/>
              <w:bottom w:val="single" w:sz="8" w:space="0" w:color="auto"/>
              <w:right w:val="single" w:sz="8" w:space="0" w:color="auto"/>
            </w:tcBorders>
            <w:shd w:val="clear" w:color="auto" w:fill="auto"/>
            <w:noWrap/>
            <w:vAlign w:val="center"/>
            <w:hideMark/>
          </w:tcPr>
          <w:p w14:paraId="719090F4"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4421,6</w:t>
            </w:r>
          </w:p>
        </w:tc>
        <w:tc>
          <w:tcPr>
            <w:tcW w:w="216" w:type="pct"/>
            <w:tcBorders>
              <w:top w:val="nil"/>
              <w:left w:val="nil"/>
              <w:bottom w:val="single" w:sz="8" w:space="0" w:color="auto"/>
              <w:right w:val="single" w:sz="8" w:space="0" w:color="auto"/>
            </w:tcBorders>
            <w:shd w:val="clear" w:color="auto" w:fill="auto"/>
            <w:noWrap/>
            <w:vAlign w:val="center"/>
            <w:hideMark/>
          </w:tcPr>
          <w:p w14:paraId="5215CBDD"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4421,6</w:t>
            </w:r>
          </w:p>
        </w:tc>
        <w:tc>
          <w:tcPr>
            <w:tcW w:w="216" w:type="pct"/>
            <w:tcBorders>
              <w:top w:val="nil"/>
              <w:left w:val="nil"/>
              <w:bottom w:val="single" w:sz="8" w:space="0" w:color="auto"/>
              <w:right w:val="single" w:sz="8" w:space="0" w:color="auto"/>
            </w:tcBorders>
            <w:shd w:val="clear" w:color="auto" w:fill="auto"/>
            <w:noWrap/>
            <w:vAlign w:val="center"/>
            <w:hideMark/>
          </w:tcPr>
          <w:p w14:paraId="293AB46E"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4421,6</w:t>
            </w:r>
          </w:p>
        </w:tc>
        <w:tc>
          <w:tcPr>
            <w:tcW w:w="216" w:type="pct"/>
            <w:tcBorders>
              <w:top w:val="nil"/>
              <w:left w:val="nil"/>
              <w:bottom w:val="single" w:sz="8" w:space="0" w:color="auto"/>
              <w:right w:val="single" w:sz="8" w:space="0" w:color="auto"/>
            </w:tcBorders>
            <w:shd w:val="clear" w:color="auto" w:fill="auto"/>
            <w:noWrap/>
            <w:vAlign w:val="center"/>
            <w:hideMark/>
          </w:tcPr>
          <w:p w14:paraId="4C289CF4"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4421,6</w:t>
            </w:r>
          </w:p>
        </w:tc>
        <w:tc>
          <w:tcPr>
            <w:tcW w:w="216" w:type="pct"/>
            <w:tcBorders>
              <w:top w:val="nil"/>
              <w:left w:val="nil"/>
              <w:bottom w:val="single" w:sz="8" w:space="0" w:color="auto"/>
              <w:right w:val="single" w:sz="8" w:space="0" w:color="auto"/>
            </w:tcBorders>
            <w:shd w:val="clear" w:color="auto" w:fill="auto"/>
            <w:noWrap/>
            <w:vAlign w:val="center"/>
            <w:hideMark/>
          </w:tcPr>
          <w:p w14:paraId="4D1A10EF"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4421,6</w:t>
            </w:r>
          </w:p>
        </w:tc>
        <w:tc>
          <w:tcPr>
            <w:tcW w:w="216" w:type="pct"/>
            <w:tcBorders>
              <w:top w:val="nil"/>
              <w:left w:val="nil"/>
              <w:bottom w:val="single" w:sz="8" w:space="0" w:color="auto"/>
              <w:right w:val="single" w:sz="8" w:space="0" w:color="auto"/>
            </w:tcBorders>
            <w:shd w:val="clear" w:color="auto" w:fill="auto"/>
            <w:noWrap/>
            <w:vAlign w:val="center"/>
            <w:hideMark/>
          </w:tcPr>
          <w:p w14:paraId="7C0887EC"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4421,6</w:t>
            </w:r>
          </w:p>
        </w:tc>
        <w:tc>
          <w:tcPr>
            <w:tcW w:w="216" w:type="pct"/>
            <w:tcBorders>
              <w:top w:val="nil"/>
              <w:left w:val="nil"/>
              <w:bottom w:val="single" w:sz="8" w:space="0" w:color="auto"/>
              <w:right w:val="single" w:sz="8" w:space="0" w:color="auto"/>
            </w:tcBorders>
            <w:shd w:val="clear" w:color="auto" w:fill="auto"/>
            <w:noWrap/>
            <w:vAlign w:val="center"/>
            <w:hideMark/>
          </w:tcPr>
          <w:p w14:paraId="6E536689"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4421,6</w:t>
            </w:r>
          </w:p>
        </w:tc>
        <w:tc>
          <w:tcPr>
            <w:tcW w:w="216" w:type="pct"/>
            <w:tcBorders>
              <w:top w:val="nil"/>
              <w:left w:val="nil"/>
              <w:bottom w:val="single" w:sz="8" w:space="0" w:color="auto"/>
              <w:right w:val="single" w:sz="8" w:space="0" w:color="auto"/>
            </w:tcBorders>
            <w:shd w:val="clear" w:color="auto" w:fill="auto"/>
            <w:noWrap/>
            <w:vAlign w:val="center"/>
            <w:hideMark/>
          </w:tcPr>
          <w:p w14:paraId="10919513"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4421,6</w:t>
            </w:r>
          </w:p>
        </w:tc>
        <w:tc>
          <w:tcPr>
            <w:tcW w:w="216" w:type="pct"/>
            <w:tcBorders>
              <w:top w:val="nil"/>
              <w:left w:val="nil"/>
              <w:bottom w:val="single" w:sz="8" w:space="0" w:color="auto"/>
              <w:right w:val="single" w:sz="8" w:space="0" w:color="auto"/>
            </w:tcBorders>
            <w:shd w:val="clear" w:color="auto" w:fill="auto"/>
            <w:noWrap/>
            <w:vAlign w:val="center"/>
            <w:hideMark/>
          </w:tcPr>
          <w:p w14:paraId="3C10C4C2"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4421,6</w:t>
            </w:r>
          </w:p>
        </w:tc>
        <w:tc>
          <w:tcPr>
            <w:tcW w:w="216" w:type="pct"/>
            <w:tcBorders>
              <w:top w:val="nil"/>
              <w:left w:val="nil"/>
              <w:bottom w:val="single" w:sz="8" w:space="0" w:color="auto"/>
              <w:right w:val="single" w:sz="8" w:space="0" w:color="auto"/>
            </w:tcBorders>
            <w:shd w:val="clear" w:color="auto" w:fill="auto"/>
            <w:noWrap/>
            <w:vAlign w:val="center"/>
            <w:hideMark/>
          </w:tcPr>
          <w:p w14:paraId="6A590B8F"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4421,6</w:t>
            </w:r>
          </w:p>
        </w:tc>
        <w:tc>
          <w:tcPr>
            <w:tcW w:w="216" w:type="pct"/>
            <w:tcBorders>
              <w:top w:val="nil"/>
              <w:left w:val="nil"/>
              <w:bottom w:val="single" w:sz="8" w:space="0" w:color="auto"/>
              <w:right w:val="single" w:sz="8" w:space="0" w:color="auto"/>
            </w:tcBorders>
            <w:shd w:val="clear" w:color="auto" w:fill="auto"/>
            <w:noWrap/>
            <w:vAlign w:val="center"/>
            <w:hideMark/>
          </w:tcPr>
          <w:p w14:paraId="751D58EB"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4421,6</w:t>
            </w:r>
          </w:p>
        </w:tc>
        <w:tc>
          <w:tcPr>
            <w:tcW w:w="216" w:type="pct"/>
            <w:tcBorders>
              <w:top w:val="nil"/>
              <w:left w:val="nil"/>
              <w:bottom w:val="single" w:sz="8" w:space="0" w:color="auto"/>
              <w:right w:val="single" w:sz="8" w:space="0" w:color="auto"/>
            </w:tcBorders>
            <w:shd w:val="clear" w:color="auto" w:fill="auto"/>
            <w:noWrap/>
            <w:vAlign w:val="center"/>
            <w:hideMark/>
          </w:tcPr>
          <w:p w14:paraId="01E925C3"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4421,6</w:t>
            </w:r>
          </w:p>
        </w:tc>
        <w:tc>
          <w:tcPr>
            <w:tcW w:w="216" w:type="pct"/>
            <w:tcBorders>
              <w:top w:val="nil"/>
              <w:left w:val="nil"/>
              <w:bottom w:val="single" w:sz="8" w:space="0" w:color="auto"/>
              <w:right w:val="single" w:sz="8" w:space="0" w:color="auto"/>
            </w:tcBorders>
            <w:shd w:val="clear" w:color="auto" w:fill="auto"/>
            <w:noWrap/>
            <w:vAlign w:val="center"/>
            <w:hideMark/>
          </w:tcPr>
          <w:p w14:paraId="685A5D04"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4421,6</w:t>
            </w:r>
          </w:p>
        </w:tc>
      </w:tr>
      <w:tr w:rsidR="00D022F0" w:rsidRPr="00D022F0" w14:paraId="24DC8DAC" w14:textId="77777777" w:rsidTr="00D022F0">
        <w:trPr>
          <w:trHeight w:val="20"/>
        </w:trPr>
        <w:tc>
          <w:tcPr>
            <w:tcW w:w="5000" w:type="pct"/>
            <w:gridSpan w:val="22"/>
            <w:tcBorders>
              <w:top w:val="single" w:sz="8" w:space="0" w:color="auto"/>
              <w:left w:val="single" w:sz="8" w:space="0" w:color="auto"/>
              <w:bottom w:val="single" w:sz="8" w:space="0" w:color="auto"/>
              <w:right w:val="single" w:sz="8" w:space="0" w:color="000000"/>
            </w:tcBorders>
            <w:shd w:val="clear" w:color="auto" w:fill="auto"/>
            <w:vAlign w:val="center"/>
            <w:hideMark/>
          </w:tcPr>
          <w:p w14:paraId="77020DE9" w14:textId="77777777" w:rsidR="00D022F0" w:rsidRPr="00D022F0" w:rsidRDefault="00D022F0" w:rsidP="00D022F0">
            <w:pPr>
              <w:spacing w:after="0" w:line="240" w:lineRule="auto"/>
              <w:rPr>
                <w:rFonts w:ascii="Times New Roman" w:eastAsia="Times New Roman" w:hAnsi="Times New Roman" w:cs="Times New Roman"/>
                <w:b/>
                <w:bCs/>
                <w:color w:val="000000"/>
                <w:sz w:val="20"/>
                <w:szCs w:val="20"/>
                <w:lang w:bidi="ar-SA"/>
              </w:rPr>
            </w:pPr>
            <w:r w:rsidRPr="00D022F0">
              <w:rPr>
                <w:rFonts w:ascii="Times New Roman" w:eastAsia="Times New Roman" w:hAnsi="Times New Roman" w:cs="Times New Roman"/>
                <w:b/>
                <w:bCs/>
                <w:color w:val="000000"/>
                <w:sz w:val="20"/>
                <w:szCs w:val="20"/>
                <w:lang w:bidi="ar-SA"/>
              </w:rPr>
              <w:t>Проект 002.03.01.006 Перевод на закрытую систему ГВС объекта ул. Яна Фабрициуса, д. 1Б</w:t>
            </w:r>
          </w:p>
        </w:tc>
      </w:tr>
      <w:tr w:rsidR="00D022F0" w:rsidRPr="00D022F0" w14:paraId="55371885" w14:textId="77777777" w:rsidTr="00D022F0">
        <w:trPr>
          <w:trHeight w:val="20"/>
        </w:trPr>
        <w:tc>
          <w:tcPr>
            <w:tcW w:w="614" w:type="pct"/>
            <w:tcBorders>
              <w:top w:val="nil"/>
              <w:left w:val="single" w:sz="8" w:space="0" w:color="auto"/>
              <w:bottom w:val="single" w:sz="8" w:space="0" w:color="auto"/>
              <w:right w:val="single" w:sz="8" w:space="0" w:color="auto"/>
            </w:tcBorders>
            <w:shd w:val="clear" w:color="auto" w:fill="auto"/>
            <w:vAlign w:val="center"/>
            <w:hideMark/>
          </w:tcPr>
          <w:p w14:paraId="3C33B3DC" w14:textId="77777777" w:rsidR="00D022F0" w:rsidRPr="00D022F0" w:rsidRDefault="00D022F0" w:rsidP="00D022F0">
            <w:pPr>
              <w:spacing w:after="0" w:line="240" w:lineRule="auto"/>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Всего капитальные затраты, без НДС</w:t>
            </w:r>
          </w:p>
        </w:tc>
        <w:tc>
          <w:tcPr>
            <w:tcW w:w="138" w:type="pct"/>
            <w:tcBorders>
              <w:top w:val="nil"/>
              <w:left w:val="nil"/>
              <w:bottom w:val="single" w:sz="8" w:space="0" w:color="auto"/>
              <w:right w:val="single" w:sz="8" w:space="0" w:color="auto"/>
            </w:tcBorders>
            <w:shd w:val="clear" w:color="auto" w:fill="auto"/>
            <w:noWrap/>
            <w:vAlign w:val="center"/>
            <w:hideMark/>
          </w:tcPr>
          <w:p w14:paraId="2687D77D"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138" w:type="pct"/>
            <w:tcBorders>
              <w:top w:val="nil"/>
              <w:left w:val="nil"/>
              <w:bottom w:val="single" w:sz="8" w:space="0" w:color="auto"/>
              <w:right w:val="single" w:sz="8" w:space="0" w:color="auto"/>
            </w:tcBorders>
            <w:shd w:val="clear" w:color="auto" w:fill="auto"/>
            <w:noWrap/>
            <w:vAlign w:val="center"/>
            <w:hideMark/>
          </w:tcPr>
          <w:p w14:paraId="4462A4B6"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1755ACD7"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4311,5</w:t>
            </w:r>
          </w:p>
        </w:tc>
        <w:tc>
          <w:tcPr>
            <w:tcW w:w="216" w:type="pct"/>
            <w:tcBorders>
              <w:top w:val="nil"/>
              <w:left w:val="nil"/>
              <w:bottom w:val="single" w:sz="8" w:space="0" w:color="auto"/>
              <w:right w:val="single" w:sz="8" w:space="0" w:color="auto"/>
            </w:tcBorders>
            <w:shd w:val="clear" w:color="auto" w:fill="auto"/>
            <w:noWrap/>
            <w:vAlign w:val="center"/>
            <w:hideMark/>
          </w:tcPr>
          <w:p w14:paraId="4CD47BF6"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4311,5</w:t>
            </w:r>
          </w:p>
        </w:tc>
        <w:tc>
          <w:tcPr>
            <w:tcW w:w="216" w:type="pct"/>
            <w:tcBorders>
              <w:top w:val="nil"/>
              <w:left w:val="nil"/>
              <w:bottom w:val="single" w:sz="8" w:space="0" w:color="auto"/>
              <w:right w:val="single" w:sz="8" w:space="0" w:color="auto"/>
            </w:tcBorders>
            <w:shd w:val="clear" w:color="auto" w:fill="auto"/>
            <w:noWrap/>
            <w:vAlign w:val="center"/>
            <w:hideMark/>
          </w:tcPr>
          <w:p w14:paraId="0EA46DA1"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4311,5</w:t>
            </w:r>
          </w:p>
        </w:tc>
        <w:tc>
          <w:tcPr>
            <w:tcW w:w="216" w:type="pct"/>
            <w:tcBorders>
              <w:top w:val="nil"/>
              <w:left w:val="nil"/>
              <w:bottom w:val="single" w:sz="8" w:space="0" w:color="auto"/>
              <w:right w:val="single" w:sz="8" w:space="0" w:color="auto"/>
            </w:tcBorders>
            <w:shd w:val="clear" w:color="auto" w:fill="auto"/>
            <w:noWrap/>
            <w:vAlign w:val="center"/>
            <w:hideMark/>
          </w:tcPr>
          <w:p w14:paraId="550E641F"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4311,5</w:t>
            </w:r>
          </w:p>
        </w:tc>
        <w:tc>
          <w:tcPr>
            <w:tcW w:w="216" w:type="pct"/>
            <w:tcBorders>
              <w:top w:val="nil"/>
              <w:left w:val="nil"/>
              <w:bottom w:val="single" w:sz="8" w:space="0" w:color="auto"/>
              <w:right w:val="single" w:sz="8" w:space="0" w:color="auto"/>
            </w:tcBorders>
            <w:shd w:val="clear" w:color="auto" w:fill="auto"/>
            <w:noWrap/>
            <w:vAlign w:val="center"/>
            <w:hideMark/>
          </w:tcPr>
          <w:p w14:paraId="2423E0AA"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4311,5</w:t>
            </w:r>
          </w:p>
        </w:tc>
        <w:tc>
          <w:tcPr>
            <w:tcW w:w="216" w:type="pct"/>
            <w:tcBorders>
              <w:top w:val="nil"/>
              <w:left w:val="nil"/>
              <w:bottom w:val="single" w:sz="8" w:space="0" w:color="auto"/>
              <w:right w:val="single" w:sz="8" w:space="0" w:color="auto"/>
            </w:tcBorders>
            <w:shd w:val="clear" w:color="auto" w:fill="auto"/>
            <w:noWrap/>
            <w:vAlign w:val="center"/>
            <w:hideMark/>
          </w:tcPr>
          <w:p w14:paraId="0F6EA6B6"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4311,5</w:t>
            </w:r>
          </w:p>
        </w:tc>
        <w:tc>
          <w:tcPr>
            <w:tcW w:w="216" w:type="pct"/>
            <w:tcBorders>
              <w:top w:val="nil"/>
              <w:left w:val="nil"/>
              <w:bottom w:val="single" w:sz="8" w:space="0" w:color="auto"/>
              <w:right w:val="single" w:sz="8" w:space="0" w:color="auto"/>
            </w:tcBorders>
            <w:shd w:val="clear" w:color="auto" w:fill="auto"/>
            <w:noWrap/>
            <w:vAlign w:val="center"/>
            <w:hideMark/>
          </w:tcPr>
          <w:p w14:paraId="22FE5C80"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4311,5</w:t>
            </w:r>
          </w:p>
        </w:tc>
        <w:tc>
          <w:tcPr>
            <w:tcW w:w="216" w:type="pct"/>
            <w:tcBorders>
              <w:top w:val="nil"/>
              <w:left w:val="nil"/>
              <w:bottom w:val="single" w:sz="8" w:space="0" w:color="auto"/>
              <w:right w:val="single" w:sz="8" w:space="0" w:color="auto"/>
            </w:tcBorders>
            <w:shd w:val="clear" w:color="auto" w:fill="auto"/>
            <w:noWrap/>
            <w:vAlign w:val="center"/>
            <w:hideMark/>
          </w:tcPr>
          <w:p w14:paraId="132F5FD0"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4311,5</w:t>
            </w:r>
          </w:p>
        </w:tc>
        <w:tc>
          <w:tcPr>
            <w:tcW w:w="216" w:type="pct"/>
            <w:tcBorders>
              <w:top w:val="nil"/>
              <w:left w:val="nil"/>
              <w:bottom w:val="single" w:sz="8" w:space="0" w:color="auto"/>
              <w:right w:val="single" w:sz="8" w:space="0" w:color="auto"/>
            </w:tcBorders>
            <w:shd w:val="clear" w:color="auto" w:fill="auto"/>
            <w:noWrap/>
            <w:vAlign w:val="center"/>
            <w:hideMark/>
          </w:tcPr>
          <w:p w14:paraId="1B7B62B7"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4311,5</w:t>
            </w:r>
          </w:p>
        </w:tc>
        <w:tc>
          <w:tcPr>
            <w:tcW w:w="216" w:type="pct"/>
            <w:tcBorders>
              <w:top w:val="nil"/>
              <w:left w:val="nil"/>
              <w:bottom w:val="single" w:sz="8" w:space="0" w:color="auto"/>
              <w:right w:val="single" w:sz="8" w:space="0" w:color="auto"/>
            </w:tcBorders>
            <w:shd w:val="clear" w:color="auto" w:fill="auto"/>
            <w:noWrap/>
            <w:vAlign w:val="center"/>
            <w:hideMark/>
          </w:tcPr>
          <w:p w14:paraId="6786CA23"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4311,5</w:t>
            </w:r>
          </w:p>
        </w:tc>
        <w:tc>
          <w:tcPr>
            <w:tcW w:w="216" w:type="pct"/>
            <w:tcBorders>
              <w:top w:val="nil"/>
              <w:left w:val="nil"/>
              <w:bottom w:val="single" w:sz="8" w:space="0" w:color="auto"/>
              <w:right w:val="single" w:sz="8" w:space="0" w:color="auto"/>
            </w:tcBorders>
            <w:shd w:val="clear" w:color="auto" w:fill="auto"/>
            <w:noWrap/>
            <w:vAlign w:val="center"/>
            <w:hideMark/>
          </w:tcPr>
          <w:p w14:paraId="3905A1BE"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4311,5</w:t>
            </w:r>
          </w:p>
        </w:tc>
        <w:tc>
          <w:tcPr>
            <w:tcW w:w="216" w:type="pct"/>
            <w:tcBorders>
              <w:top w:val="nil"/>
              <w:left w:val="nil"/>
              <w:bottom w:val="single" w:sz="8" w:space="0" w:color="auto"/>
              <w:right w:val="single" w:sz="8" w:space="0" w:color="auto"/>
            </w:tcBorders>
            <w:shd w:val="clear" w:color="auto" w:fill="auto"/>
            <w:noWrap/>
            <w:vAlign w:val="center"/>
            <w:hideMark/>
          </w:tcPr>
          <w:p w14:paraId="281AC79F"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4311,5</w:t>
            </w:r>
          </w:p>
        </w:tc>
        <w:tc>
          <w:tcPr>
            <w:tcW w:w="216" w:type="pct"/>
            <w:tcBorders>
              <w:top w:val="nil"/>
              <w:left w:val="nil"/>
              <w:bottom w:val="single" w:sz="8" w:space="0" w:color="auto"/>
              <w:right w:val="single" w:sz="8" w:space="0" w:color="auto"/>
            </w:tcBorders>
            <w:shd w:val="clear" w:color="auto" w:fill="auto"/>
            <w:noWrap/>
            <w:vAlign w:val="center"/>
            <w:hideMark/>
          </w:tcPr>
          <w:p w14:paraId="2668F12F"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4311,5</w:t>
            </w:r>
          </w:p>
        </w:tc>
        <w:tc>
          <w:tcPr>
            <w:tcW w:w="216" w:type="pct"/>
            <w:tcBorders>
              <w:top w:val="nil"/>
              <w:left w:val="nil"/>
              <w:bottom w:val="single" w:sz="8" w:space="0" w:color="auto"/>
              <w:right w:val="single" w:sz="8" w:space="0" w:color="auto"/>
            </w:tcBorders>
            <w:shd w:val="clear" w:color="auto" w:fill="auto"/>
            <w:noWrap/>
            <w:vAlign w:val="center"/>
            <w:hideMark/>
          </w:tcPr>
          <w:p w14:paraId="22F96A6C"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4311,5</w:t>
            </w:r>
          </w:p>
        </w:tc>
        <w:tc>
          <w:tcPr>
            <w:tcW w:w="216" w:type="pct"/>
            <w:tcBorders>
              <w:top w:val="nil"/>
              <w:left w:val="nil"/>
              <w:bottom w:val="single" w:sz="8" w:space="0" w:color="auto"/>
              <w:right w:val="single" w:sz="8" w:space="0" w:color="auto"/>
            </w:tcBorders>
            <w:shd w:val="clear" w:color="auto" w:fill="auto"/>
            <w:noWrap/>
            <w:vAlign w:val="center"/>
            <w:hideMark/>
          </w:tcPr>
          <w:p w14:paraId="55747C9C"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4311,5</w:t>
            </w:r>
          </w:p>
        </w:tc>
        <w:tc>
          <w:tcPr>
            <w:tcW w:w="216" w:type="pct"/>
            <w:tcBorders>
              <w:top w:val="nil"/>
              <w:left w:val="nil"/>
              <w:bottom w:val="single" w:sz="8" w:space="0" w:color="auto"/>
              <w:right w:val="single" w:sz="8" w:space="0" w:color="auto"/>
            </w:tcBorders>
            <w:shd w:val="clear" w:color="auto" w:fill="auto"/>
            <w:noWrap/>
            <w:vAlign w:val="center"/>
            <w:hideMark/>
          </w:tcPr>
          <w:p w14:paraId="70DD6288"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4311,5</w:t>
            </w:r>
          </w:p>
        </w:tc>
        <w:tc>
          <w:tcPr>
            <w:tcW w:w="216" w:type="pct"/>
            <w:tcBorders>
              <w:top w:val="nil"/>
              <w:left w:val="nil"/>
              <w:bottom w:val="single" w:sz="8" w:space="0" w:color="auto"/>
              <w:right w:val="single" w:sz="8" w:space="0" w:color="auto"/>
            </w:tcBorders>
            <w:shd w:val="clear" w:color="auto" w:fill="auto"/>
            <w:noWrap/>
            <w:vAlign w:val="center"/>
            <w:hideMark/>
          </w:tcPr>
          <w:p w14:paraId="7819F0E4"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4311,5</w:t>
            </w:r>
          </w:p>
        </w:tc>
        <w:tc>
          <w:tcPr>
            <w:tcW w:w="216" w:type="pct"/>
            <w:tcBorders>
              <w:top w:val="nil"/>
              <w:left w:val="nil"/>
              <w:bottom w:val="single" w:sz="8" w:space="0" w:color="auto"/>
              <w:right w:val="single" w:sz="8" w:space="0" w:color="auto"/>
            </w:tcBorders>
            <w:shd w:val="clear" w:color="auto" w:fill="auto"/>
            <w:noWrap/>
            <w:vAlign w:val="center"/>
            <w:hideMark/>
          </w:tcPr>
          <w:p w14:paraId="163B53D7"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4311,5</w:t>
            </w:r>
          </w:p>
        </w:tc>
        <w:tc>
          <w:tcPr>
            <w:tcW w:w="216" w:type="pct"/>
            <w:tcBorders>
              <w:top w:val="nil"/>
              <w:left w:val="nil"/>
              <w:bottom w:val="single" w:sz="8" w:space="0" w:color="auto"/>
              <w:right w:val="single" w:sz="8" w:space="0" w:color="auto"/>
            </w:tcBorders>
            <w:shd w:val="clear" w:color="auto" w:fill="auto"/>
            <w:noWrap/>
            <w:vAlign w:val="center"/>
            <w:hideMark/>
          </w:tcPr>
          <w:p w14:paraId="7D0C2011"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4311,5</w:t>
            </w:r>
          </w:p>
        </w:tc>
      </w:tr>
      <w:tr w:rsidR="00D022F0" w:rsidRPr="00D022F0" w14:paraId="690734AB" w14:textId="77777777" w:rsidTr="00D022F0">
        <w:trPr>
          <w:trHeight w:val="20"/>
        </w:trPr>
        <w:tc>
          <w:tcPr>
            <w:tcW w:w="614" w:type="pct"/>
            <w:tcBorders>
              <w:top w:val="nil"/>
              <w:left w:val="single" w:sz="8" w:space="0" w:color="auto"/>
              <w:bottom w:val="single" w:sz="8" w:space="0" w:color="auto"/>
              <w:right w:val="single" w:sz="8" w:space="0" w:color="auto"/>
            </w:tcBorders>
            <w:shd w:val="clear" w:color="auto" w:fill="auto"/>
            <w:vAlign w:val="center"/>
            <w:hideMark/>
          </w:tcPr>
          <w:p w14:paraId="3DB49955" w14:textId="77777777" w:rsidR="00D022F0" w:rsidRPr="00D022F0" w:rsidRDefault="00D022F0" w:rsidP="00D022F0">
            <w:pPr>
              <w:spacing w:after="0" w:line="240" w:lineRule="auto"/>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Непредвиденные расходы</w:t>
            </w:r>
          </w:p>
        </w:tc>
        <w:tc>
          <w:tcPr>
            <w:tcW w:w="138" w:type="pct"/>
            <w:tcBorders>
              <w:top w:val="nil"/>
              <w:left w:val="nil"/>
              <w:bottom w:val="single" w:sz="8" w:space="0" w:color="auto"/>
              <w:right w:val="single" w:sz="8" w:space="0" w:color="auto"/>
            </w:tcBorders>
            <w:shd w:val="clear" w:color="auto" w:fill="auto"/>
            <w:noWrap/>
            <w:vAlign w:val="center"/>
            <w:hideMark/>
          </w:tcPr>
          <w:p w14:paraId="546B24C0"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138" w:type="pct"/>
            <w:tcBorders>
              <w:top w:val="nil"/>
              <w:left w:val="nil"/>
              <w:bottom w:val="single" w:sz="8" w:space="0" w:color="auto"/>
              <w:right w:val="single" w:sz="8" w:space="0" w:color="auto"/>
            </w:tcBorders>
            <w:shd w:val="clear" w:color="auto" w:fill="auto"/>
            <w:noWrap/>
            <w:vAlign w:val="center"/>
            <w:hideMark/>
          </w:tcPr>
          <w:p w14:paraId="2D6DAF8B"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63F44082"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2C5BB357"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54FBCA99"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5A98400C"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1DDDFEDA"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6886B9A6"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138D07F3"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2476A54F"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76B08BBB"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6DED8270"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4BB1E61E"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02D5E83D"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633B2FBE"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70A38615"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4C5BC059"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76EF05BF"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4ABC7469"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3ACABC15"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0E9E469A"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r>
      <w:tr w:rsidR="00D022F0" w:rsidRPr="00D022F0" w14:paraId="4F8A03CF" w14:textId="77777777" w:rsidTr="00D022F0">
        <w:trPr>
          <w:trHeight w:val="20"/>
        </w:trPr>
        <w:tc>
          <w:tcPr>
            <w:tcW w:w="614" w:type="pct"/>
            <w:tcBorders>
              <w:top w:val="nil"/>
              <w:left w:val="single" w:sz="8" w:space="0" w:color="auto"/>
              <w:bottom w:val="single" w:sz="8" w:space="0" w:color="auto"/>
              <w:right w:val="single" w:sz="8" w:space="0" w:color="auto"/>
            </w:tcBorders>
            <w:shd w:val="clear" w:color="auto" w:fill="auto"/>
            <w:vAlign w:val="center"/>
            <w:hideMark/>
          </w:tcPr>
          <w:p w14:paraId="547C8333" w14:textId="77777777" w:rsidR="00D022F0" w:rsidRPr="00D022F0" w:rsidRDefault="00D022F0" w:rsidP="00D022F0">
            <w:pPr>
              <w:spacing w:after="0" w:line="240" w:lineRule="auto"/>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Всего стоимость проекта</w:t>
            </w:r>
          </w:p>
        </w:tc>
        <w:tc>
          <w:tcPr>
            <w:tcW w:w="138" w:type="pct"/>
            <w:tcBorders>
              <w:top w:val="nil"/>
              <w:left w:val="nil"/>
              <w:bottom w:val="single" w:sz="8" w:space="0" w:color="auto"/>
              <w:right w:val="single" w:sz="8" w:space="0" w:color="auto"/>
            </w:tcBorders>
            <w:shd w:val="clear" w:color="auto" w:fill="auto"/>
            <w:noWrap/>
            <w:vAlign w:val="center"/>
            <w:hideMark/>
          </w:tcPr>
          <w:p w14:paraId="47C217C4"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138" w:type="pct"/>
            <w:tcBorders>
              <w:top w:val="nil"/>
              <w:left w:val="nil"/>
              <w:bottom w:val="single" w:sz="8" w:space="0" w:color="auto"/>
              <w:right w:val="single" w:sz="8" w:space="0" w:color="auto"/>
            </w:tcBorders>
            <w:shd w:val="clear" w:color="auto" w:fill="auto"/>
            <w:noWrap/>
            <w:vAlign w:val="center"/>
            <w:hideMark/>
          </w:tcPr>
          <w:p w14:paraId="7C1684AE"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06ECF62F"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4311,5</w:t>
            </w:r>
          </w:p>
        </w:tc>
        <w:tc>
          <w:tcPr>
            <w:tcW w:w="216" w:type="pct"/>
            <w:tcBorders>
              <w:top w:val="nil"/>
              <w:left w:val="nil"/>
              <w:bottom w:val="single" w:sz="8" w:space="0" w:color="auto"/>
              <w:right w:val="single" w:sz="8" w:space="0" w:color="auto"/>
            </w:tcBorders>
            <w:shd w:val="clear" w:color="auto" w:fill="auto"/>
            <w:noWrap/>
            <w:vAlign w:val="center"/>
            <w:hideMark/>
          </w:tcPr>
          <w:p w14:paraId="4BAD1D00"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4B3E5E1E"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32AD8BED"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46DDD392"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470A6506"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74D280FA"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4AAAE2F1"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18D11597"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2835F3C2"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38D53244"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65F63DE8"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32B1DA01"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6C052157"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1BDD03AA"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08E24A62"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6C4C38DD"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432E5705"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63CD2179"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r>
      <w:tr w:rsidR="00D022F0" w:rsidRPr="00D022F0" w14:paraId="554CB8D3" w14:textId="77777777" w:rsidTr="00D022F0">
        <w:trPr>
          <w:trHeight w:val="20"/>
        </w:trPr>
        <w:tc>
          <w:tcPr>
            <w:tcW w:w="614" w:type="pct"/>
            <w:tcBorders>
              <w:top w:val="nil"/>
              <w:left w:val="single" w:sz="8" w:space="0" w:color="auto"/>
              <w:bottom w:val="single" w:sz="8" w:space="0" w:color="auto"/>
              <w:right w:val="single" w:sz="8" w:space="0" w:color="auto"/>
            </w:tcBorders>
            <w:shd w:val="clear" w:color="auto" w:fill="auto"/>
            <w:vAlign w:val="center"/>
            <w:hideMark/>
          </w:tcPr>
          <w:p w14:paraId="7CC108C4" w14:textId="77777777" w:rsidR="00D022F0" w:rsidRPr="00D022F0" w:rsidRDefault="00D022F0" w:rsidP="00D022F0">
            <w:pPr>
              <w:spacing w:after="0" w:line="240" w:lineRule="auto"/>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Всего стоимость проекта накопленным итогом</w:t>
            </w:r>
          </w:p>
        </w:tc>
        <w:tc>
          <w:tcPr>
            <w:tcW w:w="138" w:type="pct"/>
            <w:tcBorders>
              <w:top w:val="nil"/>
              <w:left w:val="nil"/>
              <w:bottom w:val="single" w:sz="8" w:space="0" w:color="auto"/>
              <w:right w:val="single" w:sz="8" w:space="0" w:color="auto"/>
            </w:tcBorders>
            <w:shd w:val="clear" w:color="auto" w:fill="auto"/>
            <w:noWrap/>
            <w:vAlign w:val="center"/>
            <w:hideMark/>
          </w:tcPr>
          <w:p w14:paraId="147A4EFA"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138" w:type="pct"/>
            <w:tcBorders>
              <w:top w:val="nil"/>
              <w:left w:val="nil"/>
              <w:bottom w:val="single" w:sz="8" w:space="0" w:color="auto"/>
              <w:right w:val="single" w:sz="8" w:space="0" w:color="auto"/>
            </w:tcBorders>
            <w:shd w:val="clear" w:color="auto" w:fill="auto"/>
            <w:noWrap/>
            <w:vAlign w:val="center"/>
            <w:hideMark/>
          </w:tcPr>
          <w:p w14:paraId="33348564"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00EE2C7E"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4311,5</w:t>
            </w:r>
          </w:p>
        </w:tc>
        <w:tc>
          <w:tcPr>
            <w:tcW w:w="216" w:type="pct"/>
            <w:tcBorders>
              <w:top w:val="nil"/>
              <w:left w:val="nil"/>
              <w:bottom w:val="single" w:sz="8" w:space="0" w:color="auto"/>
              <w:right w:val="single" w:sz="8" w:space="0" w:color="auto"/>
            </w:tcBorders>
            <w:shd w:val="clear" w:color="auto" w:fill="auto"/>
            <w:noWrap/>
            <w:vAlign w:val="center"/>
            <w:hideMark/>
          </w:tcPr>
          <w:p w14:paraId="4C2D851C"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4311,5</w:t>
            </w:r>
          </w:p>
        </w:tc>
        <w:tc>
          <w:tcPr>
            <w:tcW w:w="216" w:type="pct"/>
            <w:tcBorders>
              <w:top w:val="nil"/>
              <w:left w:val="nil"/>
              <w:bottom w:val="single" w:sz="8" w:space="0" w:color="auto"/>
              <w:right w:val="single" w:sz="8" w:space="0" w:color="auto"/>
            </w:tcBorders>
            <w:shd w:val="clear" w:color="auto" w:fill="auto"/>
            <w:noWrap/>
            <w:vAlign w:val="center"/>
            <w:hideMark/>
          </w:tcPr>
          <w:p w14:paraId="09586AE1"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4311,5</w:t>
            </w:r>
          </w:p>
        </w:tc>
        <w:tc>
          <w:tcPr>
            <w:tcW w:w="216" w:type="pct"/>
            <w:tcBorders>
              <w:top w:val="nil"/>
              <w:left w:val="nil"/>
              <w:bottom w:val="single" w:sz="8" w:space="0" w:color="auto"/>
              <w:right w:val="single" w:sz="8" w:space="0" w:color="auto"/>
            </w:tcBorders>
            <w:shd w:val="clear" w:color="auto" w:fill="auto"/>
            <w:noWrap/>
            <w:vAlign w:val="center"/>
            <w:hideMark/>
          </w:tcPr>
          <w:p w14:paraId="2008E14D"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4311,5</w:t>
            </w:r>
          </w:p>
        </w:tc>
        <w:tc>
          <w:tcPr>
            <w:tcW w:w="216" w:type="pct"/>
            <w:tcBorders>
              <w:top w:val="nil"/>
              <w:left w:val="nil"/>
              <w:bottom w:val="single" w:sz="8" w:space="0" w:color="auto"/>
              <w:right w:val="single" w:sz="8" w:space="0" w:color="auto"/>
            </w:tcBorders>
            <w:shd w:val="clear" w:color="auto" w:fill="auto"/>
            <w:noWrap/>
            <w:vAlign w:val="center"/>
            <w:hideMark/>
          </w:tcPr>
          <w:p w14:paraId="0FB81D38"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4311,5</w:t>
            </w:r>
          </w:p>
        </w:tc>
        <w:tc>
          <w:tcPr>
            <w:tcW w:w="216" w:type="pct"/>
            <w:tcBorders>
              <w:top w:val="nil"/>
              <w:left w:val="nil"/>
              <w:bottom w:val="single" w:sz="8" w:space="0" w:color="auto"/>
              <w:right w:val="single" w:sz="8" w:space="0" w:color="auto"/>
            </w:tcBorders>
            <w:shd w:val="clear" w:color="auto" w:fill="auto"/>
            <w:noWrap/>
            <w:vAlign w:val="center"/>
            <w:hideMark/>
          </w:tcPr>
          <w:p w14:paraId="2545A372"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4311,5</w:t>
            </w:r>
          </w:p>
        </w:tc>
        <w:tc>
          <w:tcPr>
            <w:tcW w:w="216" w:type="pct"/>
            <w:tcBorders>
              <w:top w:val="nil"/>
              <w:left w:val="nil"/>
              <w:bottom w:val="single" w:sz="8" w:space="0" w:color="auto"/>
              <w:right w:val="single" w:sz="8" w:space="0" w:color="auto"/>
            </w:tcBorders>
            <w:shd w:val="clear" w:color="auto" w:fill="auto"/>
            <w:noWrap/>
            <w:vAlign w:val="center"/>
            <w:hideMark/>
          </w:tcPr>
          <w:p w14:paraId="7B9C056E"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4311,5</w:t>
            </w:r>
          </w:p>
        </w:tc>
        <w:tc>
          <w:tcPr>
            <w:tcW w:w="216" w:type="pct"/>
            <w:tcBorders>
              <w:top w:val="nil"/>
              <w:left w:val="nil"/>
              <w:bottom w:val="single" w:sz="8" w:space="0" w:color="auto"/>
              <w:right w:val="single" w:sz="8" w:space="0" w:color="auto"/>
            </w:tcBorders>
            <w:shd w:val="clear" w:color="auto" w:fill="auto"/>
            <w:noWrap/>
            <w:vAlign w:val="center"/>
            <w:hideMark/>
          </w:tcPr>
          <w:p w14:paraId="2B8955EE"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4311,5</w:t>
            </w:r>
          </w:p>
        </w:tc>
        <w:tc>
          <w:tcPr>
            <w:tcW w:w="216" w:type="pct"/>
            <w:tcBorders>
              <w:top w:val="nil"/>
              <w:left w:val="nil"/>
              <w:bottom w:val="single" w:sz="8" w:space="0" w:color="auto"/>
              <w:right w:val="single" w:sz="8" w:space="0" w:color="auto"/>
            </w:tcBorders>
            <w:shd w:val="clear" w:color="auto" w:fill="auto"/>
            <w:noWrap/>
            <w:vAlign w:val="center"/>
            <w:hideMark/>
          </w:tcPr>
          <w:p w14:paraId="4EB266CC"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4311,5</w:t>
            </w:r>
          </w:p>
        </w:tc>
        <w:tc>
          <w:tcPr>
            <w:tcW w:w="216" w:type="pct"/>
            <w:tcBorders>
              <w:top w:val="nil"/>
              <w:left w:val="nil"/>
              <w:bottom w:val="single" w:sz="8" w:space="0" w:color="auto"/>
              <w:right w:val="single" w:sz="8" w:space="0" w:color="auto"/>
            </w:tcBorders>
            <w:shd w:val="clear" w:color="auto" w:fill="auto"/>
            <w:noWrap/>
            <w:vAlign w:val="center"/>
            <w:hideMark/>
          </w:tcPr>
          <w:p w14:paraId="2D1E8A0F"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4311,5</w:t>
            </w:r>
          </w:p>
        </w:tc>
        <w:tc>
          <w:tcPr>
            <w:tcW w:w="216" w:type="pct"/>
            <w:tcBorders>
              <w:top w:val="nil"/>
              <w:left w:val="nil"/>
              <w:bottom w:val="single" w:sz="8" w:space="0" w:color="auto"/>
              <w:right w:val="single" w:sz="8" w:space="0" w:color="auto"/>
            </w:tcBorders>
            <w:shd w:val="clear" w:color="auto" w:fill="auto"/>
            <w:noWrap/>
            <w:vAlign w:val="center"/>
            <w:hideMark/>
          </w:tcPr>
          <w:p w14:paraId="07A33526"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4311,5</w:t>
            </w:r>
          </w:p>
        </w:tc>
        <w:tc>
          <w:tcPr>
            <w:tcW w:w="216" w:type="pct"/>
            <w:tcBorders>
              <w:top w:val="nil"/>
              <w:left w:val="nil"/>
              <w:bottom w:val="single" w:sz="8" w:space="0" w:color="auto"/>
              <w:right w:val="single" w:sz="8" w:space="0" w:color="auto"/>
            </w:tcBorders>
            <w:shd w:val="clear" w:color="auto" w:fill="auto"/>
            <w:noWrap/>
            <w:vAlign w:val="center"/>
            <w:hideMark/>
          </w:tcPr>
          <w:p w14:paraId="1B3AA229"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4311,5</w:t>
            </w:r>
          </w:p>
        </w:tc>
        <w:tc>
          <w:tcPr>
            <w:tcW w:w="216" w:type="pct"/>
            <w:tcBorders>
              <w:top w:val="nil"/>
              <w:left w:val="nil"/>
              <w:bottom w:val="single" w:sz="8" w:space="0" w:color="auto"/>
              <w:right w:val="single" w:sz="8" w:space="0" w:color="auto"/>
            </w:tcBorders>
            <w:shd w:val="clear" w:color="auto" w:fill="auto"/>
            <w:noWrap/>
            <w:vAlign w:val="center"/>
            <w:hideMark/>
          </w:tcPr>
          <w:p w14:paraId="336BD0F1"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4311,5</w:t>
            </w:r>
          </w:p>
        </w:tc>
        <w:tc>
          <w:tcPr>
            <w:tcW w:w="216" w:type="pct"/>
            <w:tcBorders>
              <w:top w:val="nil"/>
              <w:left w:val="nil"/>
              <w:bottom w:val="single" w:sz="8" w:space="0" w:color="auto"/>
              <w:right w:val="single" w:sz="8" w:space="0" w:color="auto"/>
            </w:tcBorders>
            <w:shd w:val="clear" w:color="auto" w:fill="auto"/>
            <w:noWrap/>
            <w:vAlign w:val="center"/>
            <w:hideMark/>
          </w:tcPr>
          <w:p w14:paraId="4A3B836B"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4311,5</w:t>
            </w:r>
          </w:p>
        </w:tc>
        <w:tc>
          <w:tcPr>
            <w:tcW w:w="216" w:type="pct"/>
            <w:tcBorders>
              <w:top w:val="nil"/>
              <w:left w:val="nil"/>
              <w:bottom w:val="single" w:sz="8" w:space="0" w:color="auto"/>
              <w:right w:val="single" w:sz="8" w:space="0" w:color="auto"/>
            </w:tcBorders>
            <w:shd w:val="clear" w:color="auto" w:fill="auto"/>
            <w:noWrap/>
            <w:vAlign w:val="center"/>
            <w:hideMark/>
          </w:tcPr>
          <w:p w14:paraId="682D7FDA"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4311,5</w:t>
            </w:r>
          </w:p>
        </w:tc>
        <w:tc>
          <w:tcPr>
            <w:tcW w:w="216" w:type="pct"/>
            <w:tcBorders>
              <w:top w:val="nil"/>
              <w:left w:val="nil"/>
              <w:bottom w:val="single" w:sz="8" w:space="0" w:color="auto"/>
              <w:right w:val="single" w:sz="8" w:space="0" w:color="auto"/>
            </w:tcBorders>
            <w:shd w:val="clear" w:color="auto" w:fill="auto"/>
            <w:noWrap/>
            <w:vAlign w:val="center"/>
            <w:hideMark/>
          </w:tcPr>
          <w:p w14:paraId="348EC22F"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4311,5</w:t>
            </w:r>
          </w:p>
        </w:tc>
        <w:tc>
          <w:tcPr>
            <w:tcW w:w="216" w:type="pct"/>
            <w:tcBorders>
              <w:top w:val="nil"/>
              <w:left w:val="nil"/>
              <w:bottom w:val="single" w:sz="8" w:space="0" w:color="auto"/>
              <w:right w:val="single" w:sz="8" w:space="0" w:color="auto"/>
            </w:tcBorders>
            <w:shd w:val="clear" w:color="auto" w:fill="auto"/>
            <w:noWrap/>
            <w:vAlign w:val="center"/>
            <w:hideMark/>
          </w:tcPr>
          <w:p w14:paraId="63BC65CE"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4311,5</w:t>
            </w:r>
          </w:p>
        </w:tc>
        <w:tc>
          <w:tcPr>
            <w:tcW w:w="216" w:type="pct"/>
            <w:tcBorders>
              <w:top w:val="nil"/>
              <w:left w:val="nil"/>
              <w:bottom w:val="single" w:sz="8" w:space="0" w:color="auto"/>
              <w:right w:val="single" w:sz="8" w:space="0" w:color="auto"/>
            </w:tcBorders>
            <w:shd w:val="clear" w:color="auto" w:fill="auto"/>
            <w:noWrap/>
            <w:vAlign w:val="center"/>
            <w:hideMark/>
          </w:tcPr>
          <w:p w14:paraId="4D9A7CC8"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4311,5</w:t>
            </w:r>
          </w:p>
        </w:tc>
        <w:tc>
          <w:tcPr>
            <w:tcW w:w="216" w:type="pct"/>
            <w:tcBorders>
              <w:top w:val="nil"/>
              <w:left w:val="nil"/>
              <w:bottom w:val="single" w:sz="8" w:space="0" w:color="auto"/>
              <w:right w:val="single" w:sz="8" w:space="0" w:color="auto"/>
            </w:tcBorders>
            <w:shd w:val="clear" w:color="auto" w:fill="auto"/>
            <w:noWrap/>
            <w:vAlign w:val="center"/>
            <w:hideMark/>
          </w:tcPr>
          <w:p w14:paraId="3AB1E28B"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4311,5</w:t>
            </w:r>
          </w:p>
        </w:tc>
      </w:tr>
      <w:tr w:rsidR="00D022F0" w:rsidRPr="00D022F0" w14:paraId="7A3FB707" w14:textId="77777777" w:rsidTr="00D022F0">
        <w:trPr>
          <w:trHeight w:val="20"/>
        </w:trPr>
        <w:tc>
          <w:tcPr>
            <w:tcW w:w="5000" w:type="pct"/>
            <w:gridSpan w:val="22"/>
            <w:tcBorders>
              <w:top w:val="single" w:sz="8" w:space="0" w:color="auto"/>
              <w:left w:val="single" w:sz="8" w:space="0" w:color="auto"/>
              <w:bottom w:val="single" w:sz="8" w:space="0" w:color="auto"/>
              <w:right w:val="single" w:sz="8" w:space="0" w:color="000000"/>
            </w:tcBorders>
            <w:shd w:val="clear" w:color="auto" w:fill="auto"/>
            <w:vAlign w:val="center"/>
            <w:hideMark/>
          </w:tcPr>
          <w:p w14:paraId="7B5B57AE" w14:textId="77777777" w:rsidR="00D022F0" w:rsidRPr="00D022F0" w:rsidRDefault="00D022F0" w:rsidP="00D022F0">
            <w:pPr>
              <w:spacing w:after="0" w:line="240" w:lineRule="auto"/>
              <w:rPr>
                <w:rFonts w:ascii="Times New Roman" w:eastAsia="Times New Roman" w:hAnsi="Times New Roman" w:cs="Times New Roman"/>
                <w:b/>
                <w:bCs/>
                <w:color w:val="000000"/>
                <w:sz w:val="20"/>
                <w:szCs w:val="20"/>
                <w:lang w:bidi="ar-SA"/>
              </w:rPr>
            </w:pPr>
            <w:r w:rsidRPr="00D022F0">
              <w:rPr>
                <w:rFonts w:ascii="Times New Roman" w:eastAsia="Times New Roman" w:hAnsi="Times New Roman" w:cs="Times New Roman"/>
                <w:b/>
                <w:bCs/>
                <w:color w:val="000000"/>
                <w:sz w:val="20"/>
                <w:szCs w:val="20"/>
                <w:lang w:bidi="ar-SA"/>
              </w:rPr>
              <w:t>Проект 002.03.01.007 Перевод на закрытую систему ГВС объекта ул. Кооперативная, д.8</w:t>
            </w:r>
          </w:p>
        </w:tc>
      </w:tr>
      <w:tr w:rsidR="00D022F0" w:rsidRPr="00D022F0" w14:paraId="0A7196DA" w14:textId="77777777" w:rsidTr="00D022F0">
        <w:trPr>
          <w:trHeight w:val="20"/>
        </w:trPr>
        <w:tc>
          <w:tcPr>
            <w:tcW w:w="614" w:type="pct"/>
            <w:tcBorders>
              <w:top w:val="nil"/>
              <w:left w:val="single" w:sz="8" w:space="0" w:color="auto"/>
              <w:bottom w:val="single" w:sz="8" w:space="0" w:color="auto"/>
              <w:right w:val="single" w:sz="8" w:space="0" w:color="auto"/>
            </w:tcBorders>
            <w:shd w:val="clear" w:color="auto" w:fill="auto"/>
            <w:vAlign w:val="center"/>
            <w:hideMark/>
          </w:tcPr>
          <w:p w14:paraId="795D7B74" w14:textId="77777777" w:rsidR="00D022F0" w:rsidRPr="00D022F0" w:rsidRDefault="00D022F0" w:rsidP="00D022F0">
            <w:pPr>
              <w:spacing w:after="0" w:line="240" w:lineRule="auto"/>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Всего капитальные затраты, без НДС</w:t>
            </w:r>
          </w:p>
        </w:tc>
        <w:tc>
          <w:tcPr>
            <w:tcW w:w="138" w:type="pct"/>
            <w:tcBorders>
              <w:top w:val="nil"/>
              <w:left w:val="nil"/>
              <w:bottom w:val="single" w:sz="8" w:space="0" w:color="auto"/>
              <w:right w:val="single" w:sz="8" w:space="0" w:color="auto"/>
            </w:tcBorders>
            <w:shd w:val="clear" w:color="auto" w:fill="auto"/>
            <w:noWrap/>
            <w:vAlign w:val="center"/>
            <w:hideMark/>
          </w:tcPr>
          <w:p w14:paraId="12561159"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138" w:type="pct"/>
            <w:tcBorders>
              <w:top w:val="nil"/>
              <w:left w:val="nil"/>
              <w:bottom w:val="single" w:sz="8" w:space="0" w:color="auto"/>
              <w:right w:val="single" w:sz="8" w:space="0" w:color="auto"/>
            </w:tcBorders>
            <w:shd w:val="clear" w:color="auto" w:fill="auto"/>
            <w:noWrap/>
            <w:vAlign w:val="center"/>
            <w:hideMark/>
          </w:tcPr>
          <w:p w14:paraId="0AE42EB8"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6EE102D6"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184,3</w:t>
            </w:r>
          </w:p>
        </w:tc>
        <w:tc>
          <w:tcPr>
            <w:tcW w:w="216" w:type="pct"/>
            <w:tcBorders>
              <w:top w:val="nil"/>
              <w:left w:val="nil"/>
              <w:bottom w:val="single" w:sz="8" w:space="0" w:color="auto"/>
              <w:right w:val="single" w:sz="8" w:space="0" w:color="auto"/>
            </w:tcBorders>
            <w:shd w:val="clear" w:color="auto" w:fill="auto"/>
            <w:noWrap/>
            <w:vAlign w:val="center"/>
            <w:hideMark/>
          </w:tcPr>
          <w:p w14:paraId="4936BC36"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184,3</w:t>
            </w:r>
          </w:p>
        </w:tc>
        <w:tc>
          <w:tcPr>
            <w:tcW w:w="216" w:type="pct"/>
            <w:tcBorders>
              <w:top w:val="nil"/>
              <w:left w:val="nil"/>
              <w:bottom w:val="single" w:sz="8" w:space="0" w:color="auto"/>
              <w:right w:val="single" w:sz="8" w:space="0" w:color="auto"/>
            </w:tcBorders>
            <w:shd w:val="clear" w:color="auto" w:fill="auto"/>
            <w:noWrap/>
            <w:vAlign w:val="center"/>
            <w:hideMark/>
          </w:tcPr>
          <w:p w14:paraId="53DF2FD2"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184,3</w:t>
            </w:r>
          </w:p>
        </w:tc>
        <w:tc>
          <w:tcPr>
            <w:tcW w:w="216" w:type="pct"/>
            <w:tcBorders>
              <w:top w:val="nil"/>
              <w:left w:val="nil"/>
              <w:bottom w:val="single" w:sz="8" w:space="0" w:color="auto"/>
              <w:right w:val="single" w:sz="8" w:space="0" w:color="auto"/>
            </w:tcBorders>
            <w:shd w:val="clear" w:color="auto" w:fill="auto"/>
            <w:noWrap/>
            <w:vAlign w:val="center"/>
            <w:hideMark/>
          </w:tcPr>
          <w:p w14:paraId="343A5AB7"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184,3</w:t>
            </w:r>
          </w:p>
        </w:tc>
        <w:tc>
          <w:tcPr>
            <w:tcW w:w="216" w:type="pct"/>
            <w:tcBorders>
              <w:top w:val="nil"/>
              <w:left w:val="nil"/>
              <w:bottom w:val="single" w:sz="8" w:space="0" w:color="auto"/>
              <w:right w:val="single" w:sz="8" w:space="0" w:color="auto"/>
            </w:tcBorders>
            <w:shd w:val="clear" w:color="auto" w:fill="auto"/>
            <w:noWrap/>
            <w:vAlign w:val="center"/>
            <w:hideMark/>
          </w:tcPr>
          <w:p w14:paraId="3DB6E6A3"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184,3</w:t>
            </w:r>
          </w:p>
        </w:tc>
        <w:tc>
          <w:tcPr>
            <w:tcW w:w="216" w:type="pct"/>
            <w:tcBorders>
              <w:top w:val="nil"/>
              <w:left w:val="nil"/>
              <w:bottom w:val="single" w:sz="8" w:space="0" w:color="auto"/>
              <w:right w:val="single" w:sz="8" w:space="0" w:color="auto"/>
            </w:tcBorders>
            <w:shd w:val="clear" w:color="auto" w:fill="auto"/>
            <w:noWrap/>
            <w:vAlign w:val="center"/>
            <w:hideMark/>
          </w:tcPr>
          <w:p w14:paraId="2CBAD1FC"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184,3</w:t>
            </w:r>
          </w:p>
        </w:tc>
        <w:tc>
          <w:tcPr>
            <w:tcW w:w="216" w:type="pct"/>
            <w:tcBorders>
              <w:top w:val="nil"/>
              <w:left w:val="nil"/>
              <w:bottom w:val="single" w:sz="8" w:space="0" w:color="auto"/>
              <w:right w:val="single" w:sz="8" w:space="0" w:color="auto"/>
            </w:tcBorders>
            <w:shd w:val="clear" w:color="auto" w:fill="auto"/>
            <w:noWrap/>
            <w:vAlign w:val="center"/>
            <w:hideMark/>
          </w:tcPr>
          <w:p w14:paraId="16167110"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184,3</w:t>
            </w:r>
          </w:p>
        </w:tc>
        <w:tc>
          <w:tcPr>
            <w:tcW w:w="216" w:type="pct"/>
            <w:tcBorders>
              <w:top w:val="nil"/>
              <w:left w:val="nil"/>
              <w:bottom w:val="single" w:sz="8" w:space="0" w:color="auto"/>
              <w:right w:val="single" w:sz="8" w:space="0" w:color="auto"/>
            </w:tcBorders>
            <w:shd w:val="clear" w:color="auto" w:fill="auto"/>
            <w:noWrap/>
            <w:vAlign w:val="center"/>
            <w:hideMark/>
          </w:tcPr>
          <w:p w14:paraId="75FC3559"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184,3</w:t>
            </w:r>
          </w:p>
        </w:tc>
        <w:tc>
          <w:tcPr>
            <w:tcW w:w="216" w:type="pct"/>
            <w:tcBorders>
              <w:top w:val="nil"/>
              <w:left w:val="nil"/>
              <w:bottom w:val="single" w:sz="8" w:space="0" w:color="auto"/>
              <w:right w:val="single" w:sz="8" w:space="0" w:color="auto"/>
            </w:tcBorders>
            <w:shd w:val="clear" w:color="auto" w:fill="auto"/>
            <w:noWrap/>
            <w:vAlign w:val="center"/>
            <w:hideMark/>
          </w:tcPr>
          <w:p w14:paraId="67977C8F"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184,3</w:t>
            </w:r>
          </w:p>
        </w:tc>
        <w:tc>
          <w:tcPr>
            <w:tcW w:w="216" w:type="pct"/>
            <w:tcBorders>
              <w:top w:val="nil"/>
              <w:left w:val="nil"/>
              <w:bottom w:val="single" w:sz="8" w:space="0" w:color="auto"/>
              <w:right w:val="single" w:sz="8" w:space="0" w:color="auto"/>
            </w:tcBorders>
            <w:shd w:val="clear" w:color="auto" w:fill="auto"/>
            <w:noWrap/>
            <w:vAlign w:val="center"/>
            <w:hideMark/>
          </w:tcPr>
          <w:p w14:paraId="39926313"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184,3</w:t>
            </w:r>
          </w:p>
        </w:tc>
        <w:tc>
          <w:tcPr>
            <w:tcW w:w="216" w:type="pct"/>
            <w:tcBorders>
              <w:top w:val="nil"/>
              <w:left w:val="nil"/>
              <w:bottom w:val="single" w:sz="8" w:space="0" w:color="auto"/>
              <w:right w:val="single" w:sz="8" w:space="0" w:color="auto"/>
            </w:tcBorders>
            <w:shd w:val="clear" w:color="auto" w:fill="auto"/>
            <w:noWrap/>
            <w:vAlign w:val="center"/>
            <w:hideMark/>
          </w:tcPr>
          <w:p w14:paraId="3FEFA3AC"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184,3</w:t>
            </w:r>
          </w:p>
        </w:tc>
        <w:tc>
          <w:tcPr>
            <w:tcW w:w="216" w:type="pct"/>
            <w:tcBorders>
              <w:top w:val="nil"/>
              <w:left w:val="nil"/>
              <w:bottom w:val="single" w:sz="8" w:space="0" w:color="auto"/>
              <w:right w:val="single" w:sz="8" w:space="0" w:color="auto"/>
            </w:tcBorders>
            <w:shd w:val="clear" w:color="auto" w:fill="auto"/>
            <w:noWrap/>
            <w:vAlign w:val="center"/>
            <w:hideMark/>
          </w:tcPr>
          <w:p w14:paraId="6766DA2B"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184,3</w:t>
            </w:r>
          </w:p>
        </w:tc>
        <w:tc>
          <w:tcPr>
            <w:tcW w:w="216" w:type="pct"/>
            <w:tcBorders>
              <w:top w:val="nil"/>
              <w:left w:val="nil"/>
              <w:bottom w:val="single" w:sz="8" w:space="0" w:color="auto"/>
              <w:right w:val="single" w:sz="8" w:space="0" w:color="auto"/>
            </w:tcBorders>
            <w:shd w:val="clear" w:color="auto" w:fill="auto"/>
            <w:noWrap/>
            <w:vAlign w:val="center"/>
            <w:hideMark/>
          </w:tcPr>
          <w:p w14:paraId="6FCC97E8"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184,3</w:t>
            </w:r>
          </w:p>
        </w:tc>
        <w:tc>
          <w:tcPr>
            <w:tcW w:w="216" w:type="pct"/>
            <w:tcBorders>
              <w:top w:val="nil"/>
              <w:left w:val="nil"/>
              <w:bottom w:val="single" w:sz="8" w:space="0" w:color="auto"/>
              <w:right w:val="single" w:sz="8" w:space="0" w:color="auto"/>
            </w:tcBorders>
            <w:shd w:val="clear" w:color="auto" w:fill="auto"/>
            <w:noWrap/>
            <w:vAlign w:val="center"/>
            <w:hideMark/>
          </w:tcPr>
          <w:p w14:paraId="16EC9BE4"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184,3</w:t>
            </w:r>
          </w:p>
        </w:tc>
        <w:tc>
          <w:tcPr>
            <w:tcW w:w="216" w:type="pct"/>
            <w:tcBorders>
              <w:top w:val="nil"/>
              <w:left w:val="nil"/>
              <w:bottom w:val="single" w:sz="8" w:space="0" w:color="auto"/>
              <w:right w:val="single" w:sz="8" w:space="0" w:color="auto"/>
            </w:tcBorders>
            <w:shd w:val="clear" w:color="auto" w:fill="auto"/>
            <w:noWrap/>
            <w:vAlign w:val="center"/>
            <w:hideMark/>
          </w:tcPr>
          <w:p w14:paraId="0E253001"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184,3</w:t>
            </w:r>
          </w:p>
        </w:tc>
        <w:tc>
          <w:tcPr>
            <w:tcW w:w="216" w:type="pct"/>
            <w:tcBorders>
              <w:top w:val="nil"/>
              <w:left w:val="nil"/>
              <w:bottom w:val="single" w:sz="8" w:space="0" w:color="auto"/>
              <w:right w:val="single" w:sz="8" w:space="0" w:color="auto"/>
            </w:tcBorders>
            <w:shd w:val="clear" w:color="auto" w:fill="auto"/>
            <w:noWrap/>
            <w:vAlign w:val="center"/>
            <w:hideMark/>
          </w:tcPr>
          <w:p w14:paraId="43AF565A"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184,3</w:t>
            </w:r>
          </w:p>
        </w:tc>
        <w:tc>
          <w:tcPr>
            <w:tcW w:w="216" w:type="pct"/>
            <w:tcBorders>
              <w:top w:val="nil"/>
              <w:left w:val="nil"/>
              <w:bottom w:val="single" w:sz="8" w:space="0" w:color="auto"/>
              <w:right w:val="single" w:sz="8" w:space="0" w:color="auto"/>
            </w:tcBorders>
            <w:shd w:val="clear" w:color="auto" w:fill="auto"/>
            <w:noWrap/>
            <w:vAlign w:val="center"/>
            <w:hideMark/>
          </w:tcPr>
          <w:p w14:paraId="3890992E"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184,3</w:t>
            </w:r>
          </w:p>
        </w:tc>
        <w:tc>
          <w:tcPr>
            <w:tcW w:w="216" w:type="pct"/>
            <w:tcBorders>
              <w:top w:val="nil"/>
              <w:left w:val="nil"/>
              <w:bottom w:val="single" w:sz="8" w:space="0" w:color="auto"/>
              <w:right w:val="single" w:sz="8" w:space="0" w:color="auto"/>
            </w:tcBorders>
            <w:shd w:val="clear" w:color="auto" w:fill="auto"/>
            <w:noWrap/>
            <w:vAlign w:val="center"/>
            <w:hideMark/>
          </w:tcPr>
          <w:p w14:paraId="1E51556D"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184,3</w:t>
            </w:r>
          </w:p>
        </w:tc>
        <w:tc>
          <w:tcPr>
            <w:tcW w:w="216" w:type="pct"/>
            <w:tcBorders>
              <w:top w:val="nil"/>
              <w:left w:val="nil"/>
              <w:bottom w:val="single" w:sz="8" w:space="0" w:color="auto"/>
              <w:right w:val="single" w:sz="8" w:space="0" w:color="auto"/>
            </w:tcBorders>
            <w:shd w:val="clear" w:color="auto" w:fill="auto"/>
            <w:noWrap/>
            <w:vAlign w:val="center"/>
            <w:hideMark/>
          </w:tcPr>
          <w:p w14:paraId="3146F6AA"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184,3</w:t>
            </w:r>
          </w:p>
        </w:tc>
      </w:tr>
      <w:tr w:rsidR="00D022F0" w:rsidRPr="00D022F0" w14:paraId="41FCBDD9" w14:textId="77777777" w:rsidTr="00D022F0">
        <w:trPr>
          <w:trHeight w:val="20"/>
        </w:trPr>
        <w:tc>
          <w:tcPr>
            <w:tcW w:w="614" w:type="pct"/>
            <w:tcBorders>
              <w:top w:val="nil"/>
              <w:left w:val="single" w:sz="8" w:space="0" w:color="auto"/>
              <w:bottom w:val="single" w:sz="8" w:space="0" w:color="auto"/>
              <w:right w:val="single" w:sz="8" w:space="0" w:color="auto"/>
            </w:tcBorders>
            <w:shd w:val="clear" w:color="auto" w:fill="auto"/>
            <w:vAlign w:val="center"/>
            <w:hideMark/>
          </w:tcPr>
          <w:p w14:paraId="42B4DA6C" w14:textId="77777777" w:rsidR="00D022F0" w:rsidRPr="00D022F0" w:rsidRDefault="00D022F0" w:rsidP="00D022F0">
            <w:pPr>
              <w:spacing w:after="0" w:line="240" w:lineRule="auto"/>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Непредвиденные расходы</w:t>
            </w:r>
          </w:p>
        </w:tc>
        <w:tc>
          <w:tcPr>
            <w:tcW w:w="138" w:type="pct"/>
            <w:tcBorders>
              <w:top w:val="nil"/>
              <w:left w:val="nil"/>
              <w:bottom w:val="single" w:sz="8" w:space="0" w:color="auto"/>
              <w:right w:val="single" w:sz="8" w:space="0" w:color="auto"/>
            </w:tcBorders>
            <w:shd w:val="clear" w:color="auto" w:fill="auto"/>
            <w:noWrap/>
            <w:vAlign w:val="center"/>
            <w:hideMark/>
          </w:tcPr>
          <w:p w14:paraId="2F2C480A"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138" w:type="pct"/>
            <w:tcBorders>
              <w:top w:val="nil"/>
              <w:left w:val="nil"/>
              <w:bottom w:val="single" w:sz="8" w:space="0" w:color="auto"/>
              <w:right w:val="single" w:sz="8" w:space="0" w:color="auto"/>
            </w:tcBorders>
            <w:shd w:val="clear" w:color="auto" w:fill="auto"/>
            <w:noWrap/>
            <w:vAlign w:val="center"/>
            <w:hideMark/>
          </w:tcPr>
          <w:p w14:paraId="50D46333"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7EEE84DF"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1F6C6E0D"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1DC6B920"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6BB8B047"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274F81B7"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30300EF1"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3EB9F5A3"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7F114FFE"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5636C50C"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0E324E48"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3AF1C95E"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68C6F13D"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3321A60D"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2CEC01FD"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75150266"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420A0BCD"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16737DFC"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67B4DD19"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2092FCE6"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r>
      <w:tr w:rsidR="00D022F0" w:rsidRPr="00D022F0" w14:paraId="0AAF9045" w14:textId="77777777" w:rsidTr="00D022F0">
        <w:trPr>
          <w:trHeight w:val="20"/>
        </w:trPr>
        <w:tc>
          <w:tcPr>
            <w:tcW w:w="614" w:type="pct"/>
            <w:tcBorders>
              <w:top w:val="nil"/>
              <w:left w:val="single" w:sz="8" w:space="0" w:color="auto"/>
              <w:bottom w:val="single" w:sz="8" w:space="0" w:color="auto"/>
              <w:right w:val="single" w:sz="8" w:space="0" w:color="auto"/>
            </w:tcBorders>
            <w:shd w:val="clear" w:color="auto" w:fill="auto"/>
            <w:vAlign w:val="center"/>
            <w:hideMark/>
          </w:tcPr>
          <w:p w14:paraId="180C13D0" w14:textId="77777777" w:rsidR="00D022F0" w:rsidRPr="00D022F0" w:rsidRDefault="00D022F0" w:rsidP="00D022F0">
            <w:pPr>
              <w:spacing w:after="0" w:line="240" w:lineRule="auto"/>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Всего стоимость проекта</w:t>
            </w:r>
          </w:p>
        </w:tc>
        <w:tc>
          <w:tcPr>
            <w:tcW w:w="138" w:type="pct"/>
            <w:tcBorders>
              <w:top w:val="nil"/>
              <w:left w:val="nil"/>
              <w:bottom w:val="single" w:sz="8" w:space="0" w:color="auto"/>
              <w:right w:val="single" w:sz="8" w:space="0" w:color="auto"/>
            </w:tcBorders>
            <w:shd w:val="clear" w:color="auto" w:fill="auto"/>
            <w:noWrap/>
            <w:vAlign w:val="center"/>
            <w:hideMark/>
          </w:tcPr>
          <w:p w14:paraId="2260CE35"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138" w:type="pct"/>
            <w:tcBorders>
              <w:top w:val="nil"/>
              <w:left w:val="nil"/>
              <w:bottom w:val="single" w:sz="8" w:space="0" w:color="auto"/>
              <w:right w:val="single" w:sz="8" w:space="0" w:color="auto"/>
            </w:tcBorders>
            <w:shd w:val="clear" w:color="auto" w:fill="auto"/>
            <w:noWrap/>
            <w:vAlign w:val="center"/>
            <w:hideMark/>
          </w:tcPr>
          <w:p w14:paraId="76D39135"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2D7682CF"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184,3</w:t>
            </w:r>
          </w:p>
        </w:tc>
        <w:tc>
          <w:tcPr>
            <w:tcW w:w="216" w:type="pct"/>
            <w:tcBorders>
              <w:top w:val="nil"/>
              <w:left w:val="nil"/>
              <w:bottom w:val="single" w:sz="8" w:space="0" w:color="auto"/>
              <w:right w:val="single" w:sz="8" w:space="0" w:color="auto"/>
            </w:tcBorders>
            <w:shd w:val="clear" w:color="auto" w:fill="auto"/>
            <w:noWrap/>
            <w:vAlign w:val="center"/>
            <w:hideMark/>
          </w:tcPr>
          <w:p w14:paraId="3685100C"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29C575D3"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1745F4D9"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71CEF076"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2AEBD196"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33D41E91"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6BA5678E"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4382AC58"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071A8C41"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20835CC0"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6A8A01FF"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4B7B8215"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5C3A2F6D"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3F3A5398"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3BA5D6BF"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642C1FC5"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0BCBC63A"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238043A3"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r>
      <w:tr w:rsidR="00D022F0" w:rsidRPr="00D022F0" w14:paraId="785F9589" w14:textId="77777777" w:rsidTr="00D022F0">
        <w:trPr>
          <w:trHeight w:val="20"/>
        </w:trPr>
        <w:tc>
          <w:tcPr>
            <w:tcW w:w="614" w:type="pct"/>
            <w:tcBorders>
              <w:top w:val="nil"/>
              <w:left w:val="single" w:sz="8" w:space="0" w:color="auto"/>
              <w:bottom w:val="single" w:sz="8" w:space="0" w:color="auto"/>
              <w:right w:val="single" w:sz="8" w:space="0" w:color="auto"/>
            </w:tcBorders>
            <w:shd w:val="clear" w:color="auto" w:fill="auto"/>
            <w:vAlign w:val="center"/>
            <w:hideMark/>
          </w:tcPr>
          <w:p w14:paraId="0C3E688F" w14:textId="77777777" w:rsidR="00D022F0" w:rsidRPr="00D022F0" w:rsidRDefault="00D022F0" w:rsidP="00D022F0">
            <w:pPr>
              <w:spacing w:after="0" w:line="240" w:lineRule="auto"/>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Всего стоимость проекта накопленным итогом</w:t>
            </w:r>
          </w:p>
        </w:tc>
        <w:tc>
          <w:tcPr>
            <w:tcW w:w="138" w:type="pct"/>
            <w:tcBorders>
              <w:top w:val="nil"/>
              <w:left w:val="nil"/>
              <w:bottom w:val="single" w:sz="8" w:space="0" w:color="auto"/>
              <w:right w:val="single" w:sz="8" w:space="0" w:color="auto"/>
            </w:tcBorders>
            <w:shd w:val="clear" w:color="auto" w:fill="auto"/>
            <w:noWrap/>
            <w:vAlign w:val="center"/>
            <w:hideMark/>
          </w:tcPr>
          <w:p w14:paraId="513DDFFC"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138" w:type="pct"/>
            <w:tcBorders>
              <w:top w:val="nil"/>
              <w:left w:val="nil"/>
              <w:bottom w:val="single" w:sz="8" w:space="0" w:color="auto"/>
              <w:right w:val="single" w:sz="8" w:space="0" w:color="auto"/>
            </w:tcBorders>
            <w:shd w:val="clear" w:color="auto" w:fill="auto"/>
            <w:noWrap/>
            <w:vAlign w:val="center"/>
            <w:hideMark/>
          </w:tcPr>
          <w:p w14:paraId="4DC69C90"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57712E3B"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184,3</w:t>
            </w:r>
          </w:p>
        </w:tc>
        <w:tc>
          <w:tcPr>
            <w:tcW w:w="216" w:type="pct"/>
            <w:tcBorders>
              <w:top w:val="nil"/>
              <w:left w:val="nil"/>
              <w:bottom w:val="single" w:sz="8" w:space="0" w:color="auto"/>
              <w:right w:val="single" w:sz="8" w:space="0" w:color="auto"/>
            </w:tcBorders>
            <w:shd w:val="clear" w:color="auto" w:fill="auto"/>
            <w:noWrap/>
            <w:vAlign w:val="center"/>
            <w:hideMark/>
          </w:tcPr>
          <w:p w14:paraId="2C07792F"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184,3</w:t>
            </w:r>
          </w:p>
        </w:tc>
        <w:tc>
          <w:tcPr>
            <w:tcW w:w="216" w:type="pct"/>
            <w:tcBorders>
              <w:top w:val="nil"/>
              <w:left w:val="nil"/>
              <w:bottom w:val="single" w:sz="8" w:space="0" w:color="auto"/>
              <w:right w:val="single" w:sz="8" w:space="0" w:color="auto"/>
            </w:tcBorders>
            <w:shd w:val="clear" w:color="auto" w:fill="auto"/>
            <w:noWrap/>
            <w:vAlign w:val="center"/>
            <w:hideMark/>
          </w:tcPr>
          <w:p w14:paraId="35C0BB32"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184,3</w:t>
            </w:r>
          </w:p>
        </w:tc>
        <w:tc>
          <w:tcPr>
            <w:tcW w:w="216" w:type="pct"/>
            <w:tcBorders>
              <w:top w:val="nil"/>
              <w:left w:val="nil"/>
              <w:bottom w:val="single" w:sz="8" w:space="0" w:color="auto"/>
              <w:right w:val="single" w:sz="8" w:space="0" w:color="auto"/>
            </w:tcBorders>
            <w:shd w:val="clear" w:color="auto" w:fill="auto"/>
            <w:noWrap/>
            <w:vAlign w:val="center"/>
            <w:hideMark/>
          </w:tcPr>
          <w:p w14:paraId="3DDA2CB4"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184,3</w:t>
            </w:r>
          </w:p>
        </w:tc>
        <w:tc>
          <w:tcPr>
            <w:tcW w:w="216" w:type="pct"/>
            <w:tcBorders>
              <w:top w:val="nil"/>
              <w:left w:val="nil"/>
              <w:bottom w:val="single" w:sz="8" w:space="0" w:color="auto"/>
              <w:right w:val="single" w:sz="8" w:space="0" w:color="auto"/>
            </w:tcBorders>
            <w:shd w:val="clear" w:color="auto" w:fill="auto"/>
            <w:noWrap/>
            <w:vAlign w:val="center"/>
            <w:hideMark/>
          </w:tcPr>
          <w:p w14:paraId="75F1D06D"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184,3</w:t>
            </w:r>
          </w:p>
        </w:tc>
        <w:tc>
          <w:tcPr>
            <w:tcW w:w="216" w:type="pct"/>
            <w:tcBorders>
              <w:top w:val="nil"/>
              <w:left w:val="nil"/>
              <w:bottom w:val="single" w:sz="8" w:space="0" w:color="auto"/>
              <w:right w:val="single" w:sz="8" w:space="0" w:color="auto"/>
            </w:tcBorders>
            <w:shd w:val="clear" w:color="auto" w:fill="auto"/>
            <w:noWrap/>
            <w:vAlign w:val="center"/>
            <w:hideMark/>
          </w:tcPr>
          <w:p w14:paraId="58D5DA09"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184,3</w:t>
            </w:r>
          </w:p>
        </w:tc>
        <w:tc>
          <w:tcPr>
            <w:tcW w:w="216" w:type="pct"/>
            <w:tcBorders>
              <w:top w:val="nil"/>
              <w:left w:val="nil"/>
              <w:bottom w:val="single" w:sz="8" w:space="0" w:color="auto"/>
              <w:right w:val="single" w:sz="8" w:space="0" w:color="auto"/>
            </w:tcBorders>
            <w:shd w:val="clear" w:color="auto" w:fill="auto"/>
            <w:noWrap/>
            <w:vAlign w:val="center"/>
            <w:hideMark/>
          </w:tcPr>
          <w:p w14:paraId="1F1A6F9A"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184,3</w:t>
            </w:r>
          </w:p>
        </w:tc>
        <w:tc>
          <w:tcPr>
            <w:tcW w:w="216" w:type="pct"/>
            <w:tcBorders>
              <w:top w:val="nil"/>
              <w:left w:val="nil"/>
              <w:bottom w:val="single" w:sz="8" w:space="0" w:color="auto"/>
              <w:right w:val="single" w:sz="8" w:space="0" w:color="auto"/>
            </w:tcBorders>
            <w:shd w:val="clear" w:color="auto" w:fill="auto"/>
            <w:noWrap/>
            <w:vAlign w:val="center"/>
            <w:hideMark/>
          </w:tcPr>
          <w:p w14:paraId="543822BD"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184,3</w:t>
            </w:r>
          </w:p>
        </w:tc>
        <w:tc>
          <w:tcPr>
            <w:tcW w:w="216" w:type="pct"/>
            <w:tcBorders>
              <w:top w:val="nil"/>
              <w:left w:val="nil"/>
              <w:bottom w:val="single" w:sz="8" w:space="0" w:color="auto"/>
              <w:right w:val="single" w:sz="8" w:space="0" w:color="auto"/>
            </w:tcBorders>
            <w:shd w:val="clear" w:color="auto" w:fill="auto"/>
            <w:noWrap/>
            <w:vAlign w:val="center"/>
            <w:hideMark/>
          </w:tcPr>
          <w:p w14:paraId="0899848E"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184,3</w:t>
            </w:r>
          </w:p>
        </w:tc>
        <w:tc>
          <w:tcPr>
            <w:tcW w:w="216" w:type="pct"/>
            <w:tcBorders>
              <w:top w:val="nil"/>
              <w:left w:val="nil"/>
              <w:bottom w:val="single" w:sz="8" w:space="0" w:color="auto"/>
              <w:right w:val="single" w:sz="8" w:space="0" w:color="auto"/>
            </w:tcBorders>
            <w:shd w:val="clear" w:color="auto" w:fill="auto"/>
            <w:noWrap/>
            <w:vAlign w:val="center"/>
            <w:hideMark/>
          </w:tcPr>
          <w:p w14:paraId="047EF18A"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184,3</w:t>
            </w:r>
          </w:p>
        </w:tc>
        <w:tc>
          <w:tcPr>
            <w:tcW w:w="216" w:type="pct"/>
            <w:tcBorders>
              <w:top w:val="nil"/>
              <w:left w:val="nil"/>
              <w:bottom w:val="single" w:sz="8" w:space="0" w:color="auto"/>
              <w:right w:val="single" w:sz="8" w:space="0" w:color="auto"/>
            </w:tcBorders>
            <w:shd w:val="clear" w:color="auto" w:fill="auto"/>
            <w:noWrap/>
            <w:vAlign w:val="center"/>
            <w:hideMark/>
          </w:tcPr>
          <w:p w14:paraId="1504E638"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184,3</w:t>
            </w:r>
          </w:p>
        </w:tc>
        <w:tc>
          <w:tcPr>
            <w:tcW w:w="216" w:type="pct"/>
            <w:tcBorders>
              <w:top w:val="nil"/>
              <w:left w:val="nil"/>
              <w:bottom w:val="single" w:sz="8" w:space="0" w:color="auto"/>
              <w:right w:val="single" w:sz="8" w:space="0" w:color="auto"/>
            </w:tcBorders>
            <w:shd w:val="clear" w:color="auto" w:fill="auto"/>
            <w:noWrap/>
            <w:vAlign w:val="center"/>
            <w:hideMark/>
          </w:tcPr>
          <w:p w14:paraId="7800B6D3"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184,3</w:t>
            </w:r>
          </w:p>
        </w:tc>
        <w:tc>
          <w:tcPr>
            <w:tcW w:w="216" w:type="pct"/>
            <w:tcBorders>
              <w:top w:val="nil"/>
              <w:left w:val="nil"/>
              <w:bottom w:val="single" w:sz="8" w:space="0" w:color="auto"/>
              <w:right w:val="single" w:sz="8" w:space="0" w:color="auto"/>
            </w:tcBorders>
            <w:shd w:val="clear" w:color="auto" w:fill="auto"/>
            <w:noWrap/>
            <w:vAlign w:val="center"/>
            <w:hideMark/>
          </w:tcPr>
          <w:p w14:paraId="4E72BD9A"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184,3</w:t>
            </w:r>
          </w:p>
        </w:tc>
        <w:tc>
          <w:tcPr>
            <w:tcW w:w="216" w:type="pct"/>
            <w:tcBorders>
              <w:top w:val="nil"/>
              <w:left w:val="nil"/>
              <w:bottom w:val="single" w:sz="8" w:space="0" w:color="auto"/>
              <w:right w:val="single" w:sz="8" w:space="0" w:color="auto"/>
            </w:tcBorders>
            <w:shd w:val="clear" w:color="auto" w:fill="auto"/>
            <w:noWrap/>
            <w:vAlign w:val="center"/>
            <w:hideMark/>
          </w:tcPr>
          <w:p w14:paraId="22E0AE04"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184,3</w:t>
            </w:r>
          </w:p>
        </w:tc>
        <w:tc>
          <w:tcPr>
            <w:tcW w:w="216" w:type="pct"/>
            <w:tcBorders>
              <w:top w:val="nil"/>
              <w:left w:val="nil"/>
              <w:bottom w:val="single" w:sz="8" w:space="0" w:color="auto"/>
              <w:right w:val="single" w:sz="8" w:space="0" w:color="auto"/>
            </w:tcBorders>
            <w:shd w:val="clear" w:color="auto" w:fill="auto"/>
            <w:noWrap/>
            <w:vAlign w:val="center"/>
            <w:hideMark/>
          </w:tcPr>
          <w:p w14:paraId="2080869A"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184,3</w:t>
            </w:r>
          </w:p>
        </w:tc>
        <w:tc>
          <w:tcPr>
            <w:tcW w:w="216" w:type="pct"/>
            <w:tcBorders>
              <w:top w:val="nil"/>
              <w:left w:val="nil"/>
              <w:bottom w:val="single" w:sz="8" w:space="0" w:color="auto"/>
              <w:right w:val="single" w:sz="8" w:space="0" w:color="auto"/>
            </w:tcBorders>
            <w:shd w:val="clear" w:color="auto" w:fill="auto"/>
            <w:noWrap/>
            <w:vAlign w:val="center"/>
            <w:hideMark/>
          </w:tcPr>
          <w:p w14:paraId="7DB88FCB"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184,3</w:t>
            </w:r>
          </w:p>
        </w:tc>
        <w:tc>
          <w:tcPr>
            <w:tcW w:w="216" w:type="pct"/>
            <w:tcBorders>
              <w:top w:val="nil"/>
              <w:left w:val="nil"/>
              <w:bottom w:val="single" w:sz="8" w:space="0" w:color="auto"/>
              <w:right w:val="single" w:sz="8" w:space="0" w:color="auto"/>
            </w:tcBorders>
            <w:shd w:val="clear" w:color="auto" w:fill="auto"/>
            <w:noWrap/>
            <w:vAlign w:val="center"/>
            <w:hideMark/>
          </w:tcPr>
          <w:p w14:paraId="2C715463"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184,3</w:t>
            </w:r>
          </w:p>
        </w:tc>
        <w:tc>
          <w:tcPr>
            <w:tcW w:w="216" w:type="pct"/>
            <w:tcBorders>
              <w:top w:val="nil"/>
              <w:left w:val="nil"/>
              <w:bottom w:val="single" w:sz="8" w:space="0" w:color="auto"/>
              <w:right w:val="single" w:sz="8" w:space="0" w:color="auto"/>
            </w:tcBorders>
            <w:shd w:val="clear" w:color="auto" w:fill="auto"/>
            <w:noWrap/>
            <w:vAlign w:val="center"/>
            <w:hideMark/>
          </w:tcPr>
          <w:p w14:paraId="12BF1456"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184,3</w:t>
            </w:r>
          </w:p>
        </w:tc>
        <w:tc>
          <w:tcPr>
            <w:tcW w:w="216" w:type="pct"/>
            <w:tcBorders>
              <w:top w:val="nil"/>
              <w:left w:val="nil"/>
              <w:bottom w:val="single" w:sz="8" w:space="0" w:color="auto"/>
              <w:right w:val="single" w:sz="8" w:space="0" w:color="auto"/>
            </w:tcBorders>
            <w:shd w:val="clear" w:color="auto" w:fill="auto"/>
            <w:noWrap/>
            <w:vAlign w:val="center"/>
            <w:hideMark/>
          </w:tcPr>
          <w:p w14:paraId="477BEDD3"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184,3</w:t>
            </w:r>
          </w:p>
        </w:tc>
      </w:tr>
      <w:tr w:rsidR="00D022F0" w:rsidRPr="00D022F0" w14:paraId="2D2424E7" w14:textId="77777777" w:rsidTr="00D022F0">
        <w:trPr>
          <w:trHeight w:val="20"/>
        </w:trPr>
        <w:tc>
          <w:tcPr>
            <w:tcW w:w="5000" w:type="pct"/>
            <w:gridSpan w:val="22"/>
            <w:tcBorders>
              <w:top w:val="single" w:sz="8" w:space="0" w:color="auto"/>
              <w:left w:val="single" w:sz="8" w:space="0" w:color="auto"/>
              <w:bottom w:val="single" w:sz="8" w:space="0" w:color="auto"/>
              <w:right w:val="single" w:sz="8" w:space="0" w:color="000000"/>
            </w:tcBorders>
            <w:shd w:val="clear" w:color="auto" w:fill="auto"/>
            <w:vAlign w:val="center"/>
            <w:hideMark/>
          </w:tcPr>
          <w:p w14:paraId="05F89977" w14:textId="77777777" w:rsidR="00D022F0" w:rsidRPr="00D022F0" w:rsidRDefault="00D022F0" w:rsidP="00D022F0">
            <w:pPr>
              <w:spacing w:after="0" w:line="240" w:lineRule="auto"/>
              <w:rPr>
                <w:rFonts w:ascii="Times New Roman" w:eastAsia="Times New Roman" w:hAnsi="Times New Roman" w:cs="Times New Roman"/>
                <w:b/>
                <w:bCs/>
                <w:color w:val="000000"/>
                <w:sz w:val="20"/>
                <w:szCs w:val="20"/>
                <w:lang w:bidi="ar-SA"/>
              </w:rPr>
            </w:pPr>
            <w:r w:rsidRPr="00D022F0">
              <w:rPr>
                <w:rFonts w:ascii="Times New Roman" w:eastAsia="Times New Roman" w:hAnsi="Times New Roman" w:cs="Times New Roman"/>
                <w:b/>
                <w:bCs/>
                <w:color w:val="000000"/>
                <w:sz w:val="20"/>
                <w:szCs w:val="20"/>
                <w:lang w:bidi="ar-SA"/>
              </w:rPr>
              <w:t>Проект 002.03.01.008 Перевод на закрытую систему ГВС объекта ул. Пушкина, д. 132</w:t>
            </w:r>
          </w:p>
        </w:tc>
      </w:tr>
      <w:tr w:rsidR="00D022F0" w:rsidRPr="00D022F0" w14:paraId="4968773C" w14:textId="77777777" w:rsidTr="00D022F0">
        <w:trPr>
          <w:trHeight w:val="20"/>
        </w:trPr>
        <w:tc>
          <w:tcPr>
            <w:tcW w:w="614" w:type="pct"/>
            <w:tcBorders>
              <w:top w:val="nil"/>
              <w:left w:val="single" w:sz="8" w:space="0" w:color="auto"/>
              <w:bottom w:val="single" w:sz="8" w:space="0" w:color="auto"/>
              <w:right w:val="single" w:sz="8" w:space="0" w:color="auto"/>
            </w:tcBorders>
            <w:shd w:val="clear" w:color="auto" w:fill="auto"/>
            <w:vAlign w:val="center"/>
            <w:hideMark/>
          </w:tcPr>
          <w:p w14:paraId="5EA86E02" w14:textId="77777777" w:rsidR="00D022F0" w:rsidRPr="00D022F0" w:rsidRDefault="00D022F0" w:rsidP="00D022F0">
            <w:pPr>
              <w:spacing w:after="0" w:line="240" w:lineRule="auto"/>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Всего капитальные затраты, без НДС</w:t>
            </w:r>
          </w:p>
        </w:tc>
        <w:tc>
          <w:tcPr>
            <w:tcW w:w="138" w:type="pct"/>
            <w:tcBorders>
              <w:top w:val="nil"/>
              <w:left w:val="nil"/>
              <w:bottom w:val="single" w:sz="8" w:space="0" w:color="auto"/>
              <w:right w:val="single" w:sz="8" w:space="0" w:color="auto"/>
            </w:tcBorders>
            <w:shd w:val="clear" w:color="auto" w:fill="auto"/>
            <w:noWrap/>
            <w:vAlign w:val="center"/>
            <w:hideMark/>
          </w:tcPr>
          <w:p w14:paraId="7E91367D"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138" w:type="pct"/>
            <w:tcBorders>
              <w:top w:val="nil"/>
              <w:left w:val="nil"/>
              <w:bottom w:val="single" w:sz="8" w:space="0" w:color="auto"/>
              <w:right w:val="single" w:sz="8" w:space="0" w:color="auto"/>
            </w:tcBorders>
            <w:shd w:val="clear" w:color="auto" w:fill="auto"/>
            <w:noWrap/>
            <w:vAlign w:val="center"/>
            <w:hideMark/>
          </w:tcPr>
          <w:p w14:paraId="23E44B9A"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083525E5"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3264,2</w:t>
            </w:r>
          </w:p>
        </w:tc>
        <w:tc>
          <w:tcPr>
            <w:tcW w:w="216" w:type="pct"/>
            <w:tcBorders>
              <w:top w:val="nil"/>
              <w:left w:val="nil"/>
              <w:bottom w:val="single" w:sz="8" w:space="0" w:color="auto"/>
              <w:right w:val="single" w:sz="8" w:space="0" w:color="auto"/>
            </w:tcBorders>
            <w:shd w:val="clear" w:color="auto" w:fill="auto"/>
            <w:noWrap/>
            <w:vAlign w:val="center"/>
            <w:hideMark/>
          </w:tcPr>
          <w:p w14:paraId="79FB7896"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3264,2</w:t>
            </w:r>
          </w:p>
        </w:tc>
        <w:tc>
          <w:tcPr>
            <w:tcW w:w="216" w:type="pct"/>
            <w:tcBorders>
              <w:top w:val="nil"/>
              <w:left w:val="nil"/>
              <w:bottom w:val="single" w:sz="8" w:space="0" w:color="auto"/>
              <w:right w:val="single" w:sz="8" w:space="0" w:color="auto"/>
            </w:tcBorders>
            <w:shd w:val="clear" w:color="auto" w:fill="auto"/>
            <w:noWrap/>
            <w:vAlign w:val="center"/>
            <w:hideMark/>
          </w:tcPr>
          <w:p w14:paraId="3F4E0DC0"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3264,2</w:t>
            </w:r>
          </w:p>
        </w:tc>
        <w:tc>
          <w:tcPr>
            <w:tcW w:w="216" w:type="pct"/>
            <w:tcBorders>
              <w:top w:val="nil"/>
              <w:left w:val="nil"/>
              <w:bottom w:val="single" w:sz="8" w:space="0" w:color="auto"/>
              <w:right w:val="single" w:sz="8" w:space="0" w:color="auto"/>
            </w:tcBorders>
            <w:shd w:val="clear" w:color="auto" w:fill="auto"/>
            <w:noWrap/>
            <w:vAlign w:val="center"/>
            <w:hideMark/>
          </w:tcPr>
          <w:p w14:paraId="307250F3"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3264,2</w:t>
            </w:r>
          </w:p>
        </w:tc>
        <w:tc>
          <w:tcPr>
            <w:tcW w:w="216" w:type="pct"/>
            <w:tcBorders>
              <w:top w:val="nil"/>
              <w:left w:val="nil"/>
              <w:bottom w:val="single" w:sz="8" w:space="0" w:color="auto"/>
              <w:right w:val="single" w:sz="8" w:space="0" w:color="auto"/>
            </w:tcBorders>
            <w:shd w:val="clear" w:color="auto" w:fill="auto"/>
            <w:noWrap/>
            <w:vAlign w:val="center"/>
            <w:hideMark/>
          </w:tcPr>
          <w:p w14:paraId="2C9837B8"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3264,2</w:t>
            </w:r>
          </w:p>
        </w:tc>
        <w:tc>
          <w:tcPr>
            <w:tcW w:w="216" w:type="pct"/>
            <w:tcBorders>
              <w:top w:val="nil"/>
              <w:left w:val="nil"/>
              <w:bottom w:val="single" w:sz="8" w:space="0" w:color="auto"/>
              <w:right w:val="single" w:sz="8" w:space="0" w:color="auto"/>
            </w:tcBorders>
            <w:shd w:val="clear" w:color="auto" w:fill="auto"/>
            <w:noWrap/>
            <w:vAlign w:val="center"/>
            <w:hideMark/>
          </w:tcPr>
          <w:p w14:paraId="669E6595"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3264,2</w:t>
            </w:r>
          </w:p>
        </w:tc>
        <w:tc>
          <w:tcPr>
            <w:tcW w:w="216" w:type="pct"/>
            <w:tcBorders>
              <w:top w:val="nil"/>
              <w:left w:val="nil"/>
              <w:bottom w:val="single" w:sz="8" w:space="0" w:color="auto"/>
              <w:right w:val="single" w:sz="8" w:space="0" w:color="auto"/>
            </w:tcBorders>
            <w:shd w:val="clear" w:color="auto" w:fill="auto"/>
            <w:noWrap/>
            <w:vAlign w:val="center"/>
            <w:hideMark/>
          </w:tcPr>
          <w:p w14:paraId="65ABF9DD"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3264,2</w:t>
            </w:r>
          </w:p>
        </w:tc>
        <w:tc>
          <w:tcPr>
            <w:tcW w:w="216" w:type="pct"/>
            <w:tcBorders>
              <w:top w:val="nil"/>
              <w:left w:val="nil"/>
              <w:bottom w:val="single" w:sz="8" w:space="0" w:color="auto"/>
              <w:right w:val="single" w:sz="8" w:space="0" w:color="auto"/>
            </w:tcBorders>
            <w:shd w:val="clear" w:color="auto" w:fill="auto"/>
            <w:noWrap/>
            <w:vAlign w:val="center"/>
            <w:hideMark/>
          </w:tcPr>
          <w:p w14:paraId="119D9357"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3264,2</w:t>
            </w:r>
          </w:p>
        </w:tc>
        <w:tc>
          <w:tcPr>
            <w:tcW w:w="216" w:type="pct"/>
            <w:tcBorders>
              <w:top w:val="nil"/>
              <w:left w:val="nil"/>
              <w:bottom w:val="single" w:sz="8" w:space="0" w:color="auto"/>
              <w:right w:val="single" w:sz="8" w:space="0" w:color="auto"/>
            </w:tcBorders>
            <w:shd w:val="clear" w:color="auto" w:fill="auto"/>
            <w:noWrap/>
            <w:vAlign w:val="center"/>
            <w:hideMark/>
          </w:tcPr>
          <w:p w14:paraId="652A3457"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3264,2</w:t>
            </w:r>
          </w:p>
        </w:tc>
        <w:tc>
          <w:tcPr>
            <w:tcW w:w="216" w:type="pct"/>
            <w:tcBorders>
              <w:top w:val="nil"/>
              <w:left w:val="nil"/>
              <w:bottom w:val="single" w:sz="8" w:space="0" w:color="auto"/>
              <w:right w:val="single" w:sz="8" w:space="0" w:color="auto"/>
            </w:tcBorders>
            <w:shd w:val="clear" w:color="auto" w:fill="auto"/>
            <w:noWrap/>
            <w:vAlign w:val="center"/>
            <w:hideMark/>
          </w:tcPr>
          <w:p w14:paraId="1F26CF3D"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3264,2</w:t>
            </w:r>
          </w:p>
        </w:tc>
        <w:tc>
          <w:tcPr>
            <w:tcW w:w="216" w:type="pct"/>
            <w:tcBorders>
              <w:top w:val="nil"/>
              <w:left w:val="nil"/>
              <w:bottom w:val="single" w:sz="8" w:space="0" w:color="auto"/>
              <w:right w:val="single" w:sz="8" w:space="0" w:color="auto"/>
            </w:tcBorders>
            <w:shd w:val="clear" w:color="auto" w:fill="auto"/>
            <w:noWrap/>
            <w:vAlign w:val="center"/>
            <w:hideMark/>
          </w:tcPr>
          <w:p w14:paraId="2EE924A3"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3264,2</w:t>
            </w:r>
          </w:p>
        </w:tc>
        <w:tc>
          <w:tcPr>
            <w:tcW w:w="216" w:type="pct"/>
            <w:tcBorders>
              <w:top w:val="nil"/>
              <w:left w:val="nil"/>
              <w:bottom w:val="single" w:sz="8" w:space="0" w:color="auto"/>
              <w:right w:val="single" w:sz="8" w:space="0" w:color="auto"/>
            </w:tcBorders>
            <w:shd w:val="clear" w:color="auto" w:fill="auto"/>
            <w:noWrap/>
            <w:vAlign w:val="center"/>
            <w:hideMark/>
          </w:tcPr>
          <w:p w14:paraId="412F5403"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3264,2</w:t>
            </w:r>
          </w:p>
        </w:tc>
        <w:tc>
          <w:tcPr>
            <w:tcW w:w="216" w:type="pct"/>
            <w:tcBorders>
              <w:top w:val="nil"/>
              <w:left w:val="nil"/>
              <w:bottom w:val="single" w:sz="8" w:space="0" w:color="auto"/>
              <w:right w:val="single" w:sz="8" w:space="0" w:color="auto"/>
            </w:tcBorders>
            <w:shd w:val="clear" w:color="auto" w:fill="auto"/>
            <w:noWrap/>
            <w:vAlign w:val="center"/>
            <w:hideMark/>
          </w:tcPr>
          <w:p w14:paraId="4FB6C5EA"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3264,2</w:t>
            </w:r>
          </w:p>
        </w:tc>
        <w:tc>
          <w:tcPr>
            <w:tcW w:w="216" w:type="pct"/>
            <w:tcBorders>
              <w:top w:val="nil"/>
              <w:left w:val="nil"/>
              <w:bottom w:val="single" w:sz="8" w:space="0" w:color="auto"/>
              <w:right w:val="single" w:sz="8" w:space="0" w:color="auto"/>
            </w:tcBorders>
            <w:shd w:val="clear" w:color="auto" w:fill="auto"/>
            <w:noWrap/>
            <w:vAlign w:val="center"/>
            <w:hideMark/>
          </w:tcPr>
          <w:p w14:paraId="31D37F25"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3264,2</w:t>
            </w:r>
          </w:p>
        </w:tc>
        <w:tc>
          <w:tcPr>
            <w:tcW w:w="216" w:type="pct"/>
            <w:tcBorders>
              <w:top w:val="nil"/>
              <w:left w:val="nil"/>
              <w:bottom w:val="single" w:sz="8" w:space="0" w:color="auto"/>
              <w:right w:val="single" w:sz="8" w:space="0" w:color="auto"/>
            </w:tcBorders>
            <w:shd w:val="clear" w:color="auto" w:fill="auto"/>
            <w:noWrap/>
            <w:vAlign w:val="center"/>
            <w:hideMark/>
          </w:tcPr>
          <w:p w14:paraId="19C17FD1"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3264,2</w:t>
            </w:r>
          </w:p>
        </w:tc>
        <w:tc>
          <w:tcPr>
            <w:tcW w:w="216" w:type="pct"/>
            <w:tcBorders>
              <w:top w:val="nil"/>
              <w:left w:val="nil"/>
              <w:bottom w:val="single" w:sz="8" w:space="0" w:color="auto"/>
              <w:right w:val="single" w:sz="8" w:space="0" w:color="auto"/>
            </w:tcBorders>
            <w:shd w:val="clear" w:color="auto" w:fill="auto"/>
            <w:noWrap/>
            <w:vAlign w:val="center"/>
            <w:hideMark/>
          </w:tcPr>
          <w:p w14:paraId="2F513271"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3264,2</w:t>
            </w:r>
          </w:p>
        </w:tc>
        <w:tc>
          <w:tcPr>
            <w:tcW w:w="216" w:type="pct"/>
            <w:tcBorders>
              <w:top w:val="nil"/>
              <w:left w:val="nil"/>
              <w:bottom w:val="single" w:sz="8" w:space="0" w:color="auto"/>
              <w:right w:val="single" w:sz="8" w:space="0" w:color="auto"/>
            </w:tcBorders>
            <w:shd w:val="clear" w:color="auto" w:fill="auto"/>
            <w:noWrap/>
            <w:vAlign w:val="center"/>
            <w:hideMark/>
          </w:tcPr>
          <w:p w14:paraId="5908F7C2"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3264,2</w:t>
            </w:r>
          </w:p>
        </w:tc>
        <w:tc>
          <w:tcPr>
            <w:tcW w:w="216" w:type="pct"/>
            <w:tcBorders>
              <w:top w:val="nil"/>
              <w:left w:val="nil"/>
              <w:bottom w:val="single" w:sz="8" w:space="0" w:color="auto"/>
              <w:right w:val="single" w:sz="8" w:space="0" w:color="auto"/>
            </w:tcBorders>
            <w:shd w:val="clear" w:color="auto" w:fill="auto"/>
            <w:noWrap/>
            <w:vAlign w:val="center"/>
            <w:hideMark/>
          </w:tcPr>
          <w:p w14:paraId="4815BE18"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3264,2</w:t>
            </w:r>
          </w:p>
        </w:tc>
        <w:tc>
          <w:tcPr>
            <w:tcW w:w="216" w:type="pct"/>
            <w:tcBorders>
              <w:top w:val="nil"/>
              <w:left w:val="nil"/>
              <w:bottom w:val="single" w:sz="8" w:space="0" w:color="auto"/>
              <w:right w:val="single" w:sz="8" w:space="0" w:color="auto"/>
            </w:tcBorders>
            <w:shd w:val="clear" w:color="auto" w:fill="auto"/>
            <w:noWrap/>
            <w:vAlign w:val="center"/>
            <w:hideMark/>
          </w:tcPr>
          <w:p w14:paraId="052A78C9"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3264,2</w:t>
            </w:r>
          </w:p>
        </w:tc>
      </w:tr>
      <w:tr w:rsidR="00D022F0" w:rsidRPr="00D022F0" w14:paraId="57DB407D" w14:textId="77777777" w:rsidTr="00D022F0">
        <w:trPr>
          <w:trHeight w:val="20"/>
        </w:trPr>
        <w:tc>
          <w:tcPr>
            <w:tcW w:w="614" w:type="pct"/>
            <w:tcBorders>
              <w:top w:val="nil"/>
              <w:left w:val="single" w:sz="8" w:space="0" w:color="auto"/>
              <w:bottom w:val="single" w:sz="8" w:space="0" w:color="auto"/>
              <w:right w:val="single" w:sz="8" w:space="0" w:color="auto"/>
            </w:tcBorders>
            <w:shd w:val="clear" w:color="auto" w:fill="auto"/>
            <w:vAlign w:val="center"/>
            <w:hideMark/>
          </w:tcPr>
          <w:p w14:paraId="47B305D3" w14:textId="77777777" w:rsidR="00D022F0" w:rsidRPr="00D022F0" w:rsidRDefault="00D022F0" w:rsidP="00D022F0">
            <w:pPr>
              <w:spacing w:after="0" w:line="240" w:lineRule="auto"/>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Непредвиденные расходы</w:t>
            </w:r>
          </w:p>
        </w:tc>
        <w:tc>
          <w:tcPr>
            <w:tcW w:w="138" w:type="pct"/>
            <w:tcBorders>
              <w:top w:val="nil"/>
              <w:left w:val="nil"/>
              <w:bottom w:val="single" w:sz="8" w:space="0" w:color="auto"/>
              <w:right w:val="single" w:sz="8" w:space="0" w:color="auto"/>
            </w:tcBorders>
            <w:shd w:val="clear" w:color="auto" w:fill="auto"/>
            <w:noWrap/>
            <w:vAlign w:val="center"/>
            <w:hideMark/>
          </w:tcPr>
          <w:p w14:paraId="39F33F01"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138" w:type="pct"/>
            <w:tcBorders>
              <w:top w:val="nil"/>
              <w:left w:val="nil"/>
              <w:bottom w:val="single" w:sz="8" w:space="0" w:color="auto"/>
              <w:right w:val="single" w:sz="8" w:space="0" w:color="auto"/>
            </w:tcBorders>
            <w:shd w:val="clear" w:color="auto" w:fill="auto"/>
            <w:noWrap/>
            <w:vAlign w:val="center"/>
            <w:hideMark/>
          </w:tcPr>
          <w:p w14:paraId="43C4CA8D"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6F9B5E1C"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36763EAD"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714F38E7"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0746EFC1"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47688013"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0F064541"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7E9B74C0"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2CDAD50C"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622C0B65"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4EBDF9F5"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692B04CB"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3263C2F4"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383AD100"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4370B5FB"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560234E0"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2DB35549"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53DB982D"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2A69DB34"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3A0B2019"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r>
      <w:tr w:rsidR="00D022F0" w:rsidRPr="00D022F0" w14:paraId="556B35F5" w14:textId="77777777" w:rsidTr="00D022F0">
        <w:trPr>
          <w:trHeight w:val="20"/>
        </w:trPr>
        <w:tc>
          <w:tcPr>
            <w:tcW w:w="614" w:type="pct"/>
            <w:tcBorders>
              <w:top w:val="nil"/>
              <w:left w:val="single" w:sz="8" w:space="0" w:color="auto"/>
              <w:bottom w:val="single" w:sz="8" w:space="0" w:color="auto"/>
              <w:right w:val="single" w:sz="8" w:space="0" w:color="auto"/>
            </w:tcBorders>
            <w:shd w:val="clear" w:color="auto" w:fill="auto"/>
            <w:vAlign w:val="center"/>
            <w:hideMark/>
          </w:tcPr>
          <w:p w14:paraId="1145DA59" w14:textId="77777777" w:rsidR="00D022F0" w:rsidRPr="00D022F0" w:rsidRDefault="00D022F0" w:rsidP="00D022F0">
            <w:pPr>
              <w:spacing w:after="0" w:line="240" w:lineRule="auto"/>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Всего стоимость проекта</w:t>
            </w:r>
          </w:p>
        </w:tc>
        <w:tc>
          <w:tcPr>
            <w:tcW w:w="138" w:type="pct"/>
            <w:tcBorders>
              <w:top w:val="nil"/>
              <w:left w:val="nil"/>
              <w:bottom w:val="single" w:sz="8" w:space="0" w:color="auto"/>
              <w:right w:val="single" w:sz="8" w:space="0" w:color="auto"/>
            </w:tcBorders>
            <w:shd w:val="clear" w:color="auto" w:fill="auto"/>
            <w:noWrap/>
            <w:vAlign w:val="center"/>
            <w:hideMark/>
          </w:tcPr>
          <w:p w14:paraId="3FD64121"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138" w:type="pct"/>
            <w:tcBorders>
              <w:top w:val="nil"/>
              <w:left w:val="nil"/>
              <w:bottom w:val="single" w:sz="8" w:space="0" w:color="auto"/>
              <w:right w:val="single" w:sz="8" w:space="0" w:color="auto"/>
            </w:tcBorders>
            <w:shd w:val="clear" w:color="auto" w:fill="auto"/>
            <w:noWrap/>
            <w:vAlign w:val="center"/>
            <w:hideMark/>
          </w:tcPr>
          <w:p w14:paraId="198D5CB1"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5F29B3A3"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3264,2</w:t>
            </w:r>
          </w:p>
        </w:tc>
        <w:tc>
          <w:tcPr>
            <w:tcW w:w="216" w:type="pct"/>
            <w:tcBorders>
              <w:top w:val="nil"/>
              <w:left w:val="nil"/>
              <w:bottom w:val="single" w:sz="8" w:space="0" w:color="auto"/>
              <w:right w:val="single" w:sz="8" w:space="0" w:color="auto"/>
            </w:tcBorders>
            <w:shd w:val="clear" w:color="auto" w:fill="auto"/>
            <w:noWrap/>
            <w:vAlign w:val="center"/>
            <w:hideMark/>
          </w:tcPr>
          <w:p w14:paraId="5DDD5D0A"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104726E5"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14ABE600"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21A35A6E"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12D0EBEE"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73F7C540"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03572682"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416CFF40"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0D8912AB"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5E9DEA7C"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6B397202"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15D7A433"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0CC2FA8B"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2F125AF2"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6E37D572"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6F0466F4"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16EE9841"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5A53A198"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r>
      <w:tr w:rsidR="00D022F0" w:rsidRPr="00D022F0" w14:paraId="07F6CF71" w14:textId="77777777" w:rsidTr="00D022F0">
        <w:trPr>
          <w:trHeight w:val="20"/>
        </w:trPr>
        <w:tc>
          <w:tcPr>
            <w:tcW w:w="614" w:type="pct"/>
            <w:tcBorders>
              <w:top w:val="nil"/>
              <w:left w:val="single" w:sz="8" w:space="0" w:color="auto"/>
              <w:bottom w:val="single" w:sz="8" w:space="0" w:color="auto"/>
              <w:right w:val="single" w:sz="8" w:space="0" w:color="auto"/>
            </w:tcBorders>
            <w:shd w:val="clear" w:color="auto" w:fill="auto"/>
            <w:vAlign w:val="center"/>
            <w:hideMark/>
          </w:tcPr>
          <w:p w14:paraId="0D01EDDF" w14:textId="77777777" w:rsidR="00D022F0" w:rsidRPr="00D022F0" w:rsidRDefault="00D022F0" w:rsidP="00D022F0">
            <w:pPr>
              <w:spacing w:after="0" w:line="240" w:lineRule="auto"/>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Всего стоимость проекта накопленным итогом</w:t>
            </w:r>
          </w:p>
        </w:tc>
        <w:tc>
          <w:tcPr>
            <w:tcW w:w="138" w:type="pct"/>
            <w:tcBorders>
              <w:top w:val="nil"/>
              <w:left w:val="nil"/>
              <w:bottom w:val="single" w:sz="8" w:space="0" w:color="auto"/>
              <w:right w:val="single" w:sz="8" w:space="0" w:color="auto"/>
            </w:tcBorders>
            <w:shd w:val="clear" w:color="auto" w:fill="auto"/>
            <w:noWrap/>
            <w:vAlign w:val="center"/>
            <w:hideMark/>
          </w:tcPr>
          <w:p w14:paraId="1E0F2CC6"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138" w:type="pct"/>
            <w:tcBorders>
              <w:top w:val="nil"/>
              <w:left w:val="nil"/>
              <w:bottom w:val="single" w:sz="8" w:space="0" w:color="auto"/>
              <w:right w:val="single" w:sz="8" w:space="0" w:color="auto"/>
            </w:tcBorders>
            <w:shd w:val="clear" w:color="auto" w:fill="auto"/>
            <w:noWrap/>
            <w:vAlign w:val="center"/>
            <w:hideMark/>
          </w:tcPr>
          <w:p w14:paraId="47357A93"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69AC40A7"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3264,2</w:t>
            </w:r>
          </w:p>
        </w:tc>
        <w:tc>
          <w:tcPr>
            <w:tcW w:w="216" w:type="pct"/>
            <w:tcBorders>
              <w:top w:val="nil"/>
              <w:left w:val="nil"/>
              <w:bottom w:val="single" w:sz="8" w:space="0" w:color="auto"/>
              <w:right w:val="single" w:sz="8" w:space="0" w:color="auto"/>
            </w:tcBorders>
            <w:shd w:val="clear" w:color="auto" w:fill="auto"/>
            <w:noWrap/>
            <w:vAlign w:val="center"/>
            <w:hideMark/>
          </w:tcPr>
          <w:p w14:paraId="10392C0D"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3264,2</w:t>
            </w:r>
          </w:p>
        </w:tc>
        <w:tc>
          <w:tcPr>
            <w:tcW w:w="216" w:type="pct"/>
            <w:tcBorders>
              <w:top w:val="nil"/>
              <w:left w:val="nil"/>
              <w:bottom w:val="single" w:sz="8" w:space="0" w:color="auto"/>
              <w:right w:val="single" w:sz="8" w:space="0" w:color="auto"/>
            </w:tcBorders>
            <w:shd w:val="clear" w:color="auto" w:fill="auto"/>
            <w:noWrap/>
            <w:vAlign w:val="center"/>
            <w:hideMark/>
          </w:tcPr>
          <w:p w14:paraId="7C5B98FB"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3264,2</w:t>
            </w:r>
          </w:p>
        </w:tc>
        <w:tc>
          <w:tcPr>
            <w:tcW w:w="216" w:type="pct"/>
            <w:tcBorders>
              <w:top w:val="nil"/>
              <w:left w:val="nil"/>
              <w:bottom w:val="single" w:sz="8" w:space="0" w:color="auto"/>
              <w:right w:val="single" w:sz="8" w:space="0" w:color="auto"/>
            </w:tcBorders>
            <w:shd w:val="clear" w:color="auto" w:fill="auto"/>
            <w:noWrap/>
            <w:vAlign w:val="center"/>
            <w:hideMark/>
          </w:tcPr>
          <w:p w14:paraId="6108C01B"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3264,2</w:t>
            </w:r>
          </w:p>
        </w:tc>
        <w:tc>
          <w:tcPr>
            <w:tcW w:w="216" w:type="pct"/>
            <w:tcBorders>
              <w:top w:val="nil"/>
              <w:left w:val="nil"/>
              <w:bottom w:val="single" w:sz="8" w:space="0" w:color="auto"/>
              <w:right w:val="single" w:sz="8" w:space="0" w:color="auto"/>
            </w:tcBorders>
            <w:shd w:val="clear" w:color="auto" w:fill="auto"/>
            <w:noWrap/>
            <w:vAlign w:val="center"/>
            <w:hideMark/>
          </w:tcPr>
          <w:p w14:paraId="27BEAD71"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3264,2</w:t>
            </w:r>
          </w:p>
        </w:tc>
        <w:tc>
          <w:tcPr>
            <w:tcW w:w="216" w:type="pct"/>
            <w:tcBorders>
              <w:top w:val="nil"/>
              <w:left w:val="nil"/>
              <w:bottom w:val="single" w:sz="8" w:space="0" w:color="auto"/>
              <w:right w:val="single" w:sz="8" w:space="0" w:color="auto"/>
            </w:tcBorders>
            <w:shd w:val="clear" w:color="auto" w:fill="auto"/>
            <w:noWrap/>
            <w:vAlign w:val="center"/>
            <w:hideMark/>
          </w:tcPr>
          <w:p w14:paraId="59109587"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3264,2</w:t>
            </w:r>
          </w:p>
        </w:tc>
        <w:tc>
          <w:tcPr>
            <w:tcW w:w="216" w:type="pct"/>
            <w:tcBorders>
              <w:top w:val="nil"/>
              <w:left w:val="nil"/>
              <w:bottom w:val="single" w:sz="8" w:space="0" w:color="auto"/>
              <w:right w:val="single" w:sz="8" w:space="0" w:color="auto"/>
            </w:tcBorders>
            <w:shd w:val="clear" w:color="auto" w:fill="auto"/>
            <w:noWrap/>
            <w:vAlign w:val="center"/>
            <w:hideMark/>
          </w:tcPr>
          <w:p w14:paraId="6C452ED6"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3264,2</w:t>
            </w:r>
          </w:p>
        </w:tc>
        <w:tc>
          <w:tcPr>
            <w:tcW w:w="216" w:type="pct"/>
            <w:tcBorders>
              <w:top w:val="nil"/>
              <w:left w:val="nil"/>
              <w:bottom w:val="single" w:sz="8" w:space="0" w:color="auto"/>
              <w:right w:val="single" w:sz="8" w:space="0" w:color="auto"/>
            </w:tcBorders>
            <w:shd w:val="clear" w:color="auto" w:fill="auto"/>
            <w:noWrap/>
            <w:vAlign w:val="center"/>
            <w:hideMark/>
          </w:tcPr>
          <w:p w14:paraId="3522BCEE"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3264,2</w:t>
            </w:r>
          </w:p>
        </w:tc>
        <w:tc>
          <w:tcPr>
            <w:tcW w:w="216" w:type="pct"/>
            <w:tcBorders>
              <w:top w:val="nil"/>
              <w:left w:val="nil"/>
              <w:bottom w:val="single" w:sz="8" w:space="0" w:color="auto"/>
              <w:right w:val="single" w:sz="8" w:space="0" w:color="auto"/>
            </w:tcBorders>
            <w:shd w:val="clear" w:color="auto" w:fill="auto"/>
            <w:noWrap/>
            <w:vAlign w:val="center"/>
            <w:hideMark/>
          </w:tcPr>
          <w:p w14:paraId="10B6D39A"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3264,2</w:t>
            </w:r>
          </w:p>
        </w:tc>
        <w:tc>
          <w:tcPr>
            <w:tcW w:w="216" w:type="pct"/>
            <w:tcBorders>
              <w:top w:val="nil"/>
              <w:left w:val="nil"/>
              <w:bottom w:val="single" w:sz="8" w:space="0" w:color="auto"/>
              <w:right w:val="single" w:sz="8" w:space="0" w:color="auto"/>
            </w:tcBorders>
            <w:shd w:val="clear" w:color="auto" w:fill="auto"/>
            <w:noWrap/>
            <w:vAlign w:val="center"/>
            <w:hideMark/>
          </w:tcPr>
          <w:p w14:paraId="50E065F4"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3264,2</w:t>
            </w:r>
          </w:p>
        </w:tc>
        <w:tc>
          <w:tcPr>
            <w:tcW w:w="216" w:type="pct"/>
            <w:tcBorders>
              <w:top w:val="nil"/>
              <w:left w:val="nil"/>
              <w:bottom w:val="single" w:sz="8" w:space="0" w:color="auto"/>
              <w:right w:val="single" w:sz="8" w:space="0" w:color="auto"/>
            </w:tcBorders>
            <w:shd w:val="clear" w:color="auto" w:fill="auto"/>
            <w:noWrap/>
            <w:vAlign w:val="center"/>
            <w:hideMark/>
          </w:tcPr>
          <w:p w14:paraId="4BB42585"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3264,2</w:t>
            </w:r>
          </w:p>
        </w:tc>
        <w:tc>
          <w:tcPr>
            <w:tcW w:w="216" w:type="pct"/>
            <w:tcBorders>
              <w:top w:val="nil"/>
              <w:left w:val="nil"/>
              <w:bottom w:val="single" w:sz="8" w:space="0" w:color="auto"/>
              <w:right w:val="single" w:sz="8" w:space="0" w:color="auto"/>
            </w:tcBorders>
            <w:shd w:val="clear" w:color="auto" w:fill="auto"/>
            <w:noWrap/>
            <w:vAlign w:val="center"/>
            <w:hideMark/>
          </w:tcPr>
          <w:p w14:paraId="59103E06"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3264,2</w:t>
            </w:r>
          </w:p>
        </w:tc>
        <w:tc>
          <w:tcPr>
            <w:tcW w:w="216" w:type="pct"/>
            <w:tcBorders>
              <w:top w:val="nil"/>
              <w:left w:val="nil"/>
              <w:bottom w:val="single" w:sz="8" w:space="0" w:color="auto"/>
              <w:right w:val="single" w:sz="8" w:space="0" w:color="auto"/>
            </w:tcBorders>
            <w:shd w:val="clear" w:color="auto" w:fill="auto"/>
            <w:noWrap/>
            <w:vAlign w:val="center"/>
            <w:hideMark/>
          </w:tcPr>
          <w:p w14:paraId="5F285CCC"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3264,2</w:t>
            </w:r>
          </w:p>
        </w:tc>
        <w:tc>
          <w:tcPr>
            <w:tcW w:w="216" w:type="pct"/>
            <w:tcBorders>
              <w:top w:val="nil"/>
              <w:left w:val="nil"/>
              <w:bottom w:val="single" w:sz="8" w:space="0" w:color="auto"/>
              <w:right w:val="single" w:sz="8" w:space="0" w:color="auto"/>
            </w:tcBorders>
            <w:shd w:val="clear" w:color="auto" w:fill="auto"/>
            <w:noWrap/>
            <w:vAlign w:val="center"/>
            <w:hideMark/>
          </w:tcPr>
          <w:p w14:paraId="2A7CD82D"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3264,2</w:t>
            </w:r>
          </w:p>
        </w:tc>
        <w:tc>
          <w:tcPr>
            <w:tcW w:w="216" w:type="pct"/>
            <w:tcBorders>
              <w:top w:val="nil"/>
              <w:left w:val="nil"/>
              <w:bottom w:val="single" w:sz="8" w:space="0" w:color="auto"/>
              <w:right w:val="single" w:sz="8" w:space="0" w:color="auto"/>
            </w:tcBorders>
            <w:shd w:val="clear" w:color="auto" w:fill="auto"/>
            <w:noWrap/>
            <w:vAlign w:val="center"/>
            <w:hideMark/>
          </w:tcPr>
          <w:p w14:paraId="127DF690"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3264,2</w:t>
            </w:r>
          </w:p>
        </w:tc>
        <w:tc>
          <w:tcPr>
            <w:tcW w:w="216" w:type="pct"/>
            <w:tcBorders>
              <w:top w:val="nil"/>
              <w:left w:val="nil"/>
              <w:bottom w:val="single" w:sz="8" w:space="0" w:color="auto"/>
              <w:right w:val="single" w:sz="8" w:space="0" w:color="auto"/>
            </w:tcBorders>
            <w:shd w:val="clear" w:color="auto" w:fill="auto"/>
            <w:noWrap/>
            <w:vAlign w:val="center"/>
            <w:hideMark/>
          </w:tcPr>
          <w:p w14:paraId="0568BF58"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3264,2</w:t>
            </w:r>
          </w:p>
        </w:tc>
        <w:tc>
          <w:tcPr>
            <w:tcW w:w="216" w:type="pct"/>
            <w:tcBorders>
              <w:top w:val="nil"/>
              <w:left w:val="nil"/>
              <w:bottom w:val="single" w:sz="8" w:space="0" w:color="auto"/>
              <w:right w:val="single" w:sz="8" w:space="0" w:color="auto"/>
            </w:tcBorders>
            <w:shd w:val="clear" w:color="auto" w:fill="auto"/>
            <w:noWrap/>
            <w:vAlign w:val="center"/>
            <w:hideMark/>
          </w:tcPr>
          <w:p w14:paraId="1E813BF5"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3264,2</w:t>
            </w:r>
          </w:p>
        </w:tc>
        <w:tc>
          <w:tcPr>
            <w:tcW w:w="216" w:type="pct"/>
            <w:tcBorders>
              <w:top w:val="nil"/>
              <w:left w:val="nil"/>
              <w:bottom w:val="single" w:sz="8" w:space="0" w:color="auto"/>
              <w:right w:val="single" w:sz="8" w:space="0" w:color="auto"/>
            </w:tcBorders>
            <w:shd w:val="clear" w:color="auto" w:fill="auto"/>
            <w:noWrap/>
            <w:vAlign w:val="center"/>
            <w:hideMark/>
          </w:tcPr>
          <w:p w14:paraId="5EE5E731"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3264,2</w:t>
            </w:r>
          </w:p>
        </w:tc>
        <w:tc>
          <w:tcPr>
            <w:tcW w:w="216" w:type="pct"/>
            <w:tcBorders>
              <w:top w:val="nil"/>
              <w:left w:val="nil"/>
              <w:bottom w:val="single" w:sz="8" w:space="0" w:color="auto"/>
              <w:right w:val="single" w:sz="8" w:space="0" w:color="auto"/>
            </w:tcBorders>
            <w:shd w:val="clear" w:color="auto" w:fill="auto"/>
            <w:noWrap/>
            <w:vAlign w:val="center"/>
            <w:hideMark/>
          </w:tcPr>
          <w:p w14:paraId="34E31DB1"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3264,2</w:t>
            </w:r>
          </w:p>
        </w:tc>
      </w:tr>
      <w:tr w:rsidR="00D022F0" w:rsidRPr="00D022F0" w14:paraId="46554DA4" w14:textId="77777777" w:rsidTr="00D022F0">
        <w:trPr>
          <w:trHeight w:val="20"/>
        </w:trPr>
        <w:tc>
          <w:tcPr>
            <w:tcW w:w="5000" w:type="pct"/>
            <w:gridSpan w:val="22"/>
            <w:tcBorders>
              <w:top w:val="single" w:sz="8" w:space="0" w:color="auto"/>
              <w:left w:val="single" w:sz="8" w:space="0" w:color="auto"/>
              <w:bottom w:val="single" w:sz="8" w:space="0" w:color="auto"/>
              <w:right w:val="single" w:sz="8" w:space="0" w:color="000000"/>
            </w:tcBorders>
            <w:shd w:val="clear" w:color="auto" w:fill="auto"/>
            <w:vAlign w:val="center"/>
            <w:hideMark/>
          </w:tcPr>
          <w:p w14:paraId="2280E81C" w14:textId="77777777" w:rsidR="00D022F0" w:rsidRPr="00D022F0" w:rsidRDefault="00D022F0" w:rsidP="00D022F0">
            <w:pPr>
              <w:spacing w:after="0" w:line="240" w:lineRule="auto"/>
              <w:rPr>
                <w:rFonts w:ascii="Times New Roman" w:eastAsia="Times New Roman" w:hAnsi="Times New Roman" w:cs="Times New Roman"/>
                <w:b/>
                <w:bCs/>
                <w:color w:val="000000"/>
                <w:sz w:val="20"/>
                <w:szCs w:val="20"/>
                <w:lang w:bidi="ar-SA"/>
              </w:rPr>
            </w:pPr>
            <w:r w:rsidRPr="00D022F0">
              <w:rPr>
                <w:rFonts w:ascii="Times New Roman" w:eastAsia="Times New Roman" w:hAnsi="Times New Roman" w:cs="Times New Roman"/>
                <w:b/>
                <w:bCs/>
                <w:color w:val="000000"/>
                <w:sz w:val="20"/>
                <w:szCs w:val="20"/>
                <w:lang w:bidi="ar-SA"/>
              </w:rPr>
              <w:t xml:space="preserve">Проект 002.03.01.009 Перевод на закрытую систему ГВС объекта </w:t>
            </w:r>
            <w:proofErr w:type="spellStart"/>
            <w:r w:rsidRPr="00D022F0">
              <w:rPr>
                <w:rFonts w:ascii="Times New Roman" w:eastAsia="Times New Roman" w:hAnsi="Times New Roman" w:cs="Times New Roman"/>
                <w:b/>
                <w:bCs/>
                <w:color w:val="000000"/>
                <w:sz w:val="20"/>
                <w:szCs w:val="20"/>
                <w:lang w:bidi="ar-SA"/>
              </w:rPr>
              <w:t>ул.Пушкина</w:t>
            </w:r>
            <w:proofErr w:type="spellEnd"/>
            <w:r w:rsidRPr="00D022F0">
              <w:rPr>
                <w:rFonts w:ascii="Times New Roman" w:eastAsia="Times New Roman" w:hAnsi="Times New Roman" w:cs="Times New Roman"/>
                <w:b/>
                <w:bCs/>
                <w:color w:val="000000"/>
                <w:sz w:val="20"/>
                <w:szCs w:val="20"/>
                <w:lang w:bidi="ar-SA"/>
              </w:rPr>
              <w:t xml:space="preserve"> ,115</w:t>
            </w:r>
          </w:p>
        </w:tc>
      </w:tr>
      <w:tr w:rsidR="00D022F0" w:rsidRPr="00D022F0" w14:paraId="17630E54" w14:textId="77777777" w:rsidTr="00D022F0">
        <w:trPr>
          <w:trHeight w:val="20"/>
        </w:trPr>
        <w:tc>
          <w:tcPr>
            <w:tcW w:w="614" w:type="pct"/>
            <w:tcBorders>
              <w:top w:val="nil"/>
              <w:left w:val="single" w:sz="8" w:space="0" w:color="auto"/>
              <w:bottom w:val="single" w:sz="8" w:space="0" w:color="auto"/>
              <w:right w:val="single" w:sz="8" w:space="0" w:color="auto"/>
            </w:tcBorders>
            <w:shd w:val="clear" w:color="auto" w:fill="auto"/>
            <w:vAlign w:val="center"/>
            <w:hideMark/>
          </w:tcPr>
          <w:p w14:paraId="519073C1" w14:textId="77777777" w:rsidR="00D022F0" w:rsidRPr="00D022F0" w:rsidRDefault="00D022F0" w:rsidP="00D022F0">
            <w:pPr>
              <w:spacing w:after="0" w:line="240" w:lineRule="auto"/>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Всего капитальные затраты, без НДС</w:t>
            </w:r>
          </w:p>
        </w:tc>
        <w:tc>
          <w:tcPr>
            <w:tcW w:w="138" w:type="pct"/>
            <w:tcBorders>
              <w:top w:val="nil"/>
              <w:left w:val="nil"/>
              <w:bottom w:val="single" w:sz="8" w:space="0" w:color="auto"/>
              <w:right w:val="single" w:sz="8" w:space="0" w:color="auto"/>
            </w:tcBorders>
            <w:shd w:val="clear" w:color="auto" w:fill="auto"/>
            <w:noWrap/>
            <w:vAlign w:val="center"/>
            <w:hideMark/>
          </w:tcPr>
          <w:p w14:paraId="2DB59186"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138" w:type="pct"/>
            <w:tcBorders>
              <w:top w:val="nil"/>
              <w:left w:val="nil"/>
              <w:bottom w:val="single" w:sz="8" w:space="0" w:color="auto"/>
              <w:right w:val="single" w:sz="8" w:space="0" w:color="auto"/>
            </w:tcBorders>
            <w:shd w:val="clear" w:color="auto" w:fill="auto"/>
            <w:noWrap/>
            <w:vAlign w:val="center"/>
            <w:hideMark/>
          </w:tcPr>
          <w:p w14:paraId="299C966D"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774397C8"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3043,6</w:t>
            </w:r>
          </w:p>
        </w:tc>
        <w:tc>
          <w:tcPr>
            <w:tcW w:w="216" w:type="pct"/>
            <w:tcBorders>
              <w:top w:val="nil"/>
              <w:left w:val="nil"/>
              <w:bottom w:val="single" w:sz="8" w:space="0" w:color="auto"/>
              <w:right w:val="single" w:sz="8" w:space="0" w:color="auto"/>
            </w:tcBorders>
            <w:shd w:val="clear" w:color="auto" w:fill="auto"/>
            <w:noWrap/>
            <w:vAlign w:val="center"/>
            <w:hideMark/>
          </w:tcPr>
          <w:p w14:paraId="7722B8BB"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3043,6</w:t>
            </w:r>
          </w:p>
        </w:tc>
        <w:tc>
          <w:tcPr>
            <w:tcW w:w="216" w:type="pct"/>
            <w:tcBorders>
              <w:top w:val="nil"/>
              <w:left w:val="nil"/>
              <w:bottom w:val="single" w:sz="8" w:space="0" w:color="auto"/>
              <w:right w:val="single" w:sz="8" w:space="0" w:color="auto"/>
            </w:tcBorders>
            <w:shd w:val="clear" w:color="auto" w:fill="auto"/>
            <w:noWrap/>
            <w:vAlign w:val="center"/>
            <w:hideMark/>
          </w:tcPr>
          <w:p w14:paraId="0A15DF7D"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3043,6</w:t>
            </w:r>
          </w:p>
        </w:tc>
        <w:tc>
          <w:tcPr>
            <w:tcW w:w="216" w:type="pct"/>
            <w:tcBorders>
              <w:top w:val="nil"/>
              <w:left w:val="nil"/>
              <w:bottom w:val="single" w:sz="8" w:space="0" w:color="auto"/>
              <w:right w:val="single" w:sz="8" w:space="0" w:color="auto"/>
            </w:tcBorders>
            <w:shd w:val="clear" w:color="auto" w:fill="auto"/>
            <w:noWrap/>
            <w:vAlign w:val="center"/>
            <w:hideMark/>
          </w:tcPr>
          <w:p w14:paraId="042B7423"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3043,6</w:t>
            </w:r>
          </w:p>
        </w:tc>
        <w:tc>
          <w:tcPr>
            <w:tcW w:w="216" w:type="pct"/>
            <w:tcBorders>
              <w:top w:val="nil"/>
              <w:left w:val="nil"/>
              <w:bottom w:val="single" w:sz="8" w:space="0" w:color="auto"/>
              <w:right w:val="single" w:sz="8" w:space="0" w:color="auto"/>
            </w:tcBorders>
            <w:shd w:val="clear" w:color="auto" w:fill="auto"/>
            <w:noWrap/>
            <w:vAlign w:val="center"/>
            <w:hideMark/>
          </w:tcPr>
          <w:p w14:paraId="12131F43"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3043,6</w:t>
            </w:r>
          </w:p>
        </w:tc>
        <w:tc>
          <w:tcPr>
            <w:tcW w:w="216" w:type="pct"/>
            <w:tcBorders>
              <w:top w:val="nil"/>
              <w:left w:val="nil"/>
              <w:bottom w:val="single" w:sz="8" w:space="0" w:color="auto"/>
              <w:right w:val="single" w:sz="8" w:space="0" w:color="auto"/>
            </w:tcBorders>
            <w:shd w:val="clear" w:color="auto" w:fill="auto"/>
            <w:noWrap/>
            <w:vAlign w:val="center"/>
            <w:hideMark/>
          </w:tcPr>
          <w:p w14:paraId="02A2F7D4"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3043,6</w:t>
            </w:r>
          </w:p>
        </w:tc>
        <w:tc>
          <w:tcPr>
            <w:tcW w:w="216" w:type="pct"/>
            <w:tcBorders>
              <w:top w:val="nil"/>
              <w:left w:val="nil"/>
              <w:bottom w:val="single" w:sz="8" w:space="0" w:color="auto"/>
              <w:right w:val="single" w:sz="8" w:space="0" w:color="auto"/>
            </w:tcBorders>
            <w:shd w:val="clear" w:color="auto" w:fill="auto"/>
            <w:noWrap/>
            <w:vAlign w:val="center"/>
            <w:hideMark/>
          </w:tcPr>
          <w:p w14:paraId="410A331E"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3043,6</w:t>
            </w:r>
          </w:p>
        </w:tc>
        <w:tc>
          <w:tcPr>
            <w:tcW w:w="216" w:type="pct"/>
            <w:tcBorders>
              <w:top w:val="nil"/>
              <w:left w:val="nil"/>
              <w:bottom w:val="single" w:sz="8" w:space="0" w:color="auto"/>
              <w:right w:val="single" w:sz="8" w:space="0" w:color="auto"/>
            </w:tcBorders>
            <w:shd w:val="clear" w:color="auto" w:fill="auto"/>
            <w:noWrap/>
            <w:vAlign w:val="center"/>
            <w:hideMark/>
          </w:tcPr>
          <w:p w14:paraId="3F57DB18"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3043,6</w:t>
            </w:r>
          </w:p>
        </w:tc>
        <w:tc>
          <w:tcPr>
            <w:tcW w:w="216" w:type="pct"/>
            <w:tcBorders>
              <w:top w:val="nil"/>
              <w:left w:val="nil"/>
              <w:bottom w:val="single" w:sz="8" w:space="0" w:color="auto"/>
              <w:right w:val="single" w:sz="8" w:space="0" w:color="auto"/>
            </w:tcBorders>
            <w:shd w:val="clear" w:color="auto" w:fill="auto"/>
            <w:noWrap/>
            <w:vAlign w:val="center"/>
            <w:hideMark/>
          </w:tcPr>
          <w:p w14:paraId="287D065B"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3043,6</w:t>
            </w:r>
          </w:p>
        </w:tc>
        <w:tc>
          <w:tcPr>
            <w:tcW w:w="216" w:type="pct"/>
            <w:tcBorders>
              <w:top w:val="nil"/>
              <w:left w:val="nil"/>
              <w:bottom w:val="single" w:sz="8" w:space="0" w:color="auto"/>
              <w:right w:val="single" w:sz="8" w:space="0" w:color="auto"/>
            </w:tcBorders>
            <w:shd w:val="clear" w:color="auto" w:fill="auto"/>
            <w:noWrap/>
            <w:vAlign w:val="center"/>
            <w:hideMark/>
          </w:tcPr>
          <w:p w14:paraId="5F699458"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3043,6</w:t>
            </w:r>
          </w:p>
        </w:tc>
        <w:tc>
          <w:tcPr>
            <w:tcW w:w="216" w:type="pct"/>
            <w:tcBorders>
              <w:top w:val="nil"/>
              <w:left w:val="nil"/>
              <w:bottom w:val="single" w:sz="8" w:space="0" w:color="auto"/>
              <w:right w:val="single" w:sz="8" w:space="0" w:color="auto"/>
            </w:tcBorders>
            <w:shd w:val="clear" w:color="auto" w:fill="auto"/>
            <w:noWrap/>
            <w:vAlign w:val="center"/>
            <w:hideMark/>
          </w:tcPr>
          <w:p w14:paraId="706CD227"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3043,6</w:t>
            </w:r>
          </w:p>
        </w:tc>
        <w:tc>
          <w:tcPr>
            <w:tcW w:w="216" w:type="pct"/>
            <w:tcBorders>
              <w:top w:val="nil"/>
              <w:left w:val="nil"/>
              <w:bottom w:val="single" w:sz="8" w:space="0" w:color="auto"/>
              <w:right w:val="single" w:sz="8" w:space="0" w:color="auto"/>
            </w:tcBorders>
            <w:shd w:val="clear" w:color="auto" w:fill="auto"/>
            <w:noWrap/>
            <w:vAlign w:val="center"/>
            <w:hideMark/>
          </w:tcPr>
          <w:p w14:paraId="19C7085F"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3043,6</w:t>
            </w:r>
          </w:p>
        </w:tc>
        <w:tc>
          <w:tcPr>
            <w:tcW w:w="216" w:type="pct"/>
            <w:tcBorders>
              <w:top w:val="nil"/>
              <w:left w:val="nil"/>
              <w:bottom w:val="single" w:sz="8" w:space="0" w:color="auto"/>
              <w:right w:val="single" w:sz="8" w:space="0" w:color="auto"/>
            </w:tcBorders>
            <w:shd w:val="clear" w:color="auto" w:fill="auto"/>
            <w:noWrap/>
            <w:vAlign w:val="center"/>
            <w:hideMark/>
          </w:tcPr>
          <w:p w14:paraId="0398F510"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3043,6</w:t>
            </w:r>
          </w:p>
        </w:tc>
        <w:tc>
          <w:tcPr>
            <w:tcW w:w="216" w:type="pct"/>
            <w:tcBorders>
              <w:top w:val="nil"/>
              <w:left w:val="nil"/>
              <w:bottom w:val="single" w:sz="8" w:space="0" w:color="auto"/>
              <w:right w:val="single" w:sz="8" w:space="0" w:color="auto"/>
            </w:tcBorders>
            <w:shd w:val="clear" w:color="auto" w:fill="auto"/>
            <w:noWrap/>
            <w:vAlign w:val="center"/>
            <w:hideMark/>
          </w:tcPr>
          <w:p w14:paraId="1DFE2468"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3043,6</w:t>
            </w:r>
          </w:p>
        </w:tc>
        <w:tc>
          <w:tcPr>
            <w:tcW w:w="216" w:type="pct"/>
            <w:tcBorders>
              <w:top w:val="nil"/>
              <w:left w:val="nil"/>
              <w:bottom w:val="single" w:sz="8" w:space="0" w:color="auto"/>
              <w:right w:val="single" w:sz="8" w:space="0" w:color="auto"/>
            </w:tcBorders>
            <w:shd w:val="clear" w:color="auto" w:fill="auto"/>
            <w:noWrap/>
            <w:vAlign w:val="center"/>
            <w:hideMark/>
          </w:tcPr>
          <w:p w14:paraId="39C76919"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3043,6</w:t>
            </w:r>
          </w:p>
        </w:tc>
        <w:tc>
          <w:tcPr>
            <w:tcW w:w="216" w:type="pct"/>
            <w:tcBorders>
              <w:top w:val="nil"/>
              <w:left w:val="nil"/>
              <w:bottom w:val="single" w:sz="8" w:space="0" w:color="auto"/>
              <w:right w:val="single" w:sz="8" w:space="0" w:color="auto"/>
            </w:tcBorders>
            <w:shd w:val="clear" w:color="auto" w:fill="auto"/>
            <w:noWrap/>
            <w:vAlign w:val="center"/>
            <w:hideMark/>
          </w:tcPr>
          <w:p w14:paraId="3217AA37"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3043,6</w:t>
            </w:r>
          </w:p>
        </w:tc>
        <w:tc>
          <w:tcPr>
            <w:tcW w:w="216" w:type="pct"/>
            <w:tcBorders>
              <w:top w:val="nil"/>
              <w:left w:val="nil"/>
              <w:bottom w:val="single" w:sz="8" w:space="0" w:color="auto"/>
              <w:right w:val="single" w:sz="8" w:space="0" w:color="auto"/>
            </w:tcBorders>
            <w:shd w:val="clear" w:color="auto" w:fill="auto"/>
            <w:noWrap/>
            <w:vAlign w:val="center"/>
            <w:hideMark/>
          </w:tcPr>
          <w:p w14:paraId="50E9DA6B"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3043,6</w:t>
            </w:r>
          </w:p>
        </w:tc>
        <w:tc>
          <w:tcPr>
            <w:tcW w:w="216" w:type="pct"/>
            <w:tcBorders>
              <w:top w:val="nil"/>
              <w:left w:val="nil"/>
              <w:bottom w:val="single" w:sz="8" w:space="0" w:color="auto"/>
              <w:right w:val="single" w:sz="8" w:space="0" w:color="auto"/>
            </w:tcBorders>
            <w:shd w:val="clear" w:color="auto" w:fill="auto"/>
            <w:noWrap/>
            <w:vAlign w:val="center"/>
            <w:hideMark/>
          </w:tcPr>
          <w:p w14:paraId="366D1DED"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3043,6</w:t>
            </w:r>
          </w:p>
        </w:tc>
        <w:tc>
          <w:tcPr>
            <w:tcW w:w="216" w:type="pct"/>
            <w:tcBorders>
              <w:top w:val="nil"/>
              <w:left w:val="nil"/>
              <w:bottom w:val="single" w:sz="8" w:space="0" w:color="auto"/>
              <w:right w:val="single" w:sz="8" w:space="0" w:color="auto"/>
            </w:tcBorders>
            <w:shd w:val="clear" w:color="auto" w:fill="auto"/>
            <w:noWrap/>
            <w:vAlign w:val="center"/>
            <w:hideMark/>
          </w:tcPr>
          <w:p w14:paraId="1321EBE3"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3043,6</w:t>
            </w:r>
          </w:p>
        </w:tc>
      </w:tr>
      <w:tr w:rsidR="00D022F0" w:rsidRPr="00D022F0" w14:paraId="1357D5C1" w14:textId="77777777" w:rsidTr="00D022F0">
        <w:trPr>
          <w:trHeight w:val="20"/>
        </w:trPr>
        <w:tc>
          <w:tcPr>
            <w:tcW w:w="614" w:type="pct"/>
            <w:tcBorders>
              <w:top w:val="nil"/>
              <w:left w:val="single" w:sz="8" w:space="0" w:color="auto"/>
              <w:bottom w:val="single" w:sz="8" w:space="0" w:color="auto"/>
              <w:right w:val="single" w:sz="8" w:space="0" w:color="auto"/>
            </w:tcBorders>
            <w:shd w:val="clear" w:color="auto" w:fill="auto"/>
            <w:vAlign w:val="center"/>
            <w:hideMark/>
          </w:tcPr>
          <w:p w14:paraId="4E295C18" w14:textId="77777777" w:rsidR="00D022F0" w:rsidRPr="00D022F0" w:rsidRDefault="00D022F0" w:rsidP="00D022F0">
            <w:pPr>
              <w:spacing w:after="0" w:line="240" w:lineRule="auto"/>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Непредвиденные расходы</w:t>
            </w:r>
          </w:p>
        </w:tc>
        <w:tc>
          <w:tcPr>
            <w:tcW w:w="138" w:type="pct"/>
            <w:tcBorders>
              <w:top w:val="nil"/>
              <w:left w:val="nil"/>
              <w:bottom w:val="single" w:sz="8" w:space="0" w:color="auto"/>
              <w:right w:val="single" w:sz="8" w:space="0" w:color="auto"/>
            </w:tcBorders>
            <w:shd w:val="clear" w:color="auto" w:fill="auto"/>
            <w:noWrap/>
            <w:vAlign w:val="center"/>
            <w:hideMark/>
          </w:tcPr>
          <w:p w14:paraId="23BEEBAC"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138" w:type="pct"/>
            <w:tcBorders>
              <w:top w:val="nil"/>
              <w:left w:val="nil"/>
              <w:bottom w:val="single" w:sz="8" w:space="0" w:color="auto"/>
              <w:right w:val="single" w:sz="8" w:space="0" w:color="auto"/>
            </w:tcBorders>
            <w:shd w:val="clear" w:color="auto" w:fill="auto"/>
            <w:noWrap/>
            <w:vAlign w:val="center"/>
            <w:hideMark/>
          </w:tcPr>
          <w:p w14:paraId="6E63EEFD"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0AD44105"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0BCF1FE1"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2406C405"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329AC005"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75C54F3D"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2D7DC5AE"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4D157B0D"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4C1E8F91"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4B769274"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1EDD51BF"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2B95CB8E"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2CAEBEC9"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46D9E156"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2FA6828D"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21EB1AB0"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536BA602"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63CC6CEC"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347B7D8A"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008BEEE1"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r>
      <w:tr w:rsidR="00D022F0" w:rsidRPr="00D022F0" w14:paraId="5348F0E8" w14:textId="77777777" w:rsidTr="00D022F0">
        <w:trPr>
          <w:trHeight w:val="20"/>
        </w:trPr>
        <w:tc>
          <w:tcPr>
            <w:tcW w:w="614" w:type="pct"/>
            <w:tcBorders>
              <w:top w:val="nil"/>
              <w:left w:val="single" w:sz="8" w:space="0" w:color="auto"/>
              <w:bottom w:val="single" w:sz="8" w:space="0" w:color="auto"/>
              <w:right w:val="single" w:sz="8" w:space="0" w:color="auto"/>
            </w:tcBorders>
            <w:shd w:val="clear" w:color="auto" w:fill="auto"/>
            <w:vAlign w:val="center"/>
            <w:hideMark/>
          </w:tcPr>
          <w:p w14:paraId="2BB00071" w14:textId="77777777" w:rsidR="00D022F0" w:rsidRPr="00D022F0" w:rsidRDefault="00D022F0" w:rsidP="00D022F0">
            <w:pPr>
              <w:spacing w:after="0" w:line="240" w:lineRule="auto"/>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Всего стоимость проекта</w:t>
            </w:r>
          </w:p>
        </w:tc>
        <w:tc>
          <w:tcPr>
            <w:tcW w:w="138" w:type="pct"/>
            <w:tcBorders>
              <w:top w:val="nil"/>
              <w:left w:val="nil"/>
              <w:bottom w:val="single" w:sz="8" w:space="0" w:color="auto"/>
              <w:right w:val="single" w:sz="8" w:space="0" w:color="auto"/>
            </w:tcBorders>
            <w:shd w:val="clear" w:color="auto" w:fill="auto"/>
            <w:noWrap/>
            <w:vAlign w:val="center"/>
            <w:hideMark/>
          </w:tcPr>
          <w:p w14:paraId="1A0DBE4A"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138" w:type="pct"/>
            <w:tcBorders>
              <w:top w:val="nil"/>
              <w:left w:val="nil"/>
              <w:bottom w:val="single" w:sz="8" w:space="0" w:color="auto"/>
              <w:right w:val="single" w:sz="8" w:space="0" w:color="auto"/>
            </w:tcBorders>
            <w:shd w:val="clear" w:color="auto" w:fill="auto"/>
            <w:noWrap/>
            <w:vAlign w:val="center"/>
            <w:hideMark/>
          </w:tcPr>
          <w:p w14:paraId="1C49E6CD"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5A28145C"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3043,6</w:t>
            </w:r>
          </w:p>
        </w:tc>
        <w:tc>
          <w:tcPr>
            <w:tcW w:w="216" w:type="pct"/>
            <w:tcBorders>
              <w:top w:val="nil"/>
              <w:left w:val="nil"/>
              <w:bottom w:val="single" w:sz="8" w:space="0" w:color="auto"/>
              <w:right w:val="single" w:sz="8" w:space="0" w:color="auto"/>
            </w:tcBorders>
            <w:shd w:val="clear" w:color="auto" w:fill="auto"/>
            <w:noWrap/>
            <w:vAlign w:val="center"/>
            <w:hideMark/>
          </w:tcPr>
          <w:p w14:paraId="4EA1F35C"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3602022A"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0619D4C3"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2803E59A"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388C1798"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7171E31B"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39226830"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7803CA22"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446E6C3E"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5B3B63F5"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10769B41"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312EB9A5"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6894CF26"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2FDBC756"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1D7B029D"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132008BF"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4EFC3458"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3C70ED35"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r>
      <w:tr w:rsidR="00D022F0" w:rsidRPr="00D022F0" w14:paraId="38E8107D" w14:textId="77777777" w:rsidTr="00D022F0">
        <w:trPr>
          <w:trHeight w:val="20"/>
        </w:trPr>
        <w:tc>
          <w:tcPr>
            <w:tcW w:w="614" w:type="pct"/>
            <w:tcBorders>
              <w:top w:val="nil"/>
              <w:left w:val="single" w:sz="8" w:space="0" w:color="auto"/>
              <w:bottom w:val="single" w:sz="8" w:space="0" w:color="auto"/>
              <w:right w:val="single" w:sz="8" w:space="0" w:color="auto"/>
            </w:tcBorders>
            <w:shd w:val="clear" w:color="auto" w:fill="auto"/>
            <w:vAlign w:val="center"/>
            <w:hideMark/>
          </w:tcPr>
          <w:p w14:paraId="304EC847" w14:textId="77777777" w:rsidR="00D022F0" w:rsidRPr="00D022F0" w:rsidRDefault="00D022F0" w:rsidP="00D022F0">
            <w:pPr>
              <w:spacing w:after="0" w:line="240" w:lineRule="auto"/>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Всего стоимость проекта накопленным итогом</w:t>
            </w:r>
          </w:p>
        </w:tc>
        <w:tc>
          <w:tcPr>
            <w:tcW w:w="138" w:type="pct"/>
            <w:tcBorders>
              <w:top w:val="nil"/>
              <w:left w:val="nil"/>
              <w:bottom w:val="single" w:sz="8" w:space="0" w:color="auto"/>
              <w:right w:val="single" w:sz="8" w:space="0" w:color="auto"/>
            </w:tcBorders>
            <w:shd w:val="clear" w:color="auto" w:fill="auto"/>
            <w:noWrap/>
            <w:vAlign w:val="center"/>
            <w:hideMark/>
          </w:tcPr>
          <w:p w14:paraId="59661705"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138" w:type="pct"/>
            <w:tcBorders>
              <w:top w:val="nil"/>
              <w:left w:val="nil"/>
              <w:bottom w:val="single" w:sz="8" w:space="0" w:color="auto"/>
              <w:right w:val="single" w:sz="8" w:space="0" w:color="auto"/>
            </w:tcBorders>
            <w:shd w:val="clear" w:color="auto" w:fill="auto"/>
            <w:noWrap/>
            <w:vAlign w:val="center"/>
            <w:hideMark/>
          </w:tcPr>
          <w:p w14:paraId="3C8E02BE"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2F0C0A64"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3043,6</w:t>
            </w:r>
          </w:p>
        </w:tc>
        <w:tc>
          <w:tcPr>
            <w:tcW w:w="216" w:type="pct"/>
            <w:tcBorders>
              <w:top w:val="nil"/>
              <w:left w:val="nil"/>
              <w:bottom w:val="single" w:sz="8" w:space="0" w:color="auto"/>
              <w:right w:val="single" w:sz="8" w:space="0" w:color="auto"/>
            </w:tcBorders>
            <w:shd w:val="clear" w:color="auto" w:fill="auto"/>
            <w:noWrap/>
            <w:vAlign w:val="center"/>
            <w:hideMark/>
          </w:tcPr>
          <w:p w14:paraId="7BF77039"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3043,6</w:t>
            </w:r>
          </w:p>
        </w:tc>
        <w:tc>
          <w:tcPr>
            <w:tcW w:w="216" w:type="pct"/>
            <w:tcBorders>
              <w:top w:val="nil"/>
              <w:left w:val="nil"/>
              <w:bottom w:val="single" w:sz="8" w:space="0" w:color="auto"/>
              <w:right w:val="single" w:sz="8" w:space="0" w:color="auto"/>
            </w:tcBorders>
            <w:shd w:val="clear" w:color="auto" w:fill="auto"/>
            <w:noWrap/>
            <w:vAlign w:val="center"/>
            <w:hideMark/>
          </w:tcPr>
          <w:p w14:paraId="5E992900"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3043,6</w:t>
            </w:r>
          </w:p>
        </w:tc>
        <w:tc>
          <w:tcPr>
            <w:tcW w:w="216" w:type="pct"/>
            <w:tcBorders>
              <w:top w:val="nil"/>
              <w:left w:val="nil"/>
              <w:bottom w:val="single" w:sz="8" w:space="0" w:color="auto"/>
              <w:right w:val="single" w:sz="8" w:space="0" w:color="auto"/>
            </w:tcBorders>
            <w:shd w:val="clear" w:color="auto" w:fill="auto"/>
            <w:noWrap/>
            <w:vAlign w:val="center"/>
            <w:hideMark/>
          </w:tcPr>
          <w:p w14:paraId="34C6CD3A"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3043,6</w:t>
            </w:r>
          </w:p>
        </w:tc>
        <w:tc>
          <w:tcPr>
            <w:tcW w:w="216" w:type="pct"/>
            <w:tcBorders>
              <w:top w:val="nil"/>
              <w:left w:val="nil"/>
              <w:bottom w:val="single" w:sz="8" w:space="0" w:color="auto"/>
              <w:right w:val="single" w:sz="8" w:space="0" w:color="auto"/>
            </w:tcBorders>
            <w:shd w:val="clear" w:color="auto" w:fill="auto"/>
            <w:noWrap/>
            <w:vAlign w:val="center"/>
            <w:hideMark/>
          </w:tcPr>
          <w:p w14:paraId="49BBF6F2"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3043,6</w:t>
            </w:r>
          </w:p>
        </w:tc>
        <w:tc>
          <w:tcPr>
            <w:tcW w:w="216" w:type="pct"/>
            <w:tcBorders>
              <w:top w:val="nil"/>
              <w:left w:val="nil"/>
              <w:bottom w:val="single" w:sz="8" w:space="0" w:color="auto"/>
              <w:right w:val="single" w:sz="8" w:space="0" w:color="auto"/>
            </w:tcBorders>
            <w:shd w:val="clear" w:color="auto" w:fill="auto"/>
            <w:noWrap/>
            <w:vAlign w:val="center"/>
            <w:hideMark/>
          </w:tcPr>
          <w:p w14:paraId="4AFD89B0"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3043,6</w:t>
            </w:r>
          </w:p>
        </w:tc>
        <w:tc>
          <w:tcPr>
            <w:tcW w:w="216" w:type="pct"/>
            <w:tcBorders>
              <w:top w:val="nil"/>
              <w:left w:val="nil"/>
              <w:bottom w:val="single" w:sz="8" w:space="0" w:color="auto"/>
              <w:right w:val="single" w:sz="8" w:space="0" w:color="auto"/>
            </w:tcBorders>
            <w:shd w:val="clear" w:color="auto" w:fill="auto"/>
            <w:noWrap/>
            <w:vAlign w:val="center"/>
            <w:hideMark/>
          </w:tcPr>
          <w:p w14:paraId="7B9814BA"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3043,6</w:t>
            </w:r>
          </w:p>
        </w:tc>
        <w:tc>
          <w:tcPr>
            <w:tcW w:w="216" w:type="pct"/>
            <w:tcBorders>
              <w:top w:val="nil"/>
              <w:left w:val="nil"/>
              <w:bottom w:val="single" w:sz="8" w:space="0" w:color="auto"/>
              <w:right w:val="single" w:sz="8" w:space="0" w:color="auto"/>
            </w:tcBorders>
            <w:shd w:val="clear" w:color="auto" w:fill="auto"/>
            <w:noWrap/>
            <w:vAlign w:val="center"/>
            <w:hideMark/>
          </w:tcPr>
          <w:p w14:paraId="14602413"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3043,6</w:t>
            </w:r>
          </w:p>
        </w:tc>
        <w:tc>
          <w:tcPr>
            <w:tcW w:w="216" w:type="pct"/>
            <w:tcBorders>
              <w:top w:val="nil"/>
              <w:left w:val="nil"/>
              <w:bottom w:val="single" w:sz="8" w:space="0" w:color="auto"/>
              <w:right w:val="single" w:sz="8" w:space="0" w:color="auto"/>
            </w:tcBorders>
            <w:shd w:val="clear" w:color="auto" w:fill="auto"/>
            <w:noWrap/>
            <w:vAlign w:val="center"/>
            <w:hideMark/>
          </w:tcPr>
          <w:p w14:paraId="4754B429"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3043,6</w:t>
            </w:r>
          </w:p>
        </w:tc>
        <w:tc>
          <w:tcPr>
            <w:tcW w:w="216" w:type="pct"/>
            <w:tcBorders>
              <w:top w:val="nil"/>
              <w:left w:val="nil"/>
              <w:bottom w:val="single" w:sz="8" w:space="0" w:color="auto"/>
              <w:right w:val="single" w:sz="8" w:space="0" w:color="auto"/>
            </w:tcBorders>
            <w:shd w:val="clear" w:color="auto" w:fill="auto"/>
            <w:noWrap/>
            <w:vAlign w:val="center"/>
            <w:hideMark/>
          </w:tcPr>
          <w:p w14:paraId="179058C5"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3043,6</w:t>
            </w:r>
          </w:p>
        </w:tc>
        <w:tc>
          <w:tcPr>
            <w:tcW w:w="216" w:type="pct"/>
            <w:tcBorders>
              <w:top w:val="nil"/>
              <w:left w:val="nil"/>
              <w:bottom w:val="single" w:sz="8" w:space="0" w:color="auto"/>
              <w:right w:val="single" w:sz="8" w:space="0" w:color="auto"/>
            </w:tcBorders>
            <w:shd w:val="clear" w:color="auto" w:fill="auto"/>
            <w:noWrap/>
            <w:vAlign w:val="center"/>
            <w:hideMark/>
          </w:tcPr>
          <w:p w14:paraId="17AA492C"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3043,6</w:t>
            </w:r>
          </w:p>
        </w:tc>
        <w:tc>
          <w:tcPr>
            <w:tcW w:w="216" w:type="pct"/>
            <w:tcBorders>
              <w:top w:val="nil"/>
              <w:left w:val="nil"/>
              <w:bottom w:val="single" w:sz="8" w:space="0" w:color="auto"/>
              <w:right w:val="single" w:sz="8" w:space="0" w:color="auto"/>
            </w:tcBorders>
            <w:shd w:val="clear" w:color="auto" w:fill="auto"/>
            <w:noWrap/>
            <w:vAlign w:val="center"/>
            <w:hideMark/>
          </w:tcPr>
          <w:p w14:paraId="7AC5DB06"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3043,6</w:t>
            </w:r>
          </w:p>
        </w:tc>
        <w:tc>
          <w:tcPr>
            <w:tcW w:w="216" w:type="pct"/>
            <w:tcBorders>
              <w:top w:val="nil"/>
              <w:left w:val="nil"/>
              <w:bottom w:val="single" w:sz="8" w:space="0" w:color="auto"/>
              <w:right w:val="single" w:sz="8" w:space="0" w:color="auto"/>
            </w:tcBorders>
            <w:shd w:val="clear" w:color="auto" w:fill="auto"/>
            <w:noWrap/>
            <w:vAlign w:val="center"/>
            <w:hideMark/>
          </w:tcPr>
          <w:p w14:paraId="13705E4F"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3043,6</w:t>
            </w:r>
          </w:p>
        </w:tc>
        <w:tc>
          <w:tcPr>
            <w:tcW w:w="216" w:type="pct"/>
            <w:tcBorders>
              <w:top w:val="nil"/>
              <w:left w:val="nil"/>
              <w:bottom w:val="single" w:sz="8" w:space="0" w:color="auto"/>
              <w:right w:val="single" w:sz="8" w:space="0" w:color="auto"/>
            </w:tcBorders>
            <w:shd w:val="clear" w:color="auto" w:fill="auto"/>
            <w:noWrap/>
            <w:vAlign w:val="center"/>
            <w:hideMark/>
          </w:tcPr>
          <w:p w14:paraId="58DEAA2E"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3043,6</w:t>
            </w:r>
          </w:p>
        </w:tc>
        <w:tc>
          <w:tcPr>
            <w:tcW w:w="216" w:type="pct"/>
            <w:tcBorders>
              <w:top w:val="nil"/>
              <w:left w:val="nil"/>
              <w:bottom w:val="single" w:sz="8" w:space="0" w:color="auto"/>
              <w:right w:val="single" w:sz="8" w:space="0" w:color="auto"/>
            </w:tcBorders>
            <w:shd w:val="clear" w:color="auto" w:fill="auto"/>
            <w:noWrap/>
            <w:vAlign w:val="center"/>
            <w:hideMark/>
          </w:tcPr>
          <w:p w14:paraId="71338A5D"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3043,6</w:t>
            </w:r>
          </w:p>
        </w:tc>
        <w:tc>
          <w:tcPr>
            <w:tcW w:w="216" w:type="pct"/>
            <w:tcBorders>
              <w:top w:val="nil"/>
              <w:left w:val="nil"/>
              <w:bottom w:val="single" w:sz="8" w:space="0" w:color="auto"/>
              <w:right w:val="single" w:sz="8" w:space="0" w:color="auto"/>
            </w:tcBorders>
            <w:shd w:val="clear" w:color="auto" w:fill="auto"/>
            <w:noWrap/>
            <w:vAlign w:val="center"/>
            <w:hideMark/>
          </w:tcPr>
          <w:p w14:paraId="615001F3"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3043,6</w:t>
            </w:r>
          </w:p>
        </w:tc>
        <w:tc>
          <w:tcPr>
            <w:tcW w:w="216" w:type="pct"/>
            <w:tcBorders>
              <w:top w:val="nil"/>
              <w:left w:val="nil"/>
              <w:bottom w:val="single" w:sz="8" w:space="0" w:color="auto"/>
              <w:right w:val="single" w:sz="8" w:space="0" w:color="auto"/>
            </w:tcBorders>
            <w:shd w:val="clear" w:color="auto" w:fill="auto"/>
            <w:noWrap/>
            <w:vAlign w:val="center"/>
            <w:hideMark/>
          </w:tcPr>
          <w:p w14:paraId="5567C455"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3043,6</w:t>
            </w:r>
          </w:p>
        </w:tc>
        <w:tc>
          <w:tcPr>
            <w:tcW w:w="216" w:type="pct"/>
            <w:tcBorders>
              <w:top w:val="nil"/>
              <w:left w:val="nil"/>
              <w:bottom w:val="single" w:sz="8" w:space="0" w:color="auto"/>
              <w:right w:val="single" w:sz="8" w:space="0" w:color="auto"/>
            </w:tcBorders>
            <w:shd w:val="clear" w:color="auto" w:fill="auto"/>
            <w:noWrap/>
            <w:vAlign w:val="center"/>
            <w:hideMark/>
          </w:tcPr>
          <w:p w14:paraId="08E3D0CA"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3043,6</w:t>
            </w:r>
          </w:p>
        </w:tc>
        <w:tc>
          <w:tcPr>
            <w:tcW w:w="216" w:type="pct"/>
            <w:tcBorders>
              <w:top w:val="nil"/>
              <w:left w:val="nil"/>
              <w:bottom w:val="single" w:sz="8" w:space="0" w:color="auto"/>
              <w:right w:val="single" w:sz="8" w:space="0" w:color="auto"/>
            </w:tcBorders>
            <w:shd w:val="clear" w:color="auto" w:fill="auto"/>
            <w:noWrap/>
            <w:vAlign w:val="center"/>
            <w:hideMark/>
          </w:tcPr>
          <w:p w14:paraId="26CD9C0B"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3043,6</w:t>
            </w:r>
          </w:p>
        </w:tc>
      </w:tr>
      <w:tr w:rsidR="00D022F0" w:rsidRPr="00D022F0" w14:paraId="14C0FBCF" w14:textId="77777777" w:rsidTr="00D022F0">
        <w:trPr>
          <w:trHeight w:val="20"/>
        </w:trPr>
        <w:tc>
          <w:tcPr>
            <w:tcW w:w="5000" w:type="pct"/>
            <w:gridSpan w:val="22"/>
            <w:tcBorders>
              <w:top w:val="single" w:sz="8" w:space="0" w:color="auto"/>
              <w:left w:val="single" w:sz="8" w:space="0" w:color="auto"/>
              <w:bottom w:val="single" w:sz="8" w:space="0" w:color="auto"/>
              <w:right w:val="single" w:sz="8" w:space="0" w:color="000000"/>
            </w:tcBorders>
            <w:shd w:val="clear" w:color="auto" w:fill="auto"/>
            <w:vAlign w:val="center"/>
            <w:hideMark/>
          </w:tcPr>
          <w:p w14:paraId="39CD519E" w14:textId="77777777" w:rsidR="00D022F0" w:rsidRPr="00D022F0" w:rsidRDefault="00D022F0" w:rsidP="00D022F0">
            <w:pPr>
              <w:spacing w:after="0" w:line="240" w:lineRule="auto"/>
              <w:rPr>
                <w:rFonts w:ascii="Times New Roman" w:eastAsia="Times New Roman" w:hAnsi="Times New Roman" w:cs="Times New Roman"/>
                <w:b/>
                <w:bCs/>
                <w:color w:val="000000"/>
                <w:sz w:val="20"/>
                <w:szCs w:val="20"/>
                <w:lang w:bidi="ar-SA"/>
              </w:rPr>
            </w:pPr>
            <w:r w:rsidRPr="00D022F0">
              <w:rPr>
                <w:rFonts w:ascii="Times New Roman" w:eastAsia="Times New Roman" w:hAnsi="Times New Roman" w:cs="Times New Roman"/>
                <w:b/>
                <w:bCs/>
                <w:color w:val="000000"/>
                <w:sz w:val="20"/>
                <w:szCs w:val="20"/>
                <w:lang w:bidi="ar-SA"/>
              </w:rPr>
              <w:t>Проект 002.03.01.010 Перевод на закрытую систему ГВС объекта ул.Коммунаров,57</w:t>
            </w:r>
          </w:p>
        </w:tc>
      </w:tr>
      <w:tr w:rsidR="00D022F0" w:rsidRPr="00D022F0" w14:paraId="711CDE2C" w14:textId="77777777" w:rsidTr="00D022F0">
        <w:trPr>
          <w:trHeight w:val="20"/>
        </w:trPr>
        <w:tc>
          <w:tcPr>
            <w:tcW w:w="614" w:type="pct"/>
            <w:tcBorders>
              <w:top w:val="nil"/>
              <w:left w:val="single" w:sz="8" w:space="0" w:color="auto"/>
              <w:bottom w:val="single" w:sz="8" w:space="0" w:color="auto"/>
              <w:right w:val="single" w:sz="8" w:space="0" w:color="auto"/>
            </w:tcBorders>
            <w:shd w:val="clear" w:color="auto" w:fill="auto"/>
            <w:vAlign w:val="center"/>
            <w:hideMark/>
          </w:tcPr>
          <w:p w14:paraId="4A88ECC5" w14:textId="77777777" w:rsidR="00D022F0" w:rsidRPr="00D022F0" w:rsidRDefault="00D022F0" w:rsidP="00D022F0">
            <w:pPr>
              <w:spacing w:after="0" w:line="240" w:lineRule="auto"/>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Всего капитальные затраты, без НДС</w:t>
            </w:r>
          </w:p>
        </w:tc>
        <w:tc>
          <w:tcPr>
            <w:tcW w:w="138" w:type="pct"/>
            <w:tcBorders>
              <w:top w:val="nil"/>
              <w:left w:val="nil"/>
              <w:bottom w:val="single" w:sz="8" w:space="0" w:color="auto"/>
              <w:right w:val="single" w:sz="8" w:space="0" w:color="auto"/>
            </w:tcBorders>
            <w:shd w:val="clear" w:color="auto" w:fill="auto"/>
            <w:noWrap/>
            <w:vAlign w:val="center"/>
            <w:hideMark/>
          </w:tcPr>
          <w:p w14:paraId="01F020BB"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138" w:type="pct"/>
            <w:tcBorders>
              <w:top w:val="nil"/>
              <w:left w:val="nil"/>
              <w:bottom w:val="single" w:sz="8" w:space="0" w:color="auto"/>
              <w:right w:val="single" w:sz="8" w:space="0" w:color="auto"/>
            </w:tcBorders>
            <w:shd w:val="clear" w:color="auto" w:fill="auto"/>
            <w:noWrap/>
            <w:vAlign w:val="center"/>
            <w:hideMark/>
          </w:tcPr>
          <w:p w14:paraId="74244D45"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2FB537C5"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542,8</w:t>
            </w:r>
          </w:p>
        </w:tc>
        <w:tc>
          <w:tcPr>
            <w:tcW w:w="216" w:type="pct"/>
            <w:tcBorders>
              <w:top w:val="nil"/>
              <w:left w:val="nil"/>
              <w:bottom w:val="single" w:sz="8" w:space="0" w:color="auto"/>
              <w:right w:val="single" w:sz="8" w:space="0" w:color="auto"/>
            </w:tcBorders>
            <w:shd w:val="clear" w:color="auto" w:fill="auto"/>
            <w:noWrap/>
            <w:vAlign w:val="center"/>
            <w:hideMark/>
          </w:tcPr>
          <w:p w14:paraId="56295A1B"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542,8</w:t>
            </w:r>
          </w:p>
        </w:tc>
        <w:tc>
          <w:tcPr>
            <w:tcW w:w="216" w:type="pct"/>
            <w:tcBorders>
              <w:top w:val="nil"/>
              <w:left w:val="nil"/>
              <w:bottom w:val="single" w:sz="8" w:space="0" w:color="auto"/>
              <w:right w:val="single" w:sz="8" w:space="0" w:color="auto"/>
            </w:tcBorders>
            <w:shd w:val="clear" w:color="auto" w:fill="auto"/>
            <w:noWrap/>
            <w:vAlign w:val="center"/>
            <w:hideMark/>
          </w:tcPr>
          <w:p w14:paraId="0B7299F9"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542,8</w:t>
            </w:r>
          </w:p>
        </w:tc>
        <w:tc>
          <w:tcPr>
            <w:tcW w:w="216" w:type="pct"/>
            <w:tcBorders>
              <w:top w:val="nil"/>
              <w:left w:val="nil"/>
              <w:bottom w:val="single" w:sz="8" w:space="0" w:color="auto"/>
              <w:right w:val="single" w:sz="8" w:space="0" w:color="auto"/>
            </w:tcBorders>
            <w:shd w:val="clear" w:color="auto" w:fill="auto"/>
            <w:noWrap/>
            <w:vAlign w:val="center"/>
            <w:hideMark/>
          </w:tcPr>
          <w:p w14:paraId="4689A8F8"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542,8</w:t>
            </w:r>
          </w:p>
        </w:tc>
        <w:tc>
          <w:tcPr>
            <w:tcW w:w="216" w:type="pct"/>
            <w:tcBorders>
              <w:top w:val="nil"/>
              <w:left w:val="nil"/>
              <w:bottom w:val="single" w:sz="8" w:space="0" w:color="auto"/>
              <w:right w:val="single" w:sz="8" w:space="0" w:color="auto"/>
            </w:tcBorders>
            <w:shd w:val="clear" w:color="auto" w:fill="auto"/>
            <w:noWrap/>
            <w:vAlign w:val="center"/>
            <w:hideMark/>
          </w:tcPr>
          <w:p w14:paraId="2A23FED2"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542,8</w:t>
            </w:r>
          </w:p>
        </w:tc>
        <w:tc>
          <w:tcPr>
            <w:tcW w:w="216" w:type="pct"/>
            <w:tcBorders>
              <w:top w:val="nil"/>
              <w:left w:val="nil"/>
              <w:bottom w:val="single" w:sz="8" w:space="0" w:color="auto"/>
              <w:right w:val="single" w:sz="8" w:space="0" w:color="auto"/>
            </w:tcBorders>
            <w:shd w:val="clear" w:color="auto" w:fill="auto"/>
            <w:noWrap/>
            <w:vAlign w:val="center"/>
            <w:hideMark/>
          </w:tcPr>
          <w:p w14:paraId="41F39821"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542,8</w:t>
            </w:r>
          </w:p>
        </w:tc>
        <w:tc>
          <w:tcPr>
            <w:tcW w:w="216" w:type="pct"/>
            <w:tcBorders>
              <w:top w:val="nil"/>
              <w:left w:val="nil"/>
              <w:bottom w:val="single" w:sz="8" w:space="0" w:color="auto"/>
              <w:right w:val="single" w:sz="8" w:space="0" w:color="auto"/>
            </w:tcBorders>
            <w:shd w:val="clear" w:color="auto" w:fill="auto"/>
            <w:noWrap/>
            <w:vAlign w:val="center"/>
            <w:hideMark/>
          </w:tcPr>
          <w:p w14:paraId="391FFBA9"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542,8</w:t>
            </w:r>
          </w:p>
        </w:tc>
        <w:tc>
          <w:tcPr>
            <w:tcW w:w="216" w:type="pct"/>
            <w:tcBorders>
              <w:top w:val="nil"/>
              <w:left w:val="nil"/>
              <w:bottom w:val="single" w:sz="8" w:space="0" w:color="auto"/>
              <w:right w:val="single" w:sz="8" w:space="0" w:color="auto"/>
            </w:tcBorders>
            <w:shd w:val="clear" w:color="auto" w:fill="auto"/>
            <w:noWrap/>
            <w:vAlign w:val="center"/>
            <w:hideMark/>
          </w:tcPr>
          <w:p w14:paraId="1B065BC9"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542,8</w:t>
            </w:r>
          </w:p>
        </w:tc>
        <w:tc>
          <w:tcPr>
            <w:tcW w:w="216" w:type="pct"/>
            <w:tcBorders>
              <w:top w:val="nil"/>
              <w:left w:val="nil"/>
              <w:bottom w:val="single" w:sz="8" w:space="0" w:color="auto"/>
              <w:right w:val="single" w:sz="8" w:space="0" w:color="auto"/>
            </w:tcBorders>
            <w:shd w:val="clear" w:color="auto" w:fill="auto"/>
            <w:noWrap/>
            <w:vAlign w:val="center"/>
            <w:hideMark/>
          </w:tcPr>
          <w:p w14:paraId="5DFBFC3E"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542,8</w:t>
            </w:r>
          </w:p>
        </w:tc>
        <w:tc>
          <w:tcPr>
            <w:tcW w:w="216" w:type="pct"/>
            <w:tcBorders>
              <w:top w:val="nil"/>
              <w:left w:val="nil"/>
              <w:bottom w:val="single" w:sz="8" w:space="0" w:color="auto"/>
              <w:right w:val="single" w:sz="8" w:space="0" w:color="auto"/>
            </w:tcBorders>
            <w:shd w:val="clear" w:color="auto" w:fill="auto"/>
            <w:noWrap/>
            <w:vAlign w:val="center"/>
            <w:hideMark/>
          </w:tcPr>
          <w:p w14:paraId="2708C8A4"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542,8</w:t>
            </w:r>
          </w:p>
        </w:tc>
        <w:tc>
          <w:tcPr>
            <w:tcW w:w="216" w:type="pct"/>
            <w:tcBorders>
              <w:top w:val="nil"/>
              <w:left w:val="nil"/>
              <w:bottom w:val="single" w:sz="8" w:space="0" w:color="auto"/>
              <w:right w:val="single" w:sz="8" w:space="0" w:color="auto"/>
            </w:tcBorders>
            <w:shd w:val="clear" w:color="auto" w:fill="auto"/>
            <w:noWrap/>
            <w:vAlign w:val="center"/>
            <w:hideMark/>
          </w:tcPr>
          <w:p w14:paraId="1706078F"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542,8</w:t>
            </w:r>
          </w:p>
        </w:tc>
        <w:tc>
          <w:tcPr>
            <w:tcW w:w="216" w:type="pct"/>
            <w:tcBorders>
              <w:top w:val="nil"/>
              <w:left w:val="nil"/>
              <w:bottom w:val="single" w:sz="8" w:space="0" w:color="auto"/>
              <w:right w:val="single" w:sz="8" w:space="0" w:color="auto"/>
            </w:tcBorders>
            <w:shd w:val="clear" w:color="auto" w:fill="auto"/>
            <w:noWrap/>
            <w:vAlign w:val="center"/>
            <w:hideMark/>
          </w:tcPr>
          <w:p w14:paraId="5D5CB377"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542,8</w:t>
            </w:r>
          </w:p>
        </w:tc>
        <w:tc>
          <w:tcPr>
            <w:tcW w:w="216" w:type="pct"/>
            <w:tcBorders>
              <w:top w:val="nil"/>
              <w:left w:val="nil"/>
              <w:bottom w:val="single" w:sz="8" w:space="0" w:color="auto"/>
              <w:right w:val="single" w:sz="8" w:space="0" w:color="auto"/>
            </w:tcBorders>
            <w:shd w:val="clear" w:color="auto" w:fill="auto"/>
            <w:noWrap/>
            <w:vAlign w:val="center"/>
            <w:hideMark/>
          </w:tcPr>
          <w:p w14:paraId="485DD71D"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542,8</w:t>
            </w:r>
          </w:p>
        </w:tc>
        <w:tc>
          <w:tcPr>
            <w:tcW w:w="216" w:type="pct"/>
            <w:tcBorders>
              <w:top w:val="nil"/>
              <w:left w:val="nil"/>
              <w:bottom w:val="single" w:sz="8" w:space="0" w:color="auto"/>
              <w:right w:val="single" w:sz="8" w:space="0" w:color="auto"/>
            </w:tcBorders>
            <w:shd w:val="clear" w:color="auto" w:fill="auto"/>
            <w:noWrap/>
            <w:vAlign w:val="center"/>
            <w:hideMark/>
          </w:tcPr>
          <w:p w14:paraId="5312492D"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542,8</w:t>
            </w:r>
          </w:p>
        </w:tc>
        <w:tc>
          <w:tcPr>
            <w:tcW w:w="216" w:type="pct"/>
            <w:tcBorders>
              <w:top w:val="nil"/>
              <w:left w:val="nil"/>
              <w:bottom w:val="single" w:sz="8" w:space="0" w:color="auto"/>
              <w:right w:val="single" w:sz="8" w:space="0" w:color="auto"/>
            </w:tcBorders>
            <w:shd w:val="clear" w:color="auto" w:fill="auto"/>
            <w:noWrap/>
            <w:vAlign w:val="center"/>
            <w:hideMark/>
          </w:tcPr>
          <w:p w14:paraId="7F8E34C9"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542,8</w:t>
            </w:r>
          </w:p>
        </w:tc>
        <w:tc>
          <w:tcPr>
            <w:tcW w:w="216" w:type="pct"/>
            <w:tcBorders>
              <w:top w:val="nil"/>
              <w:left w:val="nil"/>
              <w:bottom w:val="single" w:sz="8" w:space="0" w:color="auto"/>
              <w:right w:val="single" w:sz="8" w:space="0" w:color="auto"/>
            </w:tcBorders>
            <w:shd w:val="clear" w:color="auto" w:fill="auto"/>
            <w:noWrap/>
            <w:vAlign w:val="center"/>
            <w:hideMark/>
          </w:tcPr>
          <w:p w14:paraId="0D8C0360"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542,8</w:t>
            </w:r>
          </w:p>
        </w:tc>
        <w:tc>
          <w:tcPr>
            <w:tcW w:w="216" w:type="pct"/>
            <w:tcBorders>
              <w:top w:val="nil"/>
              <w:left w:val="nil"/>
              <w:bottom w:val="single" w:sz="8" w:space="0" w:color="auto"/>
              <w:right w:val="single" w:sz="8" w:space="0" w:color="auto"/>
            </w:tcBorders>
            <w:shd w:val="clear" w:color="auto" w:fill="auto"/>
            <w:noWrap/>
            <w:vAlign w:val="center"/>
            <w:hideMark/>
          </w:tcPr>
          <w:p w14:paraId="4F6A3332"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542,8</w:t>
            </w:r>
          </w:p>
        </w:tc>
        <w:tc>
          <w:tcPr>
            <w:tcW w:w="216" w:type="pct"/>
            <w:tcBorders>
              <w:top w:val="nil"/>
              <w:left w:val="nil"/>
              <w:bottom w:val="single" w:sz="8" w:space="0" w:color="auto"/>
              <w:right w:val="single" w:sz="8" w:space="0" w:color="auto"/>
            </w:tcBorders>
            <w:shd w:val="clear" w:color="auto" w:fill="auto"/>
            <w:noWrap/>
            <w:vAlign w:val="center"/>
            <w:hideMark/>
          </w:tcPr>
          <w:p w14:paraId="383ADD48"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542,8</w:t>
            </w:r>
          </w:p>
        </w:tc>
        <w:tc>
          <w:tcPr>
            <w:tcW w:w="216" w:type="pct"/>
            <w:tcBorders>
              <w:top w:val="nil"/>
              <w:left w:val="nil"/>
              <w:bottom w:val="single" w:sz="8" w:space="0" w:color="auto"/>
              <w:right w:val="single" w:sz="8" w:space="0" w:color="auto"/>
            </w:tcBorders>
            <w:shd w:val="clear" w:color="auto" w:fill="auto"/>
            <w:noWrap/>
            <w:vAlign w:val="center"/>
            <w:hideMark/>
          </w:tcPr>
          <w:p w14:paraId="4547DE02"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542,8</w:t>
            </w:r>
          </w:p>
        </w:tc>
      </w:tr>
      <w:tr w:rsidR="00D022F0" w:rsidRPr="00D022F0" w14:paraId="32506FC9" w14:textId="77777777" w:rsidTr="00D022F0">
        <w:trPr>
          <w:trHeight w:val="20"/>
        </w:trPr>
        <w:tc>
          <w:tcPr>
            <w:tcW w:w="614" w:type="pct"/>
            <w:tcBorders>
              <w:top w:val="nil"/>
              <w:left w:val="single" w:sz="8" w:space="0" w:color="auto"/>
              <w:bottom w:val="single" w:sz="8" w:space="0" w:color="auto"/>
              <w:right w:val="single" w:sz="8" w:space="0" w:color="auto"/>
            </w:tcBorders>
            <w:shd w:val="clear" w:color="auto" w:fill="auto"/>
            <w:vAlign w:val="center"/>
            <w:hideMark/>
          </w:tcPr>
          <w:p w14:paraId="7B8429F4" w14:textId="77777777" w:rsidR="00D022F0" w:rsidRPr="00D022F0" w:rsidRDefault="00D022F0" w:rsidP="00D022F0">
            <w:pPr>
              <w:spacing w:after="0" w:line="240" w:lineRule="auto"/>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Непредвиденные расходы</w:t>
            </w:r>
          </w:p>
        </w:tc>
        <w:tc>
          <w:tcPr>
            <w:tcW w:w="138" w:type="pct"/>
            <w:tcBorders>
              <w:top w:val="nil"/>
              <w:left w:val="nil"/>
              <w:bottom w:val="single" w:sz="8" w:space="0" w:color="auto"/>
              <w:right w:val="single" w:sz="8" w:space="0" w:color="auto"/>
            </w:tcBorders>
            <w:shd w:val="clear" w:color="auto" w:fill="auto"/>
            <w:noWrap/>
            <w:vAlign w:val="center"/>
            <w:hideMark/>
          </w:tcPr>
          <w:p w14:paraId="184A6C1B"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138" w:type="pct"/>
            <w:tcBorders>
              <w:top w:val="nil"/>
              <w:left w:val="nil"/>
              <w:bottom w:val="single" w:sz="8" w:space="0" w:color="auto"/>
              <w:right w:val="single" w:sz="8" w:space="0" w:color="auto"/>
            </w:tcBorders>
            <w:shd w:val="clear" w:color="auto" w:fill="auto"/>
            <w:noWrap/>
            <w:vAlign w:val="center"/>
            <w:hideMark/>
          </w:tcPr>
          <w:p w14:paraId="7A220206"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05B4A58E"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7E3FF859"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77275E46"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3C588BA8"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2BF278FC"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101823EE"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092726C6"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3E072E15"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347F9F4A"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1F0EB48C"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12313076"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041CCAEE"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5FA1B871"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5A2DB8CA"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2717133F"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3B4A2703"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26C770BD"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4C3CC38C"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5226B73D"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r>
      <w:tr w:rsidR="00D022F0" w:rsidRPr="00D022F0" w14:paraId="508C22D5" w14:textId="77777777" w:rsidTr="00D022F0">
        <w:trPr>
          <w:trHeight w:val="20"/>
        </w:trPr>
        <w:tc>
          <w:tcPr>
            <w:tcW w:w="614" w:type="pct"/>
            <w:tcBorders>
              <w:top w:val="nil"/>
              <w:left w:val="single" w:sz="8" w:space="0" w:color="auto"/>
              <w:bottom w:val="single" w:sz="8" w:space="0" w:color="auto"/>
              <w:right w:val="single" w:sz="8" w:space="0" w:color="auto"/>
            </w:tcBorders>
            <w:shd w:val="clear" w:color="auto" w:fill="auto"/>
            <w:vAlign w:val="center"/>
            <w:hideMark/>
          </w:tcPr>
          <w:p w14:paraId="52DD3694" w14:textId="77777777" w:rsidR="00D022F0" w:rsidRPr="00D022F0" w:rsidRDefault="00D022F0" w:rsidP="00D022F0">
            <w:pPr>
              <w:spacing w:after="0" w:line="240" w:lineRule="auto"/>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Всего стоимость проекта</w:t>
            </w:r>
          </w:p>
        </w:tc>
        <w:tc>
          <w:tcPr>
            <w:tcW w:w="138" w:type="pct"/>
            <w:tcBorders>
              <w:top w:val="nil"/>
              <w:left w:val="nil"/>
              <w:bottom w:val="single" w:sz="8" w:space="0" w:color="auto"/>
              <w:right w:val="single" w:sz="8" w:space="0" w:color="auto"/>
            </w:tcBorders>
            <w:shd w:val="clear" w:color="auto" w:fill="auto"/>
            <w:noWrap/>
            <w:vAlign w:val="center"/>
            <w:hideMark/>
          </w:tcPr>
          <w:p w14:paraId="0B83AD53"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138" w:type="pct"/>
            <w:tcBorders>
              <w:top w:val="nil"/>
              <w:left w:val="nil"/>
              <w:bottom w:val="single" w:sz="8" w:space="0" w:color="auto"/>
              <w:right w:val="single" w:sz="8" w:space="0" w:color="auto"/>
            </w:tcBorders>
            <w:shd w:val="clear" w:color="auto" w:fill="auto"/>
            <w:noWrap/>
            <w:vAlign w:val="center"/>
            <w:hideMark/>
          </w:tcPr>
          <w:p w14:paraId="559D0FA9"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056E9D51"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542,8</w:t>
            </w:r>
          </w:p>
        </w:tc>
        <w:tc>
          <w:tcPr>
            <w:tcW w:w="216" w:type="pct"/>
            <w:tcBorders>
              <w:top w:val="nil"/>
              <w:left w:val="nil"/>
              <w:bottom w:val="single" w:sz="8" w:space="0" w:color="auto"/>
              <w:right w:val="single" w:sz="8" w:space="0" w:color="auto"/>
            </w:tcBorders>
            <w:shd w:val="clear" w:color="auto" w:fill="auto"/>
            <w:noWrap/>
            <w:vAlign w:val="center"/>
            <w:hideMark/>
          </w:tcPr>
          <w:p w14:paraId="7F95D482"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32068640"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3F590504"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55223408"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1C32FEFC"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6B6CC87C"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47542D11"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0351ADEF"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6F8A6B9C"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2C4F2BF2"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7455BF73"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189E8522"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146621A0"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2D24BA69"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75102C54"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088178B9"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6A00FB64"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42B90F48"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r>
      <w:tr w:rsidR="00D022F0" w:rsidRPr="00D022F0" w14:paraId="256061AD" w14:textId="77777777" w:rsidTr="00D022F0">
        <w:trPr>
          <w:trHeight w:val="20"/>
        </w:trPr>
        <w:tc>
          <w:tcPr>
            <w:tcW w:w="614" w:type="pct"/>
            <w:tcBorders>
              <w:top w:val="nil"/>
              <w:left w:val="single" w:sz="8" w:space="0" w:color="auto"/>
              <w:bottom w:val="single" w:sz="8" w:space="0" w:color="auto"/>
              <w:right w:val="single" w:sz="8" w:space="0" w:color="auto"/>
            </w:tcBorders>
            <w:shd w:val="clear" w:color="auto" w:fill="auto"/>
            <w:vAlign w:val="center"/>
            <w:hideMark/>
          </w:tcPr>
          <w:p w14:paraId="2B2131E0" w14:textId="77777777" w:rsidR="00D022F0" w:rsidRPr="00D022F0" w:rsidRDefault="00D022F0" w:rsidP="00D022F0">
            <w:pPr>
              <w:spacing w:after="0" w:line="240" w:lineRule="auto"/>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Всего стоимость проекта накопленным итогом</w:t>
            </w:r>
          </w:p>
        </w:tc>
        <w:tc>
          <w:tcPr>
            <w:tcW w:w="138" w:type="pct"/>
            <w:tcBorders>
              <w:top w:val="nil"/>
              <w:left w:val="nil"/>
              <w:bottom w:val="single" w:sz="8" w:space="0" w:color="auto"/>
              <w:right w:val="single" w:sz="8" w:space="0" w:color="auto"/>
            </w:tcBorders>
            <w:shd w:val="clear" w:color="auto" w:fill="auto"/>
            <w:noWrap/>
            <w:vAlign w:val="center"/>
            <w:hideMark/>
          </w:tcPr>
          <w:p w14:paraId="338338D1"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138" w:type="pct"/>
            <w:tcBorders>
              <w:top w:val="nil"/>
              <w:left w:val="nil"/>
              <w:bottom w:val="single" w:sz="8" w:space="0" w:color="auto"/>
              <w:right w:val="single" w:sz="8" w:space="0" w:color="auto"/>
            </w:tcBorders>
            <w:shd w:val="clear" w:color="auto" w:fill="auto"/>
            <w:noWrap/>
            <w:vAlign w:val="center"/>
            <w:hideMark/>
          </w:tcPr>
          <w:p w14:paraId="4C27669E"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1E989A2F"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542,8</w:t>
            </w:r>
          </w:p>
        </w:tc>
        <w:tc>
          <w:tcPr>
            <w:tcW w:w="216" w:type="pct"/>
            <w:tcBorders>
              <w:top w:val="nil"/>
              <w:left w:val="nil"/>
              <w:bottom w:val="single" w:sz="8" w:space="0" w:color="auto"/>
              <w:right w:val="single" w:sz="8" w:space="0" w:color="auto"/>
            </w:tcBorders>
            <w:shd w:val="clear" w:color="auto" w:fill="auto"/>
            <w:noWrap/>
            <w:vAlign w:val="center"/>
            <w:hideMark/>
          </w:tcPr>
          <w:p w14:paraId="5F5FCE4B"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542,8</w:t>
            </w:r>
          </w:p>
        </w:tc>
        <w:tc>
          <w:tcPr>
            <w:tcW w:w="216" w:type="pct"/>
            <w:tcBorders>
              <w:top w:val="nil"/>
              <w:left w:val="nil"/>
              <w:bottom w:val="single" w:sz="8" w:space="0" w:color="auto"/>
              <w:right w:val="single" w:sz="8" w:space="0" w:color="auto"/>
            </w:tcBorders>
            <w:shd w:val="clear" w:color="auto" w:fill="auto"/>
            <w:noWrap/>
            <w:vAlign w:val="center"/>
            <w:hideMark/>
          </w:tcPr>
          <w:p w14:paraId="797A0F8D"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542,8</w:t>
            </w:r>
          </w:p>
        </w:tc>
        <w:tc>
          <w:tcPr>
            <w:tcW w:w="216" w:type="pct"/>
            <w:tcBorders>
              <w:top w:val="nil"/>
              <w:left w:val="nil"/>
              <w:bottom w:val="single" w:sz="8" w:space="0" w:color="auto"/>
              <w:right w:val="single" w:sz="8" w:space="0" w:color="auto"/>
            </w:tcBorders>
            <w:shd w:val="clear" w:color="auto" w:fill="auto"/>
            <w:noWrap/>
            <w:vAlign w:val="center"/>
            <w:hideMark/>
          </w:tcPr>
          <w:p w14:paraId="5AB37B2C"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542,8</w:t>
            </w:r>
          </w:p>
        </w:tc>
        <w:tc>
          <w:tcPr>
            <w:tcW w:w="216" w:type="pct"/>
            <w:tcBorders>
              <w:top w:val="nil"/>
              <w:left w:val="nil"/>
              <w:bottom w:val="single" w:sz="8" w:space="0" w:color="auto"/>
              <w:right w:val="single" w:sz="8" w:space="0" w:color="auto"/>
            </w:tcBorders>
            <w:shd w:val="clear" w:color="auto" w:fill="auto"/>
            <w:noWrap/>
            <w:vAlign w:val="center"/>
            <w:hideMark/>
          </w:tcPr>
          <w:p w14:paraId="32893701"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542,8</w:t>
            </w:r>
          </w:p>
        </w:tc>
        <w:tc>
          <w:tcPr>
            <w:tcW w:w="216" w:type="pct"/>
            <w:tcBorders>
              <w:top w:val="nil"/>
              <w:left w:val="nil"/>
              <w:bottom w:val="single" w:sz="8" w:space="0" w:color="auto"/>
              <w:right w:val="single" w:sz="8" w:space="0" w:color="auto"/>
            </w:tcBorders>
            <w:shd w:val="clear" w:color="auto" w:fill="auto"/>
            <w:noWrap/>
            <w:vAlign w:val="center"/>
            <w:hideMark/>
          </w:tcPr>
          <w:p w14:paraId="550FEA0B"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542,8</w:t>
            </w:r>
          </w:p>
        </w:tc>
        <w:tc>
          <w:tcPr>
            <w:tcW w:w="216" w:type="pct"/>
            <w:tcBorders>
              <w:top w:val="nil"/>
              <w:left w:val="nil"/>
              <w:bottom w:val="single" w:sz="8" w:space="0" w:color="auto"/>
              <w:right w:val="single" w:sz="8" w:space="0" w:color="auto"/>
            </w:tcBorders>
            <w:shd w:val="clear" w:color="auto" w:fill="auto"/>
            <w:noWrap/>
            <w:vAlign w:val="center"/>
            <w:hideMark/>
          </w:tcPr>
          <w:p w14:paraId="5E92892D"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542,8</w:t>
            </w:r>
          </w:p>
        </w:tc>
        <w:tc>
          <w:tcPr>
            <w:tcW w:w="216" w:type="pct"/>
            <w:tcBorders>
              <w:top w:val="nil"/>
              <w:left w:val="nil"/>
              <w:bottom w:val="single" w:sz="8" w:space="0" w:color="auto"/>
              <w:right w:val="single" w:sz="8" w:space="0" w:color="auto"/>
            </w:tcBorders>
            <w:shd w:val="clear" w:color="auto" w:fill="auto"/>
            <w:noWrap/>
            <w:vAlign w:val="center"/>
            <w:hideMark/>
          </w:tcPr>
          <w:p w14:paraId="36A573BE"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542,8</w:t>
            </w:r>
          </w:p>
        </w:tc>
        <w:tc>
          <w:tcPr>
            <w:tcW w:w="216" w:type="pct"/>
            <w:tcBorders>
              <w:top w:val="nil"/>
              <w:left w:val="nil"/>
              <w:bottom w:val="single" w:sz="8" w:space="0" w:color="auto"/>
              <w:right w:val="single" w:sz="8" w:space="0" w:color="auto"/>
            </w:tcBorders>
            <w:shd w:val="clear" w:color="auto" w:fill="auto"/>
            <w:noWrap/>
            <w:vAlign w:val="center"/>
            <w:hideMark/>
          </w:tcPr>
          <w:p w14:paraId="04560530"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542,8</w:t>
            </w:r>
          </w:p>
        </w:tc>
        <w:tc>
          <w:tcPr>
            <w:tcW w:w="216" w:type="pct"/>
            <w:tcBorders>
              <w:top w:val="nil"/>
              <w:left w:val="nil"/>
              <w:bottom w:val="single" w:sz="8" w:space="0" w:color="auto"/>
              <w:right w:val="single" w:sz="8" w:space="0" w:color="auto"/>
            </w:tcBorders>
            <w:shd w:val="clear" w:color="auto" w:fill="auto"/>
            <w:noWrap/>
            <w:vAlign w:val="center"/>
            <w:hideMark/>
          </w:tcPr>
          <w:p w14:paraId="7311A8A6"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542,8</w:t>
            </w:r>
          </w:p>
        </w:tc>
        <w:tc>
          <w:tcPr>
            <w:tcW w:w="216" w:type="pct"/>
            <w:tcBorders>
              <w:top w:val="nil"/>
              <w:left w:val="nil"/>
              <w:bottom w:val="single" w:sz="8" w:space="0" w:color="auto"/>
              <w:right w:val="single" w:sz="8" w:space="0" w:color="auto"/>
            </w:tcBorders>
            <w:shd w:val="clear" w:color="auto" w:fill="auto"/>
            <w:noWrap/>
            <w:vAlign w:val="center"/>
            <w:hideMark/>
          </w:tcPr>
          <w:p w14:paraId="077FDA93"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542,8</w:t>
            </w:r>
          </w:p>
        </w:tc>
        <w:tc>
          <w:tcPr>
            <w:tcW w:w="216" w:type="pct"/>
            <w:tcBorders>
              <w:top w:val="nil"/>
              <w:left w:val="nil"/>
              <w:bottom w:val="single" w:sz="8" w:space="0" w:color="auto"/>
              <w:right w:val="single" w:sz="8" w:space="0" w:color="auto"/>
            </w:tcBorders>
            <w:shd w:val="clear" w:color="auto" w:fill="auto"/>
            <w:noWrap/>
            <w:vAlign w:val="center"/>
            <w:hideMark/>
          </w:tcPr>
          <w:p w14:paraId="4EF0ED07"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542,8</w:t>
            </w:r>
          </w:p>
        </w:tc>
        <w:tc>
          <w:tcPr>
            <w:tcW w:w="216" w:type="pct"/>
            <w:tcBorders>
              <w:top w:val="nil"/>
              <w:left w:val="nil"/>
              <w:bottom w:val="single" w:sz="8" w:space="0" w:color="auto"/>
              <w:right w:val="single" w:sz="8" w:space="0" w:color="auto"/>
            </w:tcBorders>
            <w:shd w:val="clear" w:color="auto" w:fill="auto"/>
            <w:noWrap/>
            <w:vAlign w:val="center"/>
            <w:hideMark/>
          </w:tcPr>
          <w:p w14:paraId="0BC20528"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542,8</w:t>
            </w:r>
          </w:p>
        </w:tc>
        <w:tc>
          <w:tcPr>
            <w:tcW w:w="216" w:type="pct"/>
            <w:tcBorders>
              <w:top w:val="nil"/>
              <w:left w:val="nil"/>
              <w:bottom w:val="single" w:sz="8" w:space="0" w:color="auto"/>
              <w:right w:val="single" w:sz="8" w:space="0" w:color="auto"/>
            </w:tcBorders>
            <w:shd w:val="clear" w:color="auto" w:fill="auto"/>
            <w:noWrap/>
            <w:vAlign w:val="center"/>
            <w:hideMark/>
          </w:tcPr>
          <w:p w14:paraId="2D4C7A51"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542,8</w:t>
            </w:r>
          </w:p>
        </w:tc>
        <w:tc>
          <w:tcPr>
            <w:tcW w:w="216" w:type="pct"/>
            <w:tcBorders>
              <w:top w:val="nil"/>
              <w:left w:val="nil"/>
              <w:bottom w:val="single" w:sz="8" w:space="0" w:color="auto"/>
              <w:right w:val="single" w:sz="8" w:space="0" w:color="auto"/>
            </w:tcBorders>
            <w:shd w:val="clear" w:color="auto" w:fill="auto"/>
            <w:noWrap/>
            <w:vAlign w:val="center"/>
            <w:hideMark/>
          </w:tcPr>
          <w:p w14:paraId="69FD4466"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542,8</w:t>
            </w:r>
          </w:p>
        </w:tc>
        <w:tc>
          <w:tcPr>
            <w:tcW w:w="216" w:type="pct"/>
            <w:tcBorders>
              <w:top w:val="nil"/>
              <w:left w:val="nil"/>
              <w:bottom w:val="single" w:sz="8" w:space="0" w:color="auto"/>
              <w:right w:val="single" w:sz="8" w:space="0" w:color="auto"/>
            </w:tcBorders>
            <w:shd w:val="clear" w:color="auto" w:fill="auto"/>
            <w:noWrap/>
            <w:vAlign w:val="center"/>
            <w:hideMark/>
          </w:tcPr>
          <w:p w14:paraId="3435E821"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542,8</w:t>
            </w:r>
          </w:p>
        </w:tc>
        <w:tc>
          <w:tcPr>
            <w:tcW w:w="216" w:type="pct"/>
            <w:tcBorders>
              <w:top w:val="nil"/>
              <w:left w:val="nil"/>
              <w:bottom w:val="single" w:sz="8" w:space="0" w:color="auto"/>
              <w:right w:val="single" w:sz="8" w:space="0" w:color="auto"/>
            </w:tcBorders>
            <w:shd w:val="clear" w:color="auto" w:fill="auto"/>
            <w:noWrap/>
            <w:vAlign w:val="center"/>
            <w:hideMark/>
          </w:tcPr>
          <w:p w14:paraId="1317031F"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542,8</w:t>
            </w:r>
          </w:p>
        </w:tc>
        <w:tc>
          <w:tcPr>
            <w:tcW w:w="216" w:type="pct"/>
            <w:tcBorders>
              <w:top w:val="nil"/>
              <w:left w:val="nil"/>
              <w:bottom w:val="single" w:sz="8" w:space="0" w:color="auto"/>
              <w:right w:val="single" w:sz="8" w:space="0" w:color="auto"/>
            </w:tcBorders>
            <w:shd w:val="clear" w:color="auto" w:fill="auto"/>
            <w:noWrap/>
            <w:vAlign w:val="center"/>
            <w:hideMark/>
          </w:tcPr>
          <w:p w14:paraId="74DF7A86"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542,8</w:t>
            </w:r>
          </w:p>
        </w:tc>
        <w:tc>
          <w:tcPr>
            <w:tcW w:w="216" w:type="pct"/>
            <w:tcBorders>
              <w:top w:val="nil"/>
              <w:left w:val="nil"/>
              <w:bottom w:val="single" w:sz="8" w:space="0" w:color="auto"/>
              <w:right w:val="single" w:sz="8" w:space="0" w:color="auto"/>
            </w:tcBorders>
            <w:shd w:val="clear" w:color="auto" w:fill="auto"/>
            <w:noWrap/>
            <w:vAlign w:val="center"/>
            <w:hideMark/>
          </w:tcPr>
          <w:p w14:paraId="3C6C64B6"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542,8</w:t>
            </w:r>
          </w:p>
        </w:tc>
      </w:tr>
      <w:tr w:rsidR="00D022F0" w:rsidRPr="00D022F0" w14:paraId="15D98BEB" w14:textId="77777777" w:rsidTr="00D022F0">
        <w:trPr>
          <w:trHeight w:val="20"/>
        </w:trPr>
        <w:tc>
          <w:tcPr>
            <w:tcW w:w="5000" w:type="pct"/>
            <w:gridSpan w:val="22"/>
            <w:tcBorders>
              <w:top w:val="single" w:sz="8" w:space="0" w:color="auto"/>
              <w:left w:val="single" w:sz="8" w:space="0" w:color="auto"/>
              <w:bottom w:val="single" w:sz="8" w:space="0" w:color="auto"/>
              <w:right w:val="single" w:sz="8" w:space="0" w:color="000000"/>
            </w:tcBorders>
            <w:shd w:val="clear" w:color="auto" w:fill="auto"/>
            <w:vAlign w:val="center"/>
            <w:hideMark/>
          </w:tcPr>
          <w:p w14:paraId="7D8FEF3A" w14:textId="77777777" w:rsidR="00D022F0" w:rsidRPr="00D022F0" w:rsidRDefault="00D022F0" w:rsidP="00D022F0">
            <w:pPr>
              <w:spacing w:after="0" w:line="240" w:lineRule="auto"/>
              <w:rPr>
                <w:rFonts w:ascii="Times New Roman" w:eastAsia="Times New Roman" w:hAnsi="Times New Roman" w:cs="Times New Roman"/>
                <w:b/>
                <w:bCs/>
                <w:color w:val="000000"/>
                <w:sz w:val="20"/>
                <w:szCs w:val="20"/>
                <w:lang w:bidi="ar-SA"/>
              </w:rPr>
            </w:pPr>
            <w:r w:rsidRPr="00D022F0">
              <w:rPr>
                <w:rFonts w:ascii="Times New Roman" w:eastAsia="Times New Roman" w:hAnsi="Times New Roman" w:cs="Times New Roman"/>
                <w:b/>
                <w:bCs/>
                <w:color w:val="000000"/>
                <w:sz w:val="20"/>
                <w:szCs w:val="20"/>
                <w:lang w:bidi="ar-SA"/>
              </w:rPr>
              <w:t>Проект 002.03.01.011 Перевод на закрытую систему ГВС объекта ул.Л.Толстого,83</w:t>
            </w:r>
          </w:p>
        </w:tc>
      </w:tr>
      <w:tr w:rsidR="00D022F0" w:rsidRPr="00D022F0" w14:paraId="06924219" w14:textId="77777777" w:rsidTr="00D022F0">
        <w:trPr>
          <w:trHeight w:val="20"/>
        </w:trPr>
        <w:tc>
          <w:tcPr>
            <w:tcW w:w="614" w:type="pct"/>
            <w:tcBorders>
              <w:top w:val="nil"/>
              <w:left w:val="single" w:sz="8" w:space="0" w:color="auto"/>
              <w:bottom w:val="single" w:sz="8" w:space="0" w:color="auto"/>
              <w:right w:val="single" w:sz="8" w:space="0" w:color="auto"/>
            </w:tcBorders>
            <w:shd w:val="clear" w:color="auto" w:fill="auto"/>
            <w:vAlign w:val="center"/>
            <w:hideMark/>
          </w:tcPr>
          <w:p w14:paraId="55D975FC" w14:textId="77777777" w:rsidR="00D022F0" w:rsidRPr="00D022F0" w:rsidRDefault="00D022F0" w:rsidP="00D022F0">
            <w:pPr>
              <w:spacing w:after="0" w:line="240" w:lineRule="auto"/>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Всего капитальные затраты, без НДС</w:t>
            </w:r>
          </w:p>
        </w:tc>
        <w:tc>
          <w:tcPr>
            <w:tcW w:w="138" w:type="pct"/>
            <w:tcBorders>
              <w:top w:val="nil"/>
              <w:left w:val="nil"/>
              <w:bottom w:val="single" w:sz="8" w:space="0" w:color="auto"/>
              <w:right w:val="single" w:sz="8" w:space="0" w:color="auto"/>
            </w:tcBorders>
            <w:shd w:val="clear" w:color="auto" w:fill="auto"/>
            <w:noWrap/>
            <w:vAlign w:val="center"/>
            <w:hideMark/>
          </w:tcPr>
          <w:p w14:paraId="1290268E"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138" w:type="pct"/>
            <w:tcBorders>
              <w:top w:val="nil"/>
              <w:left w:val="nil"/>
              <w:bottom w:val="single" w:sz="8" w:space="0" w:color="auto"/>
              <w:right w:val="single" w:sz="8" w:space="0" w:color="auto"/>
            </w:tcBorders>
            <w:shd w:val="clear" w:color="auto" w:fill="auto"/>
            <w:noWrap/>
            <w:vAlign w:val="center"/>
            <w:hideMark/>
          </w:tcPr>
          <w:p w14:paraId="3F23DF8A"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5E4395AF"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1668,0</w:t>
            </w:r>
          </w:p>
        </w:tc>
        <w:tc>
          <w:tcPr>
            <w:tcW w:w="216" w:type="pct"/>
            <w:tcBorders>
              <w:top w:val="nil"/>
              <w:left w:val="nil"/>
              <w:bottom w:val="single" w:sz="8" w:space="0" w:color="auto"/>
              <w:right w:val="single" w:sz="8" w:space="0" w:color="auto"/>
            </w:tcBorders>
            <w:shd w:val="clear" w:color="auto" w:fill="auto"/>
            <w:noWrap/>
            <w:vAlign w:val="center"/>
            <w:hideMark/>
          </w:tcPr>
          <w:p w14:paraId="61D251A2"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1668,0</w:t>
            </w:r>
          </w:p>
        </w:tc>
        <w:tc>
          <w:tcPr>
            <w:tcW w:w="216" w:type="pct"/>
            <w:tcBorders>
              <w:top w:val="nil"/>
              <w:left w:val="nil"/>
              <w:bottom w:val="single" w:sz="8" w:space="0" w:color="auto"/>
              <w:right w:val="single" w:sz="8" w:space="0" w:color="auto"/>
            </w:tcBorders>
            <w:shd w:val="clear" w:color="auto" w:fill="auto"/>
            <w:noWrap/>
            <w:vAlign w:val="center"/>
            <w:hideMark/>
          </w:tcPr>
          <w:p w14:paraId="5C92A5BE"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1668,0</w:t>
            </w:r>
          </w:p>
        </w:tc>
        <w:tc>
          <w:tcPr>
            <w:tcW w:w="216" w:type="pct"/>
            <w:tcBorders>
              <w:top w:val="nil"/>
              <w:left w:val="nil"/>
              <w:bottom w:val="single" w:sz="8" w:space="0" w:color="auto"/>
              <w:right w:val="single" w:sz="8" w:space="0" w:color="auto"/>
            </w:tcBorders>
            <w:shd w:val="clear" w:color="auto" w:fill="auto"/>
            <w:noWrap/>
            <w:vAlign w:val="center"/>
            <w:hideMark/>
          </w:tcPr>
          <w:p w14:paraId="00ED4777"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1668,0</w:t>
            </w:r>
          </w:p>
        </w:tc>
        <w:tc>
          <w:tcPr>
            <w:tcW w:w="216" w:type="pct"/>
            <w:tcBorders>
              <w:top w:val="nil"/>
              <w:left w:val="nil"/>
              <w:bottom w:val="single" w:sz="8" w:space="0" w:color="auto"/>
              <w:right w:val="single" w:sz="8" w:space="0" w:color="auto"/>
            </w:tcBorders>
            <w:shd w:val="clear" w:color="auto" w:fill="auto"/>
            <w:noWrap/>
            <w:vAlign w:val="center"/>
            <w:hideMark/>
          </w:tcPr>
          <w:p w14:paraId="29DB40C0"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1668,0</w:t>
            </w:r>
          </w:p>
        </w:tc>
        <w:tc>
          <w:tcPr>
            <w:tcW w:w="216" w:type="pct"/>
            <w:tcBorders>
              <w:top w:val="nil"/>
              <w:left w:val="nil"/>
              <w:bottom w:val="single" w:sz="8" w:space="0" w:color="auto"/>
              <w:right w:val="single" w:sz="8" w:space="0" w:color="auto"/>
            </w:tcBorders>
            <w:shd w:val="clear" w:color="auto" w:fill="auto"/>
            <w:noWrap/>
            <w:vAlign w:val="center"/>
            <w:hideMark/>
          </w:tcPr>
          <w:p w14:paraId="5B4FD925"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1668,0</w:t>
            </w:r>
          </w:p>
        </w:tc>
        <w:tc>
          <w:tcPr>
            <w:tcW w:w="216" w:type="pct"/>
            <w:tcBorders>
              <w:top w:val="nil"/>
              <w:left w:val="nil"/>
              <w:bottom w:val="single" w:sz="8" w:space="0" w:color="auto"/>
              <w:right w:val="single" w:sz="8" w:space="0" w:color="auto"/>
            </w:tcBorders>
            <w:shd w:val="clear" w:color="auto" w:fill="auto"/>
            <w:noWrap/>
            <w:vAlign w:val="center"/>
            <w:hideMark/>
          </w:tcPr>
          <w:p w14:paraId="214A4C27"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1668,0</w:t>
            </w:r>
          </w:p>
        </w:tc>
        <w:tc>
          <w:tcPr>
            <w:tcW w:w="216" w:type="pct"/>
            <w:tcBorders>
              <w:top w:val="nil"/>
              <w:left w:val="nil"/>
              <w:bottom w:val="single" w:sz="8" w:space="0" w:color="auto"/>
              <w:right w:val="single" w:sz="8" w:space="0" w:color="auto"/>
            </w:tcBorders>
            <w:shd w:val="clear" w:color="auto" w:fill="auto"/>
            <w:noWrap/>
            <w:vAlign w:val="center"/>
            <w:hideMark/>
          </w:tcPr>
          <w:p w14:paraId="3A583EF2"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1668,0</w:t>
            </w:r>
          </w:p>
        </w:tc>
        <w:tc>
          <w:tcPr>
            <w:tcW w:w="216" w:type="pct"/>
            <w:tcBorders>
              <w:top w:val="nil"/>
              <w:left w:val="nil"/>
              <w:bottom w:val="single" w:sz="8" w:space="0" w:color="auto"/>
              <w:right w:val="single" w:sz="8" w:space="0" w:color="auto"/>
            </w:tcBorders>
            <w:shd w:val="clear" w:color="auto" w:fill="auto"/>
            <w:noWrap/>
            <w:vAlign w:val="center"/>
            <w:hideMark/>
          </w:tcPr>
          <w:p w14:paraId="6673AE64"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1668,0</w:t>
            </w:r>
          </w:p>
        </w:tc>
        <w:tc>
          <w:tcPr>
            <w:tcW w:w="216" w:type="pct"/>
            <w:tcBorders>
              <w:top w:val="nil"/>
              <w:left w:val="nil"/>
              <w:bottom w:val="single" w:sz="8" w:space="0" w:color="auto"/>
              <w:right w:val="single" w:sz="8" w:space="0" w:color="auto"/>
            </w:tcBorders>
            <w:shd w:val="clear" w:color="auto" w:fill="auto"/>
            <w:noWrap/>
            <w:vAlign w:val="center"/>
            <w:hideMark/>
          </w:tcPr>
          <w:p w14:paraId="7EF6226B"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1668,0</w:t>
            </w:r>
          </w:p>
        </w:tc>
        <w:tc>
          <w:tcPr>
            <w:tcW w:w="216" w:type="pct"/>
            <w:tcBorders>
              <w:top w:val="nil"/>
              <w:left w:val="nil"/>
              <w:bottom w:val="single" w:sz="8" w:space="0" w:color="auto"/>
              <w:right w:val="single" w:sz="8" w:space="0" w:color="auto"/>
            </w:tcBorders>
            <w:shd w:val="clear" w:color="auto" w:fill="auto"/>
            <w:noWrap/>
            <w:vAlign w:val="center"/>
            <w:hideMark/>
          </w:tcPr>
          <w:p w14:paraId="439358E2"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1668,0</w:t>
            </w:r>
          </w:p>
        </w:tc>
        <w:tc>
          <w:tcPr>
            <w:tcW w:w="216" w:type="pct"/>
            <w:tcBorders>
              <w:top w:val="nil"/>
              <w:left w:val="nil"/>
              <w:bottom w:val="single" w:sz="8" w:space="0" w:color="auto"/>
              <w:right w:val="single" w:sz="8" w:space="0" w:color="auto"/>
            </w:tcBorders>
            <w:shd w:val="clear" w:color="auto" w:fill="auto"/>
            <w:noWrap/>
            <w:vAlign w:val="center"/>
            <w:hideMark/>
          </w:tcPr>
          <w:p w14:paraId="06C5B33E"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1668,0</w:t>
            </w:r>
          </w:p>
        </w:tc>
        <w:tc>
          <w:tcPr>
            <w:tcW w:w="216" w:type="pct"/>
            <w:tcBorders>
              <w:top w:val="nil"/>
              <w:left w:val="nil"/>
              <w:bottom w:val="single" w:sz="8" w:space="0" w:color="auto"/>
              <w:right w:val="single" w:sz="8" w:space="0" w:color="auto"/>
            </w:tcBorders>
            <w:shd w:val="clear" w:color="auto" w:fill="auto"/>
            <w:noWrap/>
            <w:vAlign w:val="center"/>
            <w:hideMark/>
          </w:tcPr>
          <w:p w14:paraId="6979FC88"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1668,0</w:t>
            </w:r>
          </w:p>
        </w:tc>
        <w:tc>
          <w:tcPr>
            <w:tcW w:w="216" w:type="pct"/>
            <w:tcBorders>
              <w:top w:val="nil"/>
              <w:left w:val="nil"/>
              <w:bottom w:val="single" w:sz="8" w:space="0" w:color="auto"/>
              <w:right w:val="single" w:sz="8" w:space="0" w:color="auto"/>
            </w:tcBorders>
            <w:shd w:val="clear" w:color="auto" w:fill="auto"/>
            <w:noWrap/>
            <w:vAlign w:val="center"/>
            <w:hideMark/>
          </w:tcPr>
          <w:p w14:paraId="07D9D14A"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1668,0</w:t>
            </w:r>
          </w:p>
        </w:tc>
        <w:tc>
          <w:tcPr>
            <w:tcW w:w="216" w:type="pct"/>
            <w:tcBorders>
              <w:top w:val="nil"/>
              <w:left w:val="nil"/>
              <w:bottom w:val="single" w:sz="8" w:space="0" w:color="auto"/>
              <w:right w:val="single" w:sz="8" w:space="0" w:color="auto"/>
            </w:tcBorders>
            <w:shd w:val="clear" w:color="auto" w:fill="auto"/>
            <w:noWrap/>
            <w:vAlign w:val="center"/>
            <w:hideMark/>
          </w:tcPr>
          <w:p w14:paraId="4A3EBC3B"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1668,0</w:t>
            </w:r>
          </w:p>
        </w:tc>
        <w:tc>
          <w:tcPr>
            <w:tcW w:w="216" w:type="pct"/>
            <w:tcBorders>
              <w:top w:val="nil"/>
              <w:left w:val="nil"/>
              <w:bottom w:val="single" w:sz="8" w:space="0" w:color="auto"/>
              <w:right w:val="single" w:sz="8" w:space="0" w:color="auto"/>
            </w:tcBorders>
            <w:shd w:val="clear" w:color="auto" w:fill="auto"/>
            <w:noWrap/>
            <w:vAlign w:val="center"/>
            <w:hideMark/>
          </w:tcPr>
          <w:p w14:paraId="63C7EDB0"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1668,0</w:t>
            </w:r>
          </w:p>
        </w:tc>
        <w:tc>
          <w:tcPr>
            <w:tcW w:w="216" w:type="pct"/>
            <w:tcBorders>
              <w:top w:val="nil"/>
              <w:left w:val="nil"/>
              <w:bottom w:val="single" w:sz="8" w:space="0" w:color="auto"/>
              <w:right w:val="single" w:sz="8" w:space="0" w:color="auto"/>
            </w:tcBorders>
            <w:shd w:val="clear" w:color="auto" w:fill="auto"/>
            <w:noWrap/>
            <w:vAlign w:val="center"/>
            <w:hideMark/>
          </w:tcPr>
          <w:p w14:paraId="07F65301"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1668,0</w:t>
            </w:r>
          </w:p>
        </w:tc>
        <w:tc>
          <w:tcPr>
            <w:tcW w:w="216" w:type="pct"/>
            <w:tcBorders>
              <w:top w:val="nil"/>
              <w:left w:val="nil"/>
              <w:bottom w:val="single" w:sz="8" w:space="0" w:color="auto"/>
              <w:right w:val="single" w:sz="8" w:space="0" w:color="auto"/>
            </w:tcBorders>
            <w:shd w:val="clear" w:color="auto" w:fill="auto"/>
            <w:noWrap/>
            <w:vAlign w:val="center"/>
            <w:hideMark/>
          </w:tcPr>
          <w:p w14:paraId="0FDB0D95"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1668,0</w:t>
            </w:r>
          </w:p>
        </w:tc>
        <w:tc>
          <w:tcPr>
            <w:tcW w:w="216" w:type="pct"/>
            <w:tcBorders>
              <w:top w:val="nil"/>
              <w:left w:val="nil"/>
              <w:bottom w:val="single" w:sz="8" w:space="0" w:color="auto"/>
              <w:right w:val="single" w:sz="8" w:space="0" w:color="auto"/>
            </w:tcBorders>
            <w:shd w:val="clear" w:color="auto" w:fill="auto"/>
            <w:noWrap/>
            <w:vAlign w:val="center"/>
            <w:hideMark/>
          </w:tcPr>
          <w:p w14:paraId="61A4B3CA"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1668,0</w:t>
            </w:r>
          </w:p>
        </w:tc>
      </w:tr>
      <w:tr w:rsidR="00D022F0" w:rsidRPr="00D022F0" w14:paraId="5222D500" w14:textId="77777777" w:rsidTr="00D022F0">
        <w:trPr>
          <w:trHeight w:val="20"/>
        </w:trPr>
        <w:tc>
          <w:tcPr>
            <w:tcW w:w="614" w:type="pct"/>
            <w:tcBorders>
              <w:top w:val="nil"/>
              <w:left w:val="single" w:sz="8" w:space="0" w:color="auto"/>
              <w:bottom w:val="single" w:sz="8" w:space="0" w:color="auto"/>
              <w:right w:val="single" w:sz="8" w:space="0" w:color="auto"/>
            </w:tcBorders>
            <w:shd w:val="clear" w:color="auto" w:fill="auto"/>
            <w:vAlign w:val="center"/>
            <w:hideMark/>
          </w:tcPr>
          <w:p w14:paraId="33FE7A45" w14:textId="77777777" w:rsidR="00D022F0" w:rsidRPr="00D022F0" w:rsidRDefault="00D022F0" w:rsidP="00D022F0">
            <w:pPr>
              <w:spacing w:after="0" w:line="240" w:lineRule="auto"/>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Непредвиденные расходы</w:t>
            </w:r>
          </w:p>
        </w:tc>
        <w:tc>
          <w:tcPr>
            <w:tcW w:w="138" w:type="pct"/>
            <w:tcBorders>
              <w:top w:val="nil"/>
              <w:left w:val="nil"/>
              <w:bottom w:val="single" w:sz="8" w:space="0" w:color="auto"/>
              <w:right w:val="single" w:sz="8" w:space="0" w:color="auto"/>
            </w:tcBorders>
            <w:shd w:val="clear" w:color="auto" w:fill="auto"/>
            <w:noWrap/>
            <w:vAlign w:val="center"/>
            <w:hideMark/>
          </w:tcPr>
          <w:p w14:paraId="44A583F4"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138" w:type="pct"/>
            <w:tcBorders>
              <w:top w:val="nil"/>
              <w:left w:val="nil"/>
              <w:bottom w:val="single" w:sz="8" w:space="0" w:color="auto"/>
              <w:right w:val="single" w:sz="8" w:space="0" w:color="auto"/>
            </w:tcBorders>
            <w:shd w:val="clear" w:color="auto" w:fill="auto"/>
            <w:noWrap/>
            <w:vAlign w:val="center"/>
            <w:hideMark/>
          </w:tcPr>
          <w:p w14:paraId="1CC40E25"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285F6780"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6F126CF8"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30EB4D45"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4E002E8D"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7806B2EF"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340B6141"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339EB9C7"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6B49E5DA"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0D03BEE1"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63BE79C1"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1D51CDE9"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66553397"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6DA920CA"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0C5BC5AB"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37BAF455"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1A3C3819"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1340DB0C"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3A20052C"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79732A18"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r>
      <w:tr w:rsidR="00D022F0" w:rsidRPr="00D022F0" w14:paraId="36D1BE60" w14:textId="77777777" w:rsidTr="00D022F0">
        <w:trPr>
          <w:trHeight w:val="20"/>
        </w:trPr>
        <w:tc>
          <w:tcPr>
            <w:tcW w:w="614" w:type="pct"/>
            <w:tcBorders>
              <w:top w:val="nil"/>
              <w:left w:val="single" w:sz="8" w:space="0" w:color="auto"/>
              <w:bottom w:val="single" w:sz="8" w:space="0" w:color="auto"/>
              <w:right w:val="single" w:sz="8" w:space="0" w:color="auto"/>
            </w:tcBorders>
            <w:shd w:val="clear" w:color="auto" w:fill="auto"/>
            <w:vAlign w:val="center"/>
            <w:hideMark/>
          </w:tcPr>
          <w:p w14:paraId="1D524BA0" w14:textId="77777777" w:rsidR="00D022F0" w:rsidRPr="00D022F0" w:rsidRDefault="00D022F0" w:rsidP="00D022F0">
            <w:pPr>
              <w:spacing w:after="0" w:line="240" w:lineRule="auto"/>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Всего стоимость проекта</w:t>
            </w:r>
          </w:p>
        </w:tc>
        <w:tc>
          <w:tcPr>
            <w:tcW w:w="138" w:type="pct"/>
            <w:tcBorders>
              <w:top w:val="nil"/>
              <w:left w:val="nil"/>
              <w:bottom w:val="single" w:sz="8" w:space="0" w:color="auto"/>
              <w:right w:val="single" w:sz="8" w:space="0" w:color="auto"/>
            </w:tcBorders>
            <w:shd w:val="clear" w:color="auto" w:fill="auto"/>
            <w:noWrap/>
            <w:vAlign w:val="center"/>
            <w:hideMark/>
          </w:tcPr>
          <w:p w14:paraId="792BFECE"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138" w:type="pct"/>
            <w:tcBorders>
              <w:top w:val="nil"/>
              <w:left w:val="nil"/>
              <w:bottom w:val="single" w:sz="8" w:space="0" w:color="auto"/>
              <w:right w:val="single" w:sz="8" w:space="0" w:color="auto"/>
            </w:tcBorders>
            <w:shd w:val="clear" w:color="auto" w:fill="auto"/>
            <w:noWrap/>
            <w:vAlign w:val="center"/>
            <w:hideMark/>
          </w:tcPr>
          <w:p w14:paraId="27DB2231"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1CBB874C"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1668,0</w:t>
            </w:r>
          </w:p>
        </w:tc>
        <w:tc>
          <w:tcPr>
            <w:tcW w:w="216" w:type="pct"/>
            <w:tcBorders>
              <w:top w:val="nil"/>
              <w:left w:val="nil"/>
              <w:bottom w:val="single" w:sz="8" w:space="0" w:color="auto"/>
              <w:right w:val="single" w:sz="8" w:space="0" w:color="auto"/>
            </w:tcBorders>
            <w:shd w:val="clear" w:color="auto" w:fill="auto"/>
            <w:noWrap/>
            <w:vAlign w:val="center"/>
            <w:hideMark/>
          </w:tcPr>
          <w:p w14:paraId="61422BC0"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429546FB"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73D0EA0A"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30AF8030"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57D58355"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351C422D"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18237A36"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2414367F"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367B678D"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374055A7"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3A22C1CF"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6271E961"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47131D82"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435FD3F3"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4E52F54E"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5F999DFB"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234E8E90"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17BFDEC4"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r>
      <w:tr w:rsidR="00D022F0" w:rsidRPr="00D022F0" w14:paraId="51961218" w14:textId="77777777" w:rsidTr="00D022F0">
        <w:trPr>
          <w:trHeight w:val="20"/>
        </w:trPr>
        <w:tc>
          <w:tcPr>
            <w:tcW w:w="614" w:type="pct"/>
            <w:tcBorders>
              <w:top w:val="nil"/>
              <w:left w:val="single" w:sz="8" w:space="0" w:color="auto"/>
              <w:bottom w:val="single" w:sz="8" w:space="0" w:color="auto"/>
              <w:right w:val="single" w:sz="8" w:space="0" w:color="auto"/>
            </w:tcBorders>
            <w:shd w:val="clear" w:color="auto" w:fill="auto"/>
            <w:vAlign w:val="center"/>
            <w:hideMark/>
          </w:tcPr>
          <w:p w14:paraId="2781330E" w14:textId="77777777" w:rsidR="00D022F0" w:rsidRPr="00D022F0" w:rsidRDefault="00D022F0" w:rsidP="00D022F0">
            <w:pPr>
              <w:spacing w:after="0" w:line="240" w:lineRule="auto"/>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Всего стоимость проекта накопленным итогом</w:t>
            </w:r>
          </w:p>
        </w:tc>
        <w:tc>
          <w:tcPr>
            <w:tcW w:w="138" w:type="pct"/>
            <w:tcBorders>
              <w:top w:val="nil"/>
              <w:left w:val="nil"/>
              <w:bottom w:val="single" w:sz="8" w:space="0" w:color="auto"/>
              <w:right w:val="single" w:sz="8" w:space="0" w:color="auto"/>
            </w:tcBorders>
            <w:shd w:val="clear" w:color="auto" w:fill="auto"/>
            <w:noWrap/>
            <w:vAlign w:val="center"/>
            <w:hideMark/>
          </w:tcPr>
          <w:p w14:paraId="2290732F"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138" w:type="pct"/>
            <w:tcBorders>
              <w:top w:val="nil"/>
              <w:left w:val="nil"/>
              <w:bottom w:val="single" w:sz="8" w:space="0" w:color="auto"/>
              <w:right w:val="single" w:sz="8" w:space="0" w:color="auto"/>
            </w:tcBorders>
            <w:shd w:val="clear" w:color="auto" w:fill="auto"/>
            <w:noWrap/>
            <w:vAlign w:val="center"/>
            <w:hideMark/>
          </w:tcPr>
          <w:p w14:paraId="1A9F9669"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775A06CB"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1668,0</w:t>
            </w:r>
          </w:p>
        </w:tc>
        <w:tc>
          <w:tcPr>
            <w:tcW w:w="216" w:type="pct"/>
            <w:tcBorders>
              <w:top w:val="nil"/>
              <w:left w:val="nil"/>
              <w:bottom w:val="single" w:sz="8" w:space="0" w:color="auto"/>
              <w:right w:val="single" w:sz="8" w:space="0" w:color="auto"/>
            </w:tcBorders>
            <w:shd w:val="clear" w:color="auto" w:fill="auto"/>
            <w:noWrap/>
            <w:vAlign w:val="center"/>
            <w:hideMark/>
          </w:tcPr>
          <w:p w14:paraId="53C392FB"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1668,0</w:t>
            </w:r>
          </w:p>
        </w:tc>
        <w:tc>
          <w:tcPr>
            <w:tcW w:w="216" w:type="pct"/>
            <w:tcBorders>
              <w:top w:val="nil"/>
              <w:left w:val="nil"/>
              <w:bottom w:val="single" w:sz="8" w:space="0" w:color="auto"/>
              <w:right w:val="single" w:sz="8" w:space="0" w:color="auto"/>
            </w:tcBorders>
            <w:shd w:val="clear" w:color="auto" w:fill="auto"/>
            <w:noWrap/>
            <w:vAlign w:val="center"/>
            <w:hideMark/>
          </w:tcPr>
          <w:p w14:paraId="10EA7D21"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1668,0</w:t>
            </w:r>
          </w:p>
        </w:tc>
        <w:tc>
          <w:tcPr>
            <w:tcW w:w="216" w:type="pct"/>
            <w:tcBorders>
              <w:top w:val="nil"/>
              <w:left w:val="nil"/>
              <w:bottom w:val="single" w:sz="8" w:space="0" w:color="auto"/>
              <w:right w:val="single" w:sz="8" w:space="0" w:color="auto"/>
            </w:tcBorders>
            <w:shd w:val="clear" w:color="auto" w:fill="auto"/>
            <w:noWrap/>
            <w:vAlign w:val="center"/>
            <w:hideMark/>
          </w:tcPr>
          <w:p w14:paraId="0ECF1B94"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1668,0</w:t>
            </w:r>
          </w:p>
        </w:tc>
        <w:tc>
          <w:tcPr>
            <w:tcW w:w="216" w:type="pct"/>
            <w:tcBorders>
              <w:top w:val="nil"/>
              <w:left w:val="nil"/>
              <w:bottom w:val="single" w:sz="8" w:space="0" w:color="auto"/>
              <w:right w:val="single" w:sz="8" w:space="0" w:color="auto"/>
            </w:tcBorders>
            <w:shd w:val="clear" w:color="auto" w:fill="auto"/>
            <w:noWrap/>
            <w:vAlign w:val="center"/>
            <w:hideMark/>
          </w:tcPr>
          <w:p w14:paraId="3A61C645"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1668,0</w:t>
            </w:r>
          </w:p>
        </w:tc>
        <w:tc>
          <w:tcPr>
            <w:tcW w:w="216" w:type="pct"/>
            <w:tcBorders>
              <w:top w:val="nil"/>
              <w:left w:val="nil"/>
              <w:bottom w:val="single" w:sz="8" w:space="0" w:color="auto"/>
              <w:right w:val="single" w:sz="8" w:space="0" w:color="auto"/>
            </w:tcBorders>
            <w:shd w:val="clear" w:color="auto" w:fill="auto"/>
            <w:noWrap/>
            <w:vAlign w:val="center"/>
            <w:hideMark/>
          </w:tcPr>
          <w:p w14:paraId="5400262C"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1668,0</w:t>
            </w:r>
          </w:p>
        </w:tc>
        <w:tc>
          <w:tcPr>
            <w:tcW w:w="216" w:type="pct"/>
            <w:tcBorders>
              <w:top w:val="nil"/>
              <w:left w:val="nil"/>
              <w:bottom w:val="single" w:sz="8" w:space="0" w:color="auto"/>
              <w:right w:val="single" w:sz="8" w:space="0" w:color="auto"/>
            </w:tcBorders>
            <w:shd w:val="clear" w:color="auto" w:fill="auto"/>
            <w:noWrap/>
            <w:vAlign w:val="center"/>
            <w:hideMark/>
          </w:tcPr>
          <w:p w14:paraId="24C54F69"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1668,0</w:t>
            </w:r>
          </w:p>
        </w:tc>
        <w:tc>
          <w:tcPr>
            <w:tcW w:w="216" w:type="pct"/>
            <w:tcBorders>
              <w:top w:val="nil"/>
              <w:left w:val="nil"/>
              <w:bottom w:val="single" w:sz="8" w:space="0" w:color="auto"/>
              <w:right w:val="single" w:sz="8" w:space="0" w:color="auto"/>
            </w:tcBorders>
            <w:shd w:val="clear" w:color="auto" w:fill="auto"/>
            <w:noWrap/>
            <w:vAlign w:val="center"/>
            <w:hideMark/>
          </w:tcPr>
          <w:p w14:paraId="4084386D"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1668,0</w:t>
            </w:r>
          </w:p>
        </w:tc>
        <w:tc>
          <w:tcPr>
            <w:tcW w:w="216" w:type="pct"/>
            <w:tcBorders>
              <w:top w:val="nil"/>
              <w:left w:val="nil"/>
              <w:bottom w:val="single" w:sz="8" w:space="0" w:color="auto"/>
              <w:right w:val="single" w:sz="8" w:space="0" w:color="auto"/>
            </w:tcBorders>
            <w:shd w:val="clear" w:color="auto" w:fill="auto"/>
            <w:noWrap/>
            <w:vAlign w:val="center"/>
            <w:hideMark/>
          </w:tcPr>
          <w:p w14:paraId="2B7579CD"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1668,0</w:t>
            </w:r>
          </w:p>
        </w:tc>
        <w:tc>
          <w:tcPr>
            <w:tcW w:w="216" w:type="pct"/>
            <w:tcBorders>
              <w:top w:val="nil"/>
              <w:left w:val="nil"/>
              <w:bottom w:val="single" w:sz="8" w:space="0" w:color="auto"/>
              <w:right w:val="single" w:sz="8" w:space="0" w:color="auto"/>
            </w:tcBorders>
            <w:shd w:val="clear" w:color="auto" w:fill="auto"/>
            <w:noWrap/>
            <w:vAlign w:val="center"/>
            <w:hideMark/>
          </w:tcPr>
          <w:p w14:paraId="54CE7CE5"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1668,0</w:t>
            </w:r>
          </w:p>
        </w:tc>
        <w:tc>
          <w:tcPr>
            <w:tcW w:w="216" w:type="pct"/>
            <w:tcBorders>
              <w:top w:val="nil"/>
              <w:left w:val="nil"/>
              <w:bottom w:val="single" w:sz="8" w:space="0" w:color="auto"/>
              <w:right w:val="single" w:sz="8" w:space="0" w:color="auto"/>
            </w:tcBorders>
            <w:shd w:val="clear" w:color="auto" w:fill="auto"/>
            <w:noWrap/>
            <w:vAlign w:val="center"/>
            <w:hideMark/>
          </w:tcPr>
          <w:p w14:paraId="109A4BB7"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1668,0</w:t>
            </w:r>
          </w:p>
        </w:tc>
        <w:tc>
          <w:tcPr>
            <w:tcW w:w="216" w:type="pct"/>
            <w:tcBorders>
              <w:top w:val="nil"/>
              <w:left w:val="nil"/>
              <w:bottom w:val="single" w:sz="8" w:space="0" w:color="auto"/>
              <w:right w:val="single" w:sz="8" w:space="0" w:color="auto"/>
            </w:tcBorders>
            <w:shd w:val="clear" w:color="auto" w:fill="auto"/>
            <w:noWrap/>
            <w:vAlign w:val="center"/>
            <w:hideMark/>
          </w:tcPr>
          <w:p w14:paraId="0A575BE3"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1668,0</w:t>
            </w:r>
          </w:p>
        </w:tc>
        <w:tc>
          <w:tcPr>
            <w:tcW w:w="216" w:type="pct"/>
            <w:tcBorders>
              <w:top w:val="nil"/>
              <w:left w:val="nil"/>
              <w:bottom w:val="single" w:sz="8" w:space="0" w:color="auto"/>
              <w:right w:val="single" w:sz="8" w:space="0" w:color="auto"/>
            </w:tcBorders>
            <w:shd w:val="clear" w:color="auto" w:fill="auto"/>
            <w:noWrap/>
            <w:vAlign w:val="center"/>
            <w:hideMark/>
          </w:tcPr>
          <w:p w14:paraId="546CD3FA"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1668,0</w:t>
            </w:r>
          </w:p>
        </w:tc>
        <w:tc>
          <w:tcPr>
            <w:tcW w:w="216" w:type="pct"/>
            <w:tcBorders>
              <w:top w:val="nil"/>
              <w:left w:val="nil"/>
              <w:bottom w:val="single" w:sz="8" w:space="0" w:color="auto"/>
              <w:right w:val="single" w:sz="8" w:space="0" w:color="auto"/>
            </w:tcBorders>
            <w:shd w:val="clear" w:color="auto" w:fill="auto"/>
            <w:noWrap/>
            <w:vAlign w:val="center"/>
            <w:hideMark/>
          </w:tcPr>
          <w:p w14:paraId="6E0D06B8"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1668,0</w:t>
            </w:r>
          </w:p>
        </w:tc>
        <w:tc>
          <w:tcPr>
            <w:tcW w:w="216" w:type="pct"/>
            <w:tcBorders>
              <w:top w:val="nil"/>
              <w:left w:val="nil"/>
              <w:bottom w:val="single" w:sz="8" w:space="0" w:color="auto"/>
              <w:right w:val="single" w:sz="8" w:space="0" w:color="auto"/>
            </w:tcBorders>
            <w:shd w:val="clear" w:color="auto" w:fill="auto"/>
            <w:noWrap/>
            <w:vAlign w:val="center"/>
            <w:hideMark/>
          </w:tcPr>
          <w:p w14:paraId="04C7A613"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1668,0</w:t>
            </w:r>
          </w:p>
        </w:tc>
        <w:tc>
          <w:tcPr>
            <w:tcW w:w="216" w:type="pct"/>
            <w:tcBorders>
              <w:top w:val="nil"/>
              <w:left w:val="nil"/>
              <w:bottom w:val="single" w:sz="8" w:space="0" w:color="auto"/>
              <w:right w:val="single" w:sz="8" w:space="0" w:color="auto"/>
            </w:tcBorders>
            <w:shd w:val="clear" w:color="auto" w:fill="auto"/>
            <w:noWrap/>
            <w:vAlign w:val="center"/>
            <w:hideMark/>
          </w:tcPr>
          <w:p w14:paraId="7A3AE9A9"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1668,0</w:t>
            </w:r>
          </w:p>
        </w:tc>
        <w:tc>
          <w:tcPr>
            <w:tcW w:w="216" w:type="pct"/>
            <w:tcBorders>
              <w:top w:val="nil"/>
              <w:left w:val="nil"/>
              <w:bottom w:val="single" w:sz="8" w:space="0" w:color="auto"/>
              <w:right w:val="single" w:sz="8" w:space="0" w:color="auto"/>
            </w:tcBorders>
            <w:shd w:val="clear" w:color="auto" w:fill="auto"/>
            <w:noWrap/>
            <w:vAlign w:val="center"/>
            <w:hideMark/>
          </w:tcPr>
          <w:p w14:paraId="4122F287"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1668,0</w:t>
            </w:r>
          </w:p>
        </w:tc>
        <w:tc>
          <w:tcPr>
            <w:tcW w:w="216" w:type="pct"/>
            <w:tcBorders>
              <w:top w:val="nil"/>
              <w:left w:val="nil"/>
              <w:bottom w:val="single" w:sz="8" w:space="0" w:color="auto"/>
              <w:right w:val="single" w:sz="8" w:space="0" w:color="auto"/>
            </w:tcBorders>
            <w:shd w:val="clear" w:color="auto" w:fill="auto"/>
            <w:noWrap/>
            <w:vAlign w:val="center"/>
            <w:hideMark/>
          </w:tcPr>
          <w:p w14:paraId="74BF01E0"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1668,0</w:t>
            </w:r>
          </w:p>
        </w:tc>
        <w:tc>
          <w:tcPr>
            <w:tcW w:w="216" w:type="pct"/>
            <w:tcBorders>
              <w:top w:val="nil"/>
              <w:left w:val="nil"/>
              <w:bottom w:val="single" w:sz="8" w:space="0" w:color="auto"/>
              <w:right w:val="single" w:sz="8" w:space="0" w:color="auto"/>
            </w:tcBorders>
            <w:shd w:val="clear" w:color="auto" w:fill="auto"/>
            <w:noWrap/>
            <w:vAlign w:val="center"/>
            <w:hideMark/>
          </w:tcPr>
          <w:p w14:paraId="5EB7F099"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1668,0</w:t>
            </w:r>
          </w:p>
        </w:tc>
      </w:tr>
      <w:tr w:rsidR="00D022F0" w:rsidRPr="00D022F0" w14:paraId="2BBDCDC0" w14:textId="77777777" w:rsidTr="00D022F0">
        <w:trPr>
          <w:trHeight w:val="20"/>
        </w:trPr>
        <w:tc>
          <w:tcPr>
            <w:tcW w:w="5000" w:type="pct"/>
            <w:gridSpan w:val="22"/>
            <w:tcBorders>
              <w:top w:val="single" w:sz="8" w:space="0" w:color="auto"/>
              <w:left w:val="single" w:sz="8" w:space="0" w:color="auto"/>
              <w:bottom w:val="single" w:sz="8" w:space="0" w:color="auto"/>
              <w:right w:val="single" w:sz="8" w:space="0" w:color="000000"/>
            </w:tcBorders>
            <w:shd w:val="clear" w:color="auto" w:fill="auto"/>
            <w:vAlign w:val="center"/>
            <w:hideMark/>
          </w:tcPr>
          <w:p w14:paraId="05410DDF" w14:textId="77777777" w:rsidR="00D022F0" w:rsidRPr="00D022F0" w:rsidRDefault="00D022F0" w:rsidP="00D022F0">
            <w:pPr>
              <w:spacing w:after="0" w:line="240" w:lineRule="auto"/>
              <w:rPr>
                <w:rFonts w:ascii="Times New Roman" w:eastAsia="Times New Roman" w:hAnsi="Times New Roman" w:cs="Times New Roman"/>
                <w:b/>
                <w:bCs/>
                <w:color w:val="000000"/>
                <w:sz w:val="20"/>
                <w:szCs w:val="20"/>
                <w:lang w:bidi="ar-SA"/>
              </w:rPr>
            </w:pPr>
            <w:r w:rsidRPr="00D022F0">
              <w:rPr>
                <w:rFonts w:ascii="Times New Roman" w:eastAsia="Times New Roman" w:hAnsi="Times New Roman" w:cs="Times New Roman"/>
                <w:b/>
                <w:bCs/>
                <w:color w:val="000000"/>
                <w:sz w:val="20"/>
                <w:szCs w:val="20"/>
                <w:lang w:bidi="ar-SA"/>
              </w:rPr>
              <w:t>Проект 002.03.01.012 Перевод на закрытую систему ГВС объекта ул. Пригородная, д. 55а</w:t>
            </w:r>
          </w:p>
        </w:tc>
      </w:tr>
      <w:tr w:rsidR="00D022F0" w:rsidRPr="00D022F0" w14:paraId="0103E0FA" w14:textId="77777777" w:rsidTr="00D022F0">
        <w:trPr>
          <w:trHeight w:val="20"/>
        </w:trPr>
        <w:tc>
          <w:tcPr>
            <w:tcW w:w="614" w:type="pct"/>
            <w:tcBorders>
              <w:top w:val="nil"/>
              <w:left w:val="single" w:sz="8" w:space="0" w:color="auto"/>
              <w:bottom w:val="single" w:sz="8" w:space="0" w:color="auto"/>
              <w:right w:val="single" w:sz="8" w:space="0" w:color="auto"/>
            </w:tcBorders>
            <w:shd w:val="clear" w:color="auto" w:fill="auto"/>
            <w:vAlign w:val="center"/>
            <w:hideMark/>
          </w:tcPr>
          <w:p w14:paraId="2B8AF8E5" w14:textId="77777777" w:rsidR="00D022F0" w:rsidRPr="00D022F0" w:rsidRDefault="00D022F0" w:rsidP="00D022F0">
            <w:pPr>
              <w:spacing w:after="0" w:line="240" w:lineRule="auto"/>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Всего капитальные затраты, без НДС</w:t>
            </w:r>
          </w:p>
        </w:tc>
        <w:tc>
          <w:tcPr>
            <w:tcW w:w="138" w:type="pct"/>
            <w:tcBorders>
              <w:top w:val="nil"/>
              <w:left w:val="nil"/>
              <w:bottom w:val="single" w:sz="8" w:space="0" w:color="auto"/>
              <w:right w:val="single" w:sz="8" w:space="0" w:color="auto"/>
            </w:tcBorders>
            <w:shd w:val="clear" w:color="auto" w:fill="auto"/>
            <w:noWrap/>
            <w:vAlign w:val="center"/>
            <w:hideMark/>
          </w:tcPr>
          <w:p w14:paraId="0D7B413C"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138" w:type="pct"/>
            <w:tcBorders>
              <w:top w:val="nil"/>
              <w:left w:val="nil"/>
              <w:bottom w:val="single" w:sz="8" w:space="0" w:color="auto"/>
              <w:right w:val="single" w:sz="8" w:space="0" w:color="auto"/>
            </w:tcBorders>
            <w:shd w:val="clear" w:color="auto" w:fill="auto"/>
            <w:noWrap/>
            <w:vAlign w:val="center"/>
            <w:hideMark/>
          </w:tcPr>
          <w:p w14:paraId="4C825EAE"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407728C8"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1964,1</w:t>
            </w:r>
          </w:p>
        </w:tc>
        <w:tc>
          <w:tcPr>
            <w:tcW w:w="216" w:type="pct"/>
            <w:tcBorders>
              <w:top w:val="nil"/>
              <w:left w:val="nil"/>
              <w:bottom w:val="single" w:sz="8" w:space="0" w:color="auto"/>
              <w:right w:val="single" w:sz="8" w:space="0" w:color="auto"/>
            </w:tcBorders>
            <w:shd w:val="clear" w:color="auto" w:fill="auto"/>
            <w:noWrap/>
            <w:vAlign w:val="center"/>
            <w:hideMark/>
          </w:tcPr>
          <w:p w14:paraId="366445E4"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1964,1</w:t>
            </w:r>
          </w:p>
        </w:tc>
        <w:tc>
          <w:tcPr>
            <w:tcW w:w="216" w:type="pct"/>
            <w:tcBorders>
              <w:top w:val="nil"/>
              <w:left w:val="nil"/>
              <w:bottom w:val="single" w:sz="8" w:space="0" w:color="auto"/>
              <w:right w:val="single" w:sz="8" w:space="0" w:color="auto"/>
            </w:tcBorders>
            <w:shd w:val="clear" w:color="auto" w:fill="auto"/>
            <w:noWrap/>
            <w:vAlign w:val="center"/>
            <w:hideMark/>
          </w:tcPr>
          <w:p w14:paraId="3FDA0F60"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1964,1</w:t>
            </w:r>
          </w:p>
        </w:tc>
        <w:tc>
          <w:tcPr>
            <w:tcW w:w="216" w:type="pct"/>
            <w:tcBorders>
              <w:top w:val="nil"/>
              <w:left w:val="nil"/>
              <w:bottom w:val="single" w:sz="8" w:space="0" w:color="auto"/>
              <w:right w:val="single" w:sz="8" w:space="0" w:color="auto"/>
            </w:tcBorders>
            <w:shd w:val="clear" w:color="auto" w:fill="auto"/>
            <w:noWrap/>
            <w:vAlign w:val="center"/>
            <w:hideMark/>
          </w:tcPr>
          <w:p w14:paraId="2B8C9DA8"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1964,1</w:t>
            </w:r>
          </w:p>
        </w:tc>
        <w:tc>
          <w:tcPr>
            <w:tcW w:w="216" w:type="pct"/>
            <w:tcBorders>
              <w:top w:val="nil"/>
              <w:left w:val="nil"/>
              <w:bottom w:val="single" w:sz="8" w:space="0" w:color="auto"/>
              <w:right w:val="single" w:sz="8" w:space="0" w:color="auto"/>
            </w:tcBorders>
            <w:shd w:val="clear" w:color="auto" w:fill="auto"/>
            <w:noWrap/>
            <w:vAlign w:val="center"/>
            <w:hideMark/>
          </w:tcPr>
          <w:p w14:paraId="4C891052"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1964,1</w:t>
            </w:r>
          </w:p>
        </w:tc>
        <w:tc>
          <w:tcPr>
            <w:tcW w:w="216" w:type="pct"/>
            <w:tcBorders>
              <w:top w:val="nil"/>
              <w:left w:val="nil"/>
              <w:bottom w:val="single" w:sz="8" w:space="0" w:color="auto"/>
              <w:right w:val="single" w:sz="8" w:space="0" w:color="auto"/>
            </w:tcBorders>
            <w:shd w:val="clear" w:color="auto" w:fill="auto"/>
            <w:noWrap/>
            <w:vAlign w:val="center"/>
            <w:hideMark/>
          </w:tcPr>
          <w:p w14:paraId="4143EEE8"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1964,1</w:t>
            </w:r>
          </w:p>
        </w:tc>
        <w:tc>
          <w:tcPr>
            <w:tcW w:w="216" w:type="pct"/>
            <w:tcBorders>
              <w:top w:val="nil"/>
              <w:left w:val="nil"/>
              <w:bottom w:val="single" w:sz="8" w:space="0" w:color="auto"/>
              <w:right w:val="single" w:sz="8" w:space="0" w:color="auto"/>
            </w:tcBorders>
            <w:shd w:val="clear" w:color="auto" w:fill="auto"/>
            <w:noWrap/>
            <w:vAlign w:val="center"/>
            <w:hideMark/>
          </w:tcPr>
          <w:p w14:paraId="6631214E"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1964,1</w:t>
            </w:r>
          </w:p>
        </w:tc>
        <w:tc>
          <w:tcPr>
            <w:tcW w:w="216" w:type="pct"/>
            <w:tcBorders>
              <w:top w:val="nil"/>
              <w:left w:val="nil"/>
              <w:bottom w:val="single" w:sz="8" w:space="0" w:color="auto"/>
              <w:right w:val="single" w:sz="8" w:space="0" w:color="auto"/>
            </w:tcBorders>
            <w:shd w:val="clear" w:color="auto" w:fill="auto"/>
            <w:noWrap/>
            <w:vAlign w:val="center"/>
            <w:hideMark/>
          </w:tcPr>
          <w:p w14:paraId="05D7A42D"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1964,1</w:t>
            </w:r>
          </w:p>
        </w:tc>
        <w:tc>
          <w:tcPr>
            <w:tcW w:w="216" w:type="pct"/>
            <w:tcBorders>
              <w:top w:val="nil"/>
              <w:left w:val="nil"/>
              <w:bottom w:val="single" w:sz="8" w:space="0" w:color="auto"/>
              <w:right w:val="single" w:sz="8" w:space="0" w:color="auto"/>
            </w:tcBorders>
            <w:shd w:val="clear" w:color="auto" w:fill="auto"/>
            <w:noWrap/>
            <w:vAlign w:val="center"/>
            <w:hideMark/>
          </w:tcPr>
          <w:p w14:paraId="3CC208F9"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1964,1</w:t>
            </w:r>
          </w:p>
        </w:tc>
        <w:tc>
          <w:tcPr>
            <w:tcW w:w="216" w:type="pct"/>
            <w:tcBorders>
              <w:top w:val="nil"/>
              <w:left w:val="nil"/>
              <w:bottom w:val="single" w:sz="8" w:space="0" w:color="auto"/>
              <w:right w:val="single" w:sz="8" w:space="0" w:color="auto"/>
            </w:tcBorders>
            <w:shd w:val="clear" w:color="auto" w:fill="auto"/>
            <w:noWrap/>
            <w:vAlign w:val="center"/>
            <w:hideMark/>
          </w:tcPr>
          <w:p w14:paraId="7ADEFBE4"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1964,1</w:t>
            </w:r>
          </w:p>
        </w:tc>
        <w:tc>
          <w:tcPr>
            <w:tcW w:w="216" w:type="pct"/>
            <w:tcBorders>
              <w:top w:val="nil"/>
              <w:left w:val="nil"/>
              <w:bottom w:val="single" w:sz="8" w:space="0" w:color="auto"/>
              <w:right w:val="single" w:sz="8" w:space="0" w:color="auto"/>
            </w:tcBorders>
            <w:shd w:val="clear" w:color="auto" w:fill="auto"/>
            <w:noWrap/>
            <w:vAlign w:val="center"/>
            <w:hideMark/>
          </w:tcPr>
          <w:p w14:paraId="577245F3"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1964,1</w:t>
            </w:r>
          </w:p>
        </w:tc>
        <w:tc>
          <w:tcPr>
            <w:tcW w:w="216" w:type="pct"/>
            <w:tcBorders>
              <w:top w:val="nil"/>
              <w:left w:val="nil"/>
              <w:bottom w:val="single" w:sz="8" w:space="0" w:color="auto"/>
              <w:right w:val="single" w:sz="8" w:space="0" w:color="auto"/>
            </w:tcBorders>
            <w:shd w:val="clear" w:color="auto" w:fill="auto"/>
            <w:noWrap/>
            <w:vAlign w:val="center"/>
            <w:hideMark/>
          </w:tcPr>
          <w:p w14:paraId="55F25950"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1964,1</w:t>
            </w:r>
          </w:p>
        </w:tc>
        <w:tc>
          <w:tcPr>
            <w:tcW w:w="216" w:type="pct"/>
            <w:tcBorders>
              <w:top w:val="nil"/>
              <w:left w:val="nil"/>
              <w:bottom w:val="single" w:sz="8" w:space="0" w:color="auto"/>
              <w:right w:val="single" w:sz="8" w:space="0" w:color="auto"/>
            </w:tcBorders>
            <w:shd w:val="clear" w:color="auto" w:fill="auto"/>
            <w:noWrap/>
            <w:vAlign w:val="center"/>
            <w:hideMark/>
          </w:tcPr>
          <w:p w14:paraId="4D592A54"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1964,1</w:t>
            </w:r>
          </w:p>
        </w:tc>
        <w:tc>
          <w:tcPr>
            <w:tcW w:w="216" w:type="pct"/>
            <w:tcBorders>
              <w:top w:val="nil"/>
              <w:left w:val="nil"/>
              <w:bottom w:val="single" w:sz="8" w:space="0" w:color="auto"/>
              <w:right w:val="single" w:sz="8" w:space="0" w:color="auto"/>
            </w:tcBorders>
            <w:shd w:val="clear" w:color="auto" w:fill="auto"/>
            <w:noWrap/>
            <w:vAlign w:val="center"/>
            <w:hideMark/>
          </w:tcPr>
          <w:p w14:paraId="70B9B14E"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1964,1</w:t>
            </w:r>
          </w:p>
        </w:tc>
        <w:tc>
          <w:tcPr>
            <w:tcW w:w="216" w:type="pct"/>
            <w:tcBorders>
              <w:top w:val="nil"/>
              <w:left w:val="nil"/>
              <w:bottom w:val="single" w:sz="8" w:space="0" w:color="auto"/>
              <w:right w:val="single" w:sz="8" w:space="0" w:color="auto"/>
            </w:tcBorders>
            <w:shd w:val="clear" w:color="auto" w:fill="auto"/>
            <w:noWrap/>
            <w:vAlign w:val="center"/>
            <w:hideMark/>
          </w:tcPr>
          <w:p w14:paraId="1ED3E08B"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1964,1</w:t>
            </w:r>
          </w:p>
        </w:tc>
        <w:tc>
          <w:tcPr>
            <w:tcW w:w="216" w:type="pct"/>
            <w:tcBorders>
              <w:top w:val="nil"/>
              <w:left w:val="nil"/>
              <w:bottom w:val="single" w:sz="8" w:space="0" w:color="auto"/>
              <w:right w:val="single" w:sz="8" w:space="0" w:color="auto"/>
            </w:tcBorders>
            <w:shd w:val="clear" w:color="auto" w:fill="auto"/>
            <w:noWrap/>
            <w:vAlign w:val="center"/>
            <w:hideMark/>
          </w:tcPr>
          <w:p w14:paraId="4159FADB"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1964,1</w:t>
            </w:r>
          </w:p>
        </w:tc>
        <w:tc>
          <w:tcPr>
            <w:tcW w:w="216" w:type="pct"/>
            <w:tcBorders>
              <w:top w:val="nil"/>
              <w:left w:val="nil"/>
              <w:bottom w:val="single" w:sz="8" w:space="0" w:color="auto"/>
              <w:right w:val="single" w:sz="8" w:space="0" w:color="auto"/>
            </w:tcBorders>
            <w:shd w:val="clear" w:color="auto" w:fill="auto"/>
            <w:noWrap/>
            <w:vAlign w:val="center"/>
            <w:hideMark/>
          </w:tcPr>
          <w:p w14:paraId="33F96C8A"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1964,1</w:t>
            </w:r>
          </w:p>
        </w:tc>
        <w:tc>
          <w:tcPr>
            <w:tcW w:w="216" w:type="pct"/>
            <w:tcBorders>
              <w:top w:val="nil"/>
              <w:left w:val="nil"/>
              <w:bottom w:val="single" w:sz="8" w:space="0" w:color="auto"/>
              <w:right w:val="single" w:sz="8" w:space="0" w:color="auto"/>
            </w:tcBorders>
            <w:shd w:val="clear" w:color="auto" w:fill="auto"/>
            <w:noWrap/>
            <w:vAlign w:val="center"/>
            <w:hideMark/>
          </w:tcPr>
          <w:p w14:paraId="02C5C0D4"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1964,1</w:t>
            </w:r>
          </w:p>
        </w:tc>
        <w:tc>
          <w:tcPr>
            <w:tcW w:w="216" w:type="pct"/>
            <w:tcBorders>
              <w:top w:val="nil"/>
              <w:left w:val="nil"/>
              <w:bottom w:val="single" w:sz="8" w:space="0" w:color="auto"/>
              <w:right w:val="single" w:sz="8" w:space="0" w:color="auto"/>
            </w:tcBorders>
            <w:shd w:val="clear" w:color="auto" w:fill="auto"/>
            <w:noWrap/>
            <w:vAlign w:val="center"/>
            <w:hideMark/>
          </w:tcPr>
          <w:p w14:paraId="77833E8F"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1964,1</w:t>
            </w:r>
          </w:p>
        </w:tc>
      </w:tr>
      <w:tr w:rsidR="00D022F0" w:rsidRPr="00D022F0" w14:paraId="64146760" w14:textId="77777777" w:rsidTr="00D022F0">
        <w:trPr>
          <w:trHeight w:val="20"/>
        </w:trPr>
        <w:tc>
          <w:tcPr>
            <w:tcW w:w="614" w:type="pct"/>
            <w:tcBorders>
              <w:top w:val="nil"/>
              <w:left w:val="single" w:sz="8" w:space="0" w:color="auto"/>
              <w:bottom w:val="single" w:sz="8" w:space="0" w:color="auto"/>
              <w:right w:val="single" w:sz="8" w:space="0" w:color="auto"/>
            </w:tcBorders>
            <w:shd w:val="clear" w:color="auto" w:fill="auto"/>
            <w:vAlign w:val="center"/>
            <w:hideMark/>
          </w:tcPr>
          <w:p w14:paraId="0CDA85F4" w14:textId="77777777" w:rsidR="00D022F0" w:rsidRPr="00D022F0" w:rsidRDefault="00D022F0" w:rsidP="00D022F0">
            <w:pPr>
              <w:spacing w:after="0" w:line="240" w:lineRule="auto"/>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Непредвиденные расходы</w:t>
            </w:r>
          </w:p>
        </w:tc>
        <w:tc>
          <w:tcPr>
            <w:tcW w:w="138" w:type="pct"/>
            <w:tcBorders>
              <w:top w:val="nil"/>
              <w:left w:val="nil"/>
              <w:bottom w:val="single" w:sz="8" w:space="0" w:color="auto"/>
              <w:right w:val="single" w:sz="8" w:space="0" w:color="auto"/>
            </w:tcBorders>
            <w:shd w:val="clear" w:color="auto" w:fill="auto"/>
            <w:noWrap/>
            <w:vAlign w:val="center"/>
            <w:hideMark/>
          </w:tcPr>
          <w:p w14:paraId="36519EC9"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138" w:type="pct"/>
            <w:tcBorders>
              <w:top w:val="nil"/>
              <w:left w:val="nil"/>
              <w:bottom w:val="single" w:sz="8" w:space="0" w:color="auto"/>
              <w:right w:val="single" w:sz="8" w:space="0" w:color="auto"/>
            </w:tcBorders>
            <w:shd w:val="clear" w:color="auto" w:fill="auto"/>
            <w:noWrap/>
            <w:vAlign w:val="center"/>
            <w:hideMark/>
          </w:tcPr>
          <w:p w14:paraId="74454C63"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21905F83"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3AACEDA5"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1725B09B"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1BF4DFBC"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1C37F655"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29F1D5D9"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3DA5BDCC"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1A6F1E64"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33EDAFA8"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407884E4"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6A8EF5E4"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097C2E95"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7C13BC2D"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1C271771"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22BAFEBA"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7ACAF3A4"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56F1E51F"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18EFAA8F"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3D6EF0B0"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r>
      <w:tr w:rsidR="00D022F0" w:rsidRPr="00D022F0" w14:paraId="0A8A27A7" w14:textId="77777777" w:rsidTr="00D022F0">
        <w:trPr>
          <w:trHeight w:val="20"/>
        </w:trPr>
        <w:tc>
          <w:tcPr>
            <w:tcW w:w="614" w:type="pct"/>
            <w:tcBorders>
              <w:top w:val="nil"/>
              <w:left w:val="single" w:sz="8" w:space="0" w:color="auto"/>
              <w:bottom w:val="single" w:sz="8" w:space="0" w:color="auto"/>
              <w:right w:val="single" w:sz="8" w:space="0" w:color="auto"/>
            </w:tcBorders>
            <w:shd w:val="clear" w:color="auto" w:fill="auto"/>
            <w:vAlign w:val="center"/>
            <w:hideMark/>
          </w:tcPr>
          <w:p w14:paraId="7DCECD1A" w14:textId="77777777" w:rsidR="00D022F0" w:rsidRPr="00D022F0" w:rsidRDefault="00D022F0" w:rsidP="00D022F0">
            <w:pPr>
              <w:spacing w:after="0" w:line="240" w:lineRule="auto"/>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Всего стоимость проекта</w:t>
            </w:r>
          </w:p>
        </w:tc>
        <w:tc>
          <w:tcPr>
            <w:tcW w:w="138" w:type="pct"/>
            <w:tcBorders>
              <w:top w:val="nil"/>
              <w:left w:val="nil"/>
              <w:bottom w:val="single" w:sz="8" w:space="0" w:color="auto"/>
              <w:right w:val="single" w:sz="8" w:space="0" w:color="auto"/>
            </w:tcBorders>
            <w:shd w:val="clear" w:color="auto" w:fill="auto"/>
            <w:noWrap/>
            <w:vAlign w:val="center"/>
            <w:hideMark/>
          </w:tcPr>
          <w:p w14:paraId="019F489F"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138" w:type="pct"/>
            <w:tcBorders>
              <w:top w:val="nil"/>
              <w:left w:val="nil"/>
              <w:bottom w:val="single" w:sz="8" w:space="0" w:color="auto"/>
              <w:right w:val="single" w:sz="8" w:space="0" w:color="auto"/>
            </w:tcBorders>
            <w:shd w:val="clear" w:color="auto" w:fill="auto"/>
            <w:noWrap/>
            <w:vAlign w:val="center"/>
            <w:hideMark/>
          </w:tcPr>
          <w:p w14:paraId="56B1BE12"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7BD5AF39"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1964,1</w:t>
            </w:r>
          </w:p>
        </w:tc>
        <w:tc>
          <w:tcPr>
            <w:tcW w:w="216" w:type="pct"/>
            <w:tcBorders>
              <w:top w:val="nil"/>
              <w:left w:val="nil"/>
              <w:bottom w:val="single" w:sz="8" w:space="0" w:color="auto"/>
              <w:right w:val="single" w:sz="8" w:space="0" w:color="auto"/>
            </w:tcBorders>
            <w:shd w:val="clear" w:color="auto" w:fill="auto"/>
            <w:noWrap/>
            <w:vAlign w:val="center"/>
            <w:hideMark/>
          </w:tcPr>
          <w:p w14:paraId="4FB01E95"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32922427"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2B81C6D5"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2CB5AAFA"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506D0B3E"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02551BE0"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161B0564"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25AA9CD5"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1D4F5725"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07CEF006"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28DAD7E5"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6E992B21"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05188103"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1819F27C"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367840D6"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3E5C17A7"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6E042733"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3060BEF2"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r>
      <w:tr w:rsidR="00D022F0" w:rsidRPr="00D022F0" w14:paraId="1B57EA13" w14:textId="77777777" w:rsidTr="00D022F0">
        <w:trPr>
          <w:trHeight w:val="20"/>
        </w:trPr>
        <w:tc>
          <w:tcPr>
            <w:tcW w:w="614" w:type="pct"/>
            <w:tcBorders>
              <w:top w:val="nil"/>
              <w:left w:val="single" w:sz="8" w:space="0" w:color="auto"/>
              <w:bottom w:val="single" w:sz="8" w:space="0" w:color="auto"/>
              <w:right w:val="single" w:sz="8" w:space="0" w:color="auto"/>
            </w:tcBorders>
            <w:shd w:val="clear" w:color="auto" w:fill="auto"/>
            <w:vAlign w:val="center"/>
            <w:hideMark/>
          </w:tcPr>
          <w:p w14:paraId="711FEE0F" w14:textId="77777777" w:rsidR="00D022F0" w:rsidRPr="00D022F0" w:rsidRDefault="00D022F0" w:rsidP="00D022F0">
            <w:pPr>
              <w:spacing w:after="0" w:line="240" w:lineRule="auto"/>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Всего стоимость проекта накопленным итогом</w:t>
            </w:r>
          </w:p>
        </w:tc>
        <w:tc>
          <w:tcPr>
            <w:tcW w:w="138" w:type="pct"/>
            <w:tcBorders>
              <w:top w:val="nil"/>
              <w:left w:val="nil"/>
              <w:bottom w:val="single" w:sz="8" w:space="0" w:color="auto"/>
              <w:right w:val="single" w:sz="8" w:space="0" w:color="auto"/>
            </w:tcBorders>
            <w:shd w:val="clear" w:color="auto" w:fill="auto"/>
            <w:noWrap/>
            <w:vAlign w:val="center"/>
            <w:hideMark/>
          </w:tcPr>
          <w:p w14:paraId="70FC9EB9"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138" w:type="pct"/>
            <w:tcBorders>
              <w:top w:val="nil"/>
              <w:left w:val="nil"/>
              <w:bottom w:val="single" w:sz="8" w:space="0" w:color="auto"/>
              <w:right w:val="single" w:sz="8" w:space="0" w:color="auto"/>
            </w:tcBorders>
            <w:shd w:val="clear" w:color="auto" w:fill="auto"/>
            <w:noWrap/>
            <w:vAlign w:val="center"/>
            <w:hideMark/>
          </w:tcPr>
          <w:p w14:paraId="266200FE"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18CCC566"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1964,1</w:t>
            </w:r>
          </w:p>
        </w:tc>
        <w:tc>
          <w:tcPr>
            <w:tcW w:w="216" w:type="pct"/>
            <w:tcBorders>
              <w:top w:val="nil"/>
              <w:left w:val="nil"/>
              <w:bottom w:val="single" w:sz="8" w:space="0" w:color="auto"/>
              <w:right w:val="single" w:sz="8" w:space="0" w:color="auto"/>
            </w:tcBorders>
            <w:shd w:val="clear" w:color="auto" w:fill="auto"/>
            <w:noWrap/>
            <w:vAlign w:val="center"/>
            <w:hideMark/>
          </w:tcPr>
          <w:p w14:paraId="02BDAB95"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1964,1</w:t>
            </w:r>
          </w:p>
        </w:tc>
        <w:tc>
          <w:tcPr>
            <w:tcW w:w="216" w:type="pct"/>
            <w:tcBorders>
              <w:top w:val="nil"/>
              <w:left w:val="nil"/>
              <w:bottom w:val="single" w:sz="8" w:space="0" w:color="auto"/>
              <w:right w:val="single" w:sz="8" w:space="0" w:color="auto"/>
            </w:tcBorders>
            <w:shd w:val="clear" w:color="auto" w:fill="auto"/>
            <w:noWrap/>
            <w:vAlign w:val="center"/>
            <w:hideMark/>
          </w:tcPr>
          <w:p w14:paraId="416C1838"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1964,1</w:t>
            </w:r>
          </w:p>
        </w:tc>
        <w:tc>
          <w:tcPr>
            <w:tcW w:w="216" w:type="pct"/>
            <w:tcBorders>
              <w:top w:val="nil"/>
              <w:left w:val="nil"/>
              <w:bottom w:val="single" w:sz="8" w:space="0" w:color="auto"/>
              <w:right w:val="single" w:sz="8" w:space="0" w:color="auto"/>
            </w:tcBorders>
            <w:shd w:val="clear" w:color="auto" w:fill="auto"/>
            <w:noWrap/>
            <w:vAlign w:val="center"/>
            <w:hideMark/>
          </w:tcPr>
          <w:p w14:paraId="6AE9F2D0"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1964,1</w:t>
            </w:r>
          </w:p>
        </w:tc>
        <w:tc>
          <w:tcPr>
            <w:tcW w:w="216" w:type="pct"/>
            <w:tcBorders>
              <w:top w:val="nil"/>
              <w:left w:val="nil"/>
              <w:bottom w:val="single" w:sz="8" w:space="0" w:color="auto"/>
              <w:right w:val="single" w:sz="8" w:space="0" w:color="auto"/>
            </w:tcBorders>
            <w:shd w:val="clear" w:color="auto" w:fill="auto"/>
            <w:noWrap/>
            <w:vAlign w:val="center"/>
            <w:hideMark/>
          </w:tcPr>
          <w:p w14:paraId="2C14F792"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1964,1</w:t>
            </w:r>
          </w:p>
        </w:tc>
        <w:tc>
          <w:tcPr>
            <w:tcW w:w="216" w:type="pct"/>
            <w:tcBorders>
              <w:top w:val="nil"/>
              <w:left w:val="nil"/>
              <w:bottom w:val="single" w:sz="8" w:space="0" w:color="auto"/>
              <w:right w:val="single" w:sz="8" w:space="0" w:color="auto"/>
            </w:tcBorders>
            <w:shd w:val="clear" w:color="auto" w:fill="auto"/>
            <w:noWrap/>
            <w:vAlign w:val="center"/>
            <w:hideMark/>
          </w:tcPr>
          <w:p w14:paraId="3B6A65FE"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1964,1</w:t>
            </w:r>
          </w:p>
        </w:tc>
        <w:tc>
          <w:tcPr>
            <w:tcW w:w="216" w:type="pct"/>
            <w:tcBorders>
              <w:top w:val="nil"/>
              <w:left w:val="nil"/>
              <w:bottom w:val="single" w:sz="8" w:space="0" w:color="auto"/>
              <w:right w:val="single" w:sz="8" w:space="0" w:color="auto"/>
            </w:tcBorders>
            <w:shd w:val="clear" w:color="auto" w:fill="auto"/>
            <w:noWrap/>
            <w:vAlign w:val="center"/>
            <w:hideMark/>
          </w:tcPr>
          <w:p w14:paraId="7BD7A5D3"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1964,1</w:t>
            </w:r>
          </w:p>
        </w:tc>
        <w:tc>
          <w:tcPr>
            <w:tcW w:w="216" w:type="pct"/>
            <w:tcBorders>
              <w:top w:val="nil"/>
              <w:left w:val="nil"/>
              <w:bottom w:val="single" w:sz="8" w:space="0" w:color="auto"/>
              <w:right w:val="single" w:sz="8" w:space="0" w:color="auto"/>
            </w:tcBorders>
            <w:shd w:val="clear" w:color="auto" w:fill="auto"/>
            <w:noWrap/>
            <w:vAlign w:val="center"/>
            <w:hideMark/>
          </w:tcPr>
          <w:p w14:paraId="1B0186B7"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1964,1</w:t>
            </w:r>
          </w:p>
        </w:tc>
        <w:tc>
          <w:tcPr>
            <w:tcW w:w="216" w:type="pct"/>
            <w:tcBorders>
              <w:top w:val="nil"/>
              <w:left w:val="nil"/>
              <w:bottom w:val="single" w:sz="8" w:space="0" w:color="auto"/>
              <w:right w:val="single" w:sz="8" w:space="0" w:color="auto"/>
            </w:tcBorders>
            <w:shd w:val="clear" w:color="auto" w:fill="auto"/>
            <w:noWrap/>
            <w:vAlign w:val="center"/>
            <w:hideMark/>
          </w:tcPr>
          <w:p w14:paraId="2499E616"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1964,1</w:t>
            </w:r>
          </w:p>
        </w:tc>
        <w:tc>
          <w:tcPr>
            <w:tcW w:w="216" w:type="pct"/>
            <w:tcBorders>
              <w:top w:val="nil"/>
              <w:left w:val="nil"/>
              <w:bottom w:val="single" w:sz="8" w:space="0" w:color="auto"/>
              <w:right w:val="single" w:sz="8" w:space="0" w:color="auto"/>
            </w:tcBorders>
            <w:shd w:val="clear" w:color="auto" w:fill="auto"/>
            <w:noWrap/>
            <w:vAlign w:val="center"/>
            <w:hideMark/>
          </w:tcPr>
          <w:p w14:paraId="3F1C9808"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1964,1</w:t>
            </w:r>
          </w:p>
        </w:tc>
        <w:tc>
          <w:tcPr>
            <w:tcW w:w="216" w:type="pct"/>
            <w:tcBorders>
              <w:top w:val="nil"/>
              <w:left w:val="nil"/>
              <w:bottom w:val="single" w:sz="8" w:space="0" w:color="auto"/>
              <w:right w:val="single" w:sz="8" w:space="0" w:color="auto"/>
            </w:tcBorders>
            <w:shd w:val="clear" w:color="auto" w:fill="auto"/>
            <w:noWrap/>
            <w:vAlign w:val="center"/>
            <w:hideMark/>
          </w:tcPr>
          <w:p w14:paraId="47015408"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1964,1</w:t>
            </w:r>
          </w:p>
        </w:tc>
        <w:tc>
          <w:tcPr>
            <w:tcW w:w="216" w:type="pct"/>
            <w:tcBorders>
              <w:top w:val="nil"/>
              <w:left w:val="nil"/>
              <w:bottom w:val="single" w:sz="8" w:space="0" w:color="auto"/>
              <w:right w:val="single" w:sz="8" w:space="0" w:color="auto"/>
            </w:tcBorders>
            <w:shd w:val="clear" w:color="auto" w:fill="auto"/>
            <w:noWrap/>
            <w:vAlign w:val="center"/>
            <w:hideMark/>
          </w:tcPr>
          <w:p w14:paraId="19018AAE"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1964,1</w:t>
            </w:r>
          </w:p>
        </w:tc>
        <w:tc>
          <w:tcPr>
            <w:tcW w:w="216" w:type="pct"/>
            <w:tcBorders>
              <w:top w:val="nil"/>
              <w:left w:val="nil"/>
              <w:bottom w:val="single" w:sz="8" w:space="0" w:color="auto"/>
              <w:right w:val="single" w:sz="8" w:space="0" w:color="auto"/>
            </w:tcBorders>
            <w:shd w:val="clear" w:color="auto" w:fill="auto"/>
            <w:noWrap/>
            <w:vAlign w:val="center"/>
            <w:hideMark/>
          </w:tcPr>
          <w:p w14:paraId="6B31EB88"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1964,1</w:t>
            </w:r>
          </w:p>
        </w:tc>
        <w:tc>
          <w:tcPr>
            <w:tcW w:w="216" w:type="pct"/>
            <w:tcBorders>
              <w:top w:val="nil"/>
              <w:left w:val="nil"/>
              <w:bottom w:val="single" w:sz="8" w:space="0" w:color="auto"/>
              <w:right w:val="single" w:sz="8" w:space="0" w:color="auto"/>
            </w:tcBorders>
            <w:shd w:val="clear" w:color="auto" w:fill="auto"/>
            <w:noWrap/>
            <w:vAlign w:val="center"/>
            <w:hideMark/>
          </w:tcPr>
          <w:p w14:paraId="7525B4B1"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1964,1</w:t>
            </w:r>
          </w:p>
        </w:tc>
        <w:tc>
          <w:tcPr>
            <w:tcW w:w="216" w:type="pct"/>
            <w:tcBorders>
              <w:top w:val="nil"/>
              <w:left w:val="nil"/>
              <w:bottom w:val="single" w:sz="8" w:space="0" w:color="auto"/>
              <w:right w:val="single" w:sz="8" w:space="0" w:color="auto"/>
            </w:tcBorders>
            <w:shd w:val="clear" w:color="auto" w:fill="auto"/>
            <w:noWrap/>
            <w:vAlign w:val="center"/>
            <w:hideMark/>
          </w:tcPr>
          <w:p w14:paraId="4291E6E8"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1964,1</w:t>
            </w:r>
          </w:p>
        </w:tc>
        <w:tc>
          <w:tcPr>
            <w:tcW w:w="216" w:type="pct"/>
            <w:tcBorders>
              <w:top w:val="nil"/>
              <w:left w:val="nil"/>
              <w:bottom w:val="single" w:sz="8" w:space="0" w:color="auto"/>
              <w:right w:val="single" w:sz="8" w:space="0" w:color="auto"/>
            </w:tcBorders>
            <w:shd w:val="clear" w:color="auto" w:fill="auto"/>
            <w:noWrap/>
            <w:vAlign w:val="center"/>
            <w:hideMark/>
          </w:tcPr>
          <w:p w14:paraId="72542ED1"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1964,1</w:t>
            </w:r>
          </w:p>
        </w:tc>
        <w:tc>
          <w:tcPr>
            <w:tcW w:w="216" w:type="pct"/>
            <w:tcBorders>
              <w:top w:val="nil"/>
              <w:left w:val="nil"/>
              <w:bottom w:val="single" w:sz="8" w:space="0" w:color="auto"/>
              <w:right w:val="single" w:sz="8" w:space="0" w:color="auto"/>
            </w:tcBorders>
            <w:shd w:val="clear" w:color="auto" w:fill="auto"/>
            <w:noWrap/>
            <w:vAlign w:val="center"/>
            <w:hideMark/>
          </w:tcPr>
          <w:p w14:paraId="2294EE48"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1964,1</w:t>
            </w:r>
          </w:p>
        </w:tc>
        <w:tc>
          <w:tcPr>
            <w:tcW w:w="216" w:type="pct"/>
            <w:tcBorders>
              <w:top w:val="nil"/>
              <w:left w:val="nil"/>
              <w:bottom w:val="single" w:sz="8" w:space="0" w:color="auto"/>
              <w:right w:val="single" w:sz="8" w:space="0" w:color="auto"/>
            </w:tcBorders>
            <w:shd w:val="clear" w:color="auto" w:fill="auto"/>
            <w:noWrap/>
            <w:vAlign w:val="center"/>
            <w:hideMark/>
          </w:tcPr>
          <w:p w14:paraId="4685F86D"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1964,1</w:t>
            </w:r>
          </w:p>
        </w:tc>
        <w:tc>
          <w:tcPr>
            <w:tcW w:w="216" w:type="pct"/>
            <w:tcBorders>
              <w:top w:val="nil"/>
              <w:left w:val="nil"/>
              <w:bottom w:val="single" w:sz="8" w:space="0" w:color="auto"/>
              <w:right w:val="single" w:sz="8" w:space="0" w:color="auto"/>
            </w:tcBorders>
            <w:shd w:val="clear" w:color="auto" w:fill="auto"/>
            <w:noWrap/>
            <w:vAlign w:val="center"/>
            <w:hideMark/>
          </w:tcPr>
          <w:p w14:paraId="1C985740"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1964,1</w:t>
            </w:r>
          </w:p>
        </w:tc>
      </w:tr>
      <w:tr w:rsidR="00D022F0" w:rsidRPr="00D022F0" w14:paraId="362C3B93" w14:textId="77777777" w:rsidTr="00D022F0">
        <w:trPr>
          <w:trHeight w:val="20"/>
        </w:trPr>
        <w:tc>
          <w:tcPr>
            <w:tcW w:w="5000" w:type="pct"/>
            <w:gridSpan w:val="22"/>
            <w:tcBorders>
              <w:top w:val="single" w:sz="8" w:space="0" w:color="auto"/>
              <w:left w:val="single" w:sz="8" w:space="0" w:color="auto"/>
              <w:bottom w:val="single" w:sz="8" w:space="0" w:color="auto"/>
              <w:right w:val="single" w:sz="8" w:space="0" w:color="000000"/>
            </w:tcBorders>
            <w:shd w:val="clear" w:color="auto" w:fill="auto"/>
            <w:vAlign w:val="center"/>
            <w:hideMark/>
          </w:tcPr>
          <w:p w14:paraId="16BB9ABE" w14:textId="77777777" w:rsidR="00D022F0" w:rsidRPr="00D022F0" w:rsidRDefault="00D022F0" w:rsidP="00D022F0">
            <w:pPr>
              <w:spacing w:after="0" w:line="240" w:lineRule="auto"/>
              <w:rPr>
                <w:rFonts w:ascii="Times New Roman" w:eastAsia="Times New Roman" w:hAnsi="Times New Roman" w:cs="Times New Roman"/>
                <w:b/>
                <w:bCs/>
                <w:color w:val="000000"/>
                <w:sz w:val="20"/>
                <w:szCs w:val="20"/>
                <w:lang w:bidi="ar-SA"/>
              </w:rPr>
            </w:pPr>
            <w:r w:rsidRPr="00D022F0">
              <w:rPr>
                <w:rFonts w:ascii="Times New Roman" w:eastAsia="Times New Roman" w:hAnsi="Times New Roman" w:cs="Times New Roman"/>
                <w:b/>
                <w:bCs/>
                <w:color w:val="000000"/>
                <w:sz w:val="20"/>
                <w:szCs w:val="20"/>
                <w:lang w:bidi="ar-SA"/>
              </w:rPr>
              <w:t>Проект 002.03.01.013 Перевод на закрытую систему ГВС объекта ул. Пригородная, д. 55а</w:t>
            </w:r>
          </w:p>
        </w:tc>
      </w:tr>
      <w:tr w:rsidR="00D022F0" w:rsidRPr="00D022F0" w14:paraId="67C54020" w14:textId="77777777" w:rsidTr="00D022F0">
        <w:trPr>
          <w:trHeight w:val="20"/>
        </w:trPr>
        <w:tc>
          <w:tcPr>
            <w:tcW w:w="614" w:type="pct"/>
            <w:tcBorders>
              <w:top w:val="nil"/>
              <w:left w:val="single" w:sz="8" w:space="0" w:color="auto"/>
              <w:bottom w:val="single" w:sz="8" w:space="0" w:color="auto"/>
              <w:right w:val="single" w:sz="8" w:space="0" w:color="auto"/>
            </w:tcBorders>
            <w:shd w:val="clear" w:color="auto" w:fill="auto"/>
            <w:vAlign w:val="center"/>
            <w:hideMark/>
          </w:tcPr>
          <w:p w14:paraId="59F633FE" w14:textId="77777777" w:rsidR="00D022F0" w:rsidRPr="00D022F0" w:rsidRDefault="00D022F0" w:rsidP="00D022F0">
            <w:pPr>
              <w:spacing w:after="0" w:line="240" w:lineRule="auto"/>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Всего капитальные затраты, без НДС</w:t>
            </w:r>
          </w:p>
        </w:tc>
        <w:tc>
          <w:tcPr>
            <w:tcW w:w="138" w:type="pct"/>
            <w:tcBorders>
              <w:top w:val="nil"/>
              <w:left w:val="nil"/>
              <w:bottom w:val="single" w:sz="8" w:space="0" w:color="auto"/>
              <w:right w:val="single" w:sz="8" w:space="0" w:color="auto"/>
            </w:tcBorders>
            <w:shd w:val="clear" w:color="auto" w:fill="auto"/>
            <w:noWrap/>
            <w:vAlign w:val="center"/>
            <w:hideMark/>
          </w:tcPr>
          <w:p w14:paraId="55357CF3"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138" w:type="pct"/>
            <w:tcBorders>
              <w:top w:val="nil"/>
              <w:left w:val="nil"/>
              <w:bottom w:val="single" w:sz="8" w:space="0" w:color="auto"/>
              <w:right w:val="single" w:sz="8" w:space="0" w:color="auto"/>
            </w:tcBorders>
            <w:shd w:val="clear" w:color="auto" w:fill="auto"/>
            <w:noWrap/>
            <w:vAlign w:val="center"/>
            <w:hideMark/>
          </w:tcPr>
          <w:p w14:paraId="000762C7"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3665205E"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6712,6</w:t>
            </w:r>
          </w:p>
        </w:tc>
        <w:tc>
          <w:tcPr>
            <w:tcW w:w="216" w:type="pct"/>
            <w:tcBorders>
              <w:top w:val="nil"/>
              <w:left w:val="nil"/>
              <w:bottom w:val="single" w:sz="8" w:space="0" w:color="auto"/>
              <w:right w:val="single" w:sz="8" w:space="0" w:color="auto"/>
            </w:tcBorders>
            <w:shd w:val="clear" w:color="auto" w:fill="auto"/>
            <w:noWrap/>
            <w:vAlign w:val="center"/>
            <w:hideMark/>
          </w:tcPr>
          <w:p w14:paraId="60979934"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6712,6</w:t>
            </w:r>
          </w:p>
        </w:tc>
        <w:tc>
          <w:tcPr>
            <w:tcW w:w="216" w:type="pct"/>
            <w:tcBorders>
              <w:top w:val="nil"/>
              <w:left w:val="nil"/>
              <w:bottom w:val="single" w:sz="8" w:space="0" w:color="auto"/>
              <w:right w:val="single" w:sz="8" w:space="0" w:color="auto"/>
            </w:tcBorders>
            <w:shd w:val="clear" w:color="auto" w:fill="auto"/>
            <w:noWrap/>
            <w:vAlign w:val="center"/>
            <w:hideMark/>
          </w:tcPr>
          <w:p w14:paraId="32DD4C50"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6712,6</w:t>
            </w:r>
          </w:p>
        </w:tc>
        <w:tc>
          <w:tcPr>
            <w:tcW w:w="216" w:type="pct"/>
            <w:tcBorders>
              <w:top w:val="nil"/>
              <w:left w:val="nil"/>
              <w:bottom w:val="single" w:sz="8" w:space="0" w:color="auto"/>
              <w:right w:val="single" w:sz="8" w:space="0" w:color="auto"/>
            </w:tcBorders>
            <w:shd w:val="clear" w:color="auto" w:fill="auto"/>
            <w:noWrap/>
            <w:vAlign w:val="center"/>
            <w:hideMark/>
          </w:tcPr>
          <w:p w14:paraId="6EC56C88"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6712,6</w:t>
            </w:r>
          </w:p>
        </w:tc>
        <w:tc>
          <w:tcPr>
            <w:tcW w:w="216" w:type="pct"/>
            <w:tcBorders>
              <w:top w:val="nil"/>
              <w:left w:val="nil"/>
              <w:bottom w:val="single" w:sz="8" w:space="0" w:color="auto"/>
              <w:right w:val="single" w:sz="8" w:space="0" w:color="auto"/>
            </w:tcBorders>
            <w:shd w:val="clear" w:color="auto" w:fill="auto"/>
            <w:noWrap/>
            <w:vAlign w:val="center"/>
            <w:hideMark/>
          </w:tcPr>
          <w:p w14:paraId="26E18496"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6712,6</w:t>
            </w:r>
          </w:p>
        </w:tc>
        <w:tc>
          <w:tcPr>
            <w:tcW w:w="216" w:type="pct"/>
            <w:tcBorders>
              <w:top w:val="nil"/>
              <w:left w:val="nil"/>
              <w:bottom w:val="single" w:sz="8" w:space="0" w:color="auto"/>
              <w:right w:val="single" w:sz="8" w:space="0" w:color="auto"/>
            </w:tcBorders>
            <w:shd w:val="clear" w:color="auto" w:fill="auto"/>
            <w:noWrap/>
            <w:vAlign w:val="center"/>
            <w:hideMark/>
          </w:tcPr>
          <w:p w14:paraId="34A8269D"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6712,6</w:t>
            </w:r>
          </w:p>
        </w:tc>
        <w:tc>
          <w:tcPr>
            <w:tcW w:w="216" w:type="pct"/>
            <w:tcBorders>
              <w:top w:val="nil"/>
              <w:left w:val="nil"/>
              <w:bottom w:val="single" w:sz="8" w:space="0" w:color="auto"/>
              <w:right w:val="single" w:sz="8" w:space="0" w:color="auto"/>
            </w:tcBorders>
            <w:shd w:val="clear" w:color="auto" w:fill="auto"/>
            <w:noWrap/>
            <w:vAlign w:val="center"/>
            <w:hideMark/>
          </w:tcPr>
          <w:p w14:paraId="31DE30C0"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6712,6</w:t>
            </w:r>
          </w:p>
        </w:tc>
        <w:tc>
          <w:tcPr>
            <w:tcW w:w="216" w:type="pct"/>
            <w:tcBorders>
              <w:top w:val="nil"/>
              <w:left w:val="nil"/>
              <w:bottom w:val="single" w:sz="8" w:space="0" w:color="auto"/>
              <w:right w:val="single" w:sz="8" w:space="0" w:color="auto"/>
            </w:tcBorders>
            <w:shd w:val="clear" w:color="auto" w:fill="auto"/>
            <w:noWrap/>
            <w:vAlign w:val="center"/>
            <w:hideMark/>
          </w:tcPr>
          <w:p w14:paraId="3400F5D1"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6712,6</w:t>
            </w:r>
          </w:p>
        </w:tc>
        <w:tc>
          <w:tcPr>
            <w:tcW w:w="216" w:type="pct"/>
            <w:tcBorders>
              <w:top w:val="nil"/>
              <w:left w:val="nil"/>
              <w:bottom w:val="single" w:sz="8" w:space="0" w:color="auto"/>
              <w:right w:val="single" w:sz="8" w:space="0" w:color="auto"/>
            </w:tcBorders>
            <w:shd w:val="clear" w:color="auto" w:fill="auto"/>
            <w:noWrap/>
            <w:vAlign w:val="center"/>
            <w:hideMark/>
          </w:tcPr>
          <w:p w14:paraId="23E31204"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6712,6</w:t>
            </w:r>
          </w:p>
        </w:tc>
        <w:tc>
          <w:tcPr>
            <w:tcW w:w="216" w:type="pct"/>
            <w:tcBorders>
              <w:top w:val="nil"/>
              <w:left w:val="nil"/>
              <w:bottom w:val="single" w:sz="8" w:space="0" w:color="auto"/>
              <w:right w:val="single" w:sz="8" w:space="0" w:color="auto"/>
            </w:tcBorders>
            <w:shd w:val="clear" w:color="auto" w:fill="auto"/>
            <w:noWrap/>
            <w:vAlign w:val="center"/>
            <w:hideMark/>
          </w:tcPr>
          <w:p w14:paraId="5936FB0B"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6712,6</w:t>
            </w:r>
          </w:p>
        </w:tc>
        <w:tc>
          <w:tcPr>
            <w:tcW w:w="216" w:type="pct"/>
            <w:tcBorders>
              <w:top w:val="nil"/>
              <w:left w:val="nil"/>
              <w:bottom w:val="single" w:sz="8" w:space="0" w:color="auto"/>
              <w:right w:val="single" w:sz="8" w:space="0" w:color="auto"/>
            </w:tcBorders>
            <w:shd w:val="clear" w:color="auto" w:fill="auto"/>
            <w:noWrap/>
            <w:vAlign w:val="center"/>
            <w:hideMark/>
          </w:tcPr>
          <w:p w14:paraId="2D49BBCD"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6712,6</w:t>
            </w:r>
          </w:p>
        </w:tc>
        <w:tc>
          <w:tcPr>
            <w:tcW w:w="216" w:type="pct"/>
            <w:tcBorders>
              <w:top w:val="nil"/>
              <w:left w:val="nil"/>
              <w:bottom w:val="single" w:sz="8" w:space="0" w:color="auto"/>
              <w:right w:val="single" w:sz="8" w:space="0" w:color="auto"/>
            </w:tcBorders>
            <w:shd w:val="clear" w:color="auto" w:fill="auto"/>
            <w:noWrap/>
            <w:vAlign w:val="center"/>
            <w:hideMark/>
          </w:tcPr>
          <w:p w14:paraId="00B6630B"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6712,6</w:t>
            </w:r>
          </w:p>
        </w:tc>
        <w:tc>
          <w:tcPr>
            <w:tcW w:w="216" w:type="pct"/>
            <w:tcBorders>
              <w:top w:val="nil"/>
              <w:left w:val="nil"/>
              <w:bottom w:val="single" w:sz="8" w:space="0" w:color="auto"/>
              <w:right w:val="single" w:sz="8" w:space="0" w:color="auto"/>
            </w:tcBorders>
            <w:shd w:val="clear" w:color="auto" w:fill="auto"/>
            <w:noWrap/>
            <w:vAlign w:val="center"/>
            <w:hideMark/>
          </w:tcPr>
          <w:p w14:paraId="70025FFB"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6712,6</w:t>
            </w:r>
          </w:p>
        </w:tc>
        <w:tc>
          <w:tcPr>
            <w:tcW w:w="216" w:type="pct"/>
            <w:tcBorders>
              <w:top w:val="nil"/>
              <w:left w:val="nil"/>
              <w:bottom w:val="single" w:sz="8" w:space="0" w:color="auto"/>
              <w:right w:val="single" w:sz="8" w:space="0" w:color="auto"/>
            </w:tcBorders>
            <w:shd w:val="clear" w:color="auto" w:fill="auto"/>
            <w:noWrap/>
            <w:vAlign w:val="center"/>
            <w:hideMark/>
          </w:tcPr>
          <w:p w14:paraId="262908DD"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6712,6</w:t>
            </w:r>
          </w:p>
        </w:tc>
        <w:tc>
          <w:tcPr>
            <w:tcW w:w="216" w:type="pct"/>
            <w:tcBorders>
              <w:top w:val="nil"/>
              <w:left w:val="nil"/>
              <w:bottom w:val="single" w:sz="8" w:space="0" w:color="auto"/>
              <w:right w:val="single" w:sz="8" w:space="0" w:color="auto"/>
            </w:tcBorders>
            <w:shd w:val="clear" w:color="auto" w:fill="auto"/>
            <w:noWrap/>
            <w:vAlign w:val="center"/>
            <w:hideMark/>
          </w:tcPr>
          <w:p w14:paraId="0F45BBDD"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6712,6</w:t>
            </w:r>
          </w:p>
        </w:tc>
        <w:tc>
          <w:tcPr>
            <w:tcW w:w="216" w:type="pct"/>
            <w:tcBorders>
              <w:top w:val="nil"/>
              <w:left w:val="nil"/>
              <w:bottom w:val="single" w:sz="8" w:space="0" w:color="auto"/>
              <w:right w:val="single" w:sz="8" w:space="0" w:color="auto"/>
            </w:tcBorders>
            <w:shd w:val="clear" w:color="auto" w:fill="auto"/>
            <w:noWrap/>
            <w:vAlign w:val="center"/>
            <w:hideMark/>
          </w:tcPr>
          <w:p w14:paraId="0144BBE5"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6712,6</w:t>
            </w:r>
          </w:p>
        </w:tc>
        <w:tc>
          <w:tcPr>
            <w:tcW w:w="216" w:type="pct"/>
            <w:tcBorders>
              <w:top w:val="nil"/>
              <w:left w:val="nil"/>
              <w:bottom w:val="single" w:sz="8" w:space="0" w:color="auto"/>
              <w:right w:val="single" w:sz="8" w:space="0" w:color="auto"/>
            </w:tcBorders>
            <w:shd w:val="clear" w:color="auto" w:fill="auto"/>
            <w:noWrap/>
            <w:vAlign w:val="center"/>
            <w:hideMark/>
          </w:tcPr>
          <w:p w14:paraId="44E8F2EB"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6712,6</w:t>
            </w:r>
          </w:p>
        </w:tc>
        <w:tc>
          <w:tcPr>
            <w:tcW w:w="216" w:type="pct"/>
            <w:tcBorders>
              <w:top w:val="nil"/>
              <w:left w:val="nil"/>
              <w:bottom w:val="single" w:sz="8" w:space="0" w:color="auto"/>
              <w:right w:val="single" w:sz="8" w:space="0" w:color="auto"/>
            </w:tcBorders>
            <w:shd w:val="clear" w:color="auto" w:fill="auto"/>
            <w:noWrap/>
            <w:vAlign w:val="center"/>
            <w:hideMark/>
          </w:tcPr>
          <w:p w14:paraId="37BBFA17"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6712,6</w:t>
            </w:r>
          </w:p>
        </w:tc>
        <w:tc>
          <w:tcPr>
            <w:tcW w:w="216" w:type="pct"/>
            <w:tcBorders>
              <w:top w:val="nil"/>
              <w:left w:val="nil"/>
              <w:bottom w:val="single" w:sz="8" w:space="0" w:color="auto"/>
              <w:right w:val="single" w:sz="8" w:space="0" w:color="auto"/>
            </w:tcBorders>
            <w:shd w:val="clear" w:color="auto" w:fill="auto"/>
            <w:noWrap/>
            <w:vAlign w:val="center"/>
            <w:hideMark/>
          </w:tcPr>
          <w:p w14:paraId="417605B1"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6712,6</w:t>
            </w:r>
          </w:p>
        </w:tc>
      </w:tr>
      <w:tr w:rsidR="00D022F0" w:rsidRPr="00D022F0" w14:paraId="457D7499" w14:textId="77777777" w:rsidTr="00D022F0">
        <w:trPr>
          <w:trHeight w:val="20"/>
        </w:trPr>
        <w:tc>
          <w:tcPr>
            <w:tcW w:w="614" w:type="pct"/>
            <w:tcBorders>
              <w:top w:val="nil"/>
              <w:left w:val="single" w:sz="8" w:space="0" w:color="auto"/>
              <w:bottom w:val="single" w:sz="8" w:space="0" w:color="auto"/>
              <w:right w:val="single" w:sz="8" w:space="0" w:color="auto"/>
            </w:tcBorders>
            <w:shd w:val="clear" w:color="auto" w:fill="auto"/>
            <w:vAlign w:val="center"/>
            <w:hideMark/>
          </w:tcPr>
          <w:p w14:paraId="1539E9E3" w14:textId="77777777" w:rsidR="00D022F0" w:rsidRPr="00D022F0" w:rsidRDefault="00D022F0" w:rsidP="00D022F0">
            <w:pPr>
              <w:spacing w:after="0" w:line="240" w:lineRule="auto"/>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lastRenderedPageBreak/>
              <w:t>Непредвиденные расходы</w:t>
            </w:r>
          </w:p>
        </w:tc>
        <w:tc>
          <w:tcPr>
            <w:tcW w:w="138" w:type="pct"/>
            <w:tcBorders>
              <w:top w:val="nil"/>
              <w:left w:val="nil"/>
              <w:bottom w:val="single" w:sz="8" w:space="0" w:color="auto"/>
              <w:right w:val="single" w:sz="8" w:space="0" w:color="auto"/>
            </w:tcBorders>
            <w:shd w:val="clear" w:color="auto" w:fill="auto"/>
            <w:noWrap/>
            <w:vAlign w:val="center"/>
            <w:hideMark/>
          </w:tcPr>
          <w:p w14:paraId="69CE7045"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138" w:type="pct"/>
            <w:tcBorders>
              <w:top w:val="nil"/>
              <w:left w:val="nil"/>
              <w:bottom w:val="single" w:sz="8" w:space="0" w:color="auto"/>
              <w:right w:val="single" w:sz="8" w:space="0" w:color="auto"/>
            </w:tcBorders>
            <w:shd w:val="clear" w:color="auto" w:fill="auto"/>
            <w:noWrap/>
            <w:vAlign w:val="center"/>
            <w:hideMark/>
          </w:tcPr>
          <w:p w14:paraId="2FB5F9DC"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733F2AE3"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595D289F"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65EC33CD"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318C29B9"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69296769"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747112BD"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30E8D692"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6F7C66E5"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12844074"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76A94CEC"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57F8EF12"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03F870C4"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6D0ABFE7"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507103AB"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1AA68F9D"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02E0415F"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703889FD"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44129CC2"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191493F9"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r>
      <w:tr w:rsidR="00D022F0" w:rsidRPr="00D022F0" w14:paraId="46F4F356" w14:textId="77777777" w:rsidTr="00D022F0">
        <w:trPr>
          <w:trHeight w:val="20"/>
        </w:trPr>
        <w:tc>
          <w:tcPr>
            <w:tcW w:w="614" w:type="pct"/>
            <w:tcBorders>
              <w:top w:val="nil"/>
              <w:left w:val="single" w:sz="8" w:space="0" w:color="auto"/>
              <w:bottom w:val="single" w:sz="8" w:space="0" w:color="auto"/>
              <w:right w:val="single" w:sz="8" w:space="0" w:color="auto"/>
            </w:tcBorders>
            <w:shd w:val="clear" w:color="auto" w:fill="auto"/>
            <w:vAlign w:val="center"/>
            <w:hideMark/>
          </w:tcPr>
          <w:p w14:paraId="78EEF3CF" w14:textId="77777777" w:rsidR="00D022F0" w:rsidRPr="00D022F0" w:rsidRDefault="00D022F0" w:rsidP="00D022F0">
            <w:pPr>
              <w:spacing w:after="0" w:line="240" w:lineRule="auto"/>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Всего стоимость проекта</w:t>
            </w:r>
          </w:p>
        </w:tc>
        <w:tc>
          <w:tcPr>
            <w:tcW w:w="138" w:type="pct"/>
            <w:tcBorders>
              <w:top w:val="nil"/>
              <w:left w:val="nil"/>
              <w:bottom w:val="single" w:sz="8" w:space="0" w:color="auto"/>
              <w:right w:val="single" w:sz="8" w:space="0" w:color="auto"/>
            </w:tcBorders>
            <w:shd w:val="clear" w:color="auto" w:fill="auto"/>
            <w:noWrap/>
            <w:vAlign w:val="center"/>
            <w:hideMark/>
          </w:tcPr>
          <w:p w14:paraId="020C516D"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138" w:type="pct"/>
            <w:tcBorders>
              <w:top w:val="nil"/>
              <w:left w:val="nil"/>
              <w:bottom w:val="single" w:sz="8" w:space="0" w:color="auto"/>
              <w:right w:val="single" w:sz="8" w:space="0" w:color="auto"/>
            </w:tcBorders>
            <w:shd w:val="clear" w:color="auto" w:fill="auto"/>
            <w:noWrap/>
            <w:vAlign w:val="center"/>
            <w:hideMark/>
          </w:tcPr>
          <w:p w14:paraId="2D9C7494"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66310B29"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6712,6</w:t>
            </w:r>
          </w:p>
        </w:tc>
        <w:tc>
          <w:tcPr>
            <w:tcW w:w="216" w:type="pct"/>
            <w:tcBorders>
              <w:top w:val="nil"/>
              <w:left w:val="nil"/>
              <w:bottom w:val="single" w:sz="8" w:space="0" w:color="auto"/>
              <w:right w:val="single" w:sz="8" w:space="0" w:color="auto"/>
            </w:tcBorders>
            <w:shd w:val="clear" w:color="auto" w:fill="auto"/>
            <w:noWrap/>
            <w:vAlign w:val="center"/>
            <w:hideMark/>
          </w:tcPr>
          <w:p w14:paraId="028619FC"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6D9F9636"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1E528245"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5E5C43CB"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14A19B77"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16D5DA1B"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251D084A"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65D3C77D"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0898E0A1"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6BEE2846"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2A8BF094"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55992E03"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70871788"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099EB292"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28354FC0"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204141E2"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0289395F"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656AA2D0"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r>
      <w:tr w:rsidR="00D022F0" w:rsidRPr="00D022F0" w14:paraId="0B797388" w14:textId="77777777" w:rsidTr="00D022F0">
        <w:trPr>
          <w:trHeight w:val="20"/>
        </w:trPr>
        <w:tc>
          <w:tcPr>
            <w:tcW w:w="614" w:type="pct"/>
            <w:tcBorders>
              <w:top w:val="nil"/>
              <w:left w:val="single" w:sz="8" w:space="0" w:color="auto"/>
              <w:bottom w:val="single" w:sz="8" w:space="0" w:color="auto"/>
              <w:right w:val="single" w:sz="8" w:space="0" w:color="auto"/>
            </w:tcBorders>
            <w:shd w:val="clear" w:color="auto" w:fill="auto"/>
            <w:vAlign w:val="center"/>
            <w:hideMark/>
          </w:tcPr>
          <w:p w14:paraId="3E27F8B1" w14:textId="77777777" w:rsidR="00D022F0" w:rsidRPr="00D022F0" w:rsidRDefault="00D022F0" w:rsidP="00D022F0">
            <w:pPr>
              <w:spacing w:after="0" w:line="240" w:lineRule="auto"/>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Всего стоимость проекта накопленным итогом</w:t>
            </w:r>
          </w:p>
        </w:tc>
        <w:tc>
          <w:tcPr>
            <w:tcW w:w="138" w:type="pct"/>
            <w:tcBorders>
              <w:top w:val="nil"/>
              <w:left w:val="nil"/>
              <w:bottom w:val="single" w:sz="8" w:space="0" w:color="auto"/>
              <w:right w:val="single" w:sz="8" w:space="0" w:color="auto"/>
            </w:tcBorders>
            <w:shd w:val="clear" w:color="auto" w:fill="auto"/>
            <w:noWrap/>
            <w:vAlign w:val="center"/>
            <w:hideMark/>
          </w:tcPr>
          <w:p w14:paraId="1E7C7EF6"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138" w:type="pct"/>
            <w:tcBorders>
              <w:top w:val="nil"/>
              <w:left w:val="nil"/>
              <w:bottom w:val="single" w:sz="8" w:space="0" w:color="auto"/>
              <w:right w:val="single" w:sz="8" w:space="0" w:color="auto"/>
            </w:tcBorders>
            <w:shd w:val="clear" w:color="auto" w:fill="auto"/>
            <w:noWrap/>
            <w:vAlign w:val="center"/>
            <w:hideMark/>
          </w:tcPr>
          <w:p w14:paraId="291F62FC"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34251931"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6712,6</w:t>
            </w:r>
          </w:p>
        </w:tc>
        <w:tc>
          <w:tcPr>
            <w:tcW w:w="216" w:type="pct"/>
            <w:tcBorders>
              <w:top w:val="nil"/>
              <w:left w:val="nil"/>
              <w:bottom w:val="single" w:sz="8" w:space="0" w:color="auto"/>
              <w:right w:val="single" w:sz="8" w:space="0" w:color="auto"/>
            </w:tcBorders>
            <w:shd w:val="clear" w:color="auto" w:fill="auto"/>
            <w:noWrap/>
            <w:vAlign w:val="center"/>
            <w:hideMark/>
          </w:tcPr>
          <w:p w14:paraId="0E4436C2"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6712,6</w:t>
            </w:r>
          </w:p>
        </w:tc>
        <w:tc>
          <w:tcPr>
            <w:tcW w:w="216" w:type="pct"/>
            <w:tcBorders>
              <w:top w:val="nil"/>
              <w:left w:val="nil"/>
              <w:bottom w:val="single" w:sz="8" w:space="0" w:color="auto"/>
              <w:right w:val="single" w:sz="8" w:space="0" w:color="auto"/>
            </w:tcBorders>
            <w:shd w:val="clear" w:color="auto" w:fill="auto"/>
            <w:noWrap/>
            <w:vAlign w:val="center"/>
            <w:hideMark/>
          </w:tcPr>
          <w:p w14:paraId="69F56EAA"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6712,6</w:t>
            </w:r>
          </w:p>
        </w:tc>
        <w:tc>
          <w:tcPr>
            <w:tcW w:w="216" w:type="pct"/>
            <w:tcBorders>
              <w:top w:val="nil"/>
              <w:left w:val="nil"/>
              <w:bottom w:val="single" w:sz="8" w:space="0" w:color="auto"/>
              <w:right w:val="single" w:sz="8" w:space="0" w:color="auto"/>
            </w:tcBorders>
            <w:shd w:val="clear" w:color="auto" w:fill="auto"/>
            <w:noWrap/>
            <w:vAlign w:val="center"/>
            <w:hideMark/>
          </w:tcPr>
          <w:p w14:paraId="07A366D3"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6712,6</w:t>
            </w:r>
          </w:p>
        </w:tc>
        <w:tc>
          <w:tcPr>
            <w:tcW w:w="216" w:type="pct"/>
            <w:tcBorders>
              <w:top w:val="nil"/>
              <w:left w:val="nil"/>
              <w:bottom w:val="single" w:sz="8" w:space="0" w:color="auto"/>
              <w:right w:val="single" w:sz="8" w:space="0" w:color="auto"/>
            </w:tcBorders>
            <w:shd w:val="clear" w:color="auto" w:fill="auto"/>
            <w:noWrap/>
            <w:vAlign w:val="center"/>
            <w:hideMark/>
          </w:tcPr>
          <w:p w14:paraId="22AC51D2"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6712,6</w:t>
            </w:r>
          </w:p>
        </w:tc>
        <w:tc>
          <w:tcPr>
            <w:tcW w:w="216" w:type="pct"/>
            <w:tcBorders>
              <w:top w:val="nil"/>
              <w:left w:val="nil"/>
              <w:bottom w:val="single" w:sz="8" w:space="0" w:color="auto"/>
              <w:right w:val="single" w:sz="8" w:space="0" w:color="auto"/>
            </w:tcBorders>
            <w:shd w:val="clear" w:color="auto" w:fill="auto"/>
            <w:noWrap/>
            <w:vAlign w:val="center"/>
            <w:hideMark/>
          </w:tcPr>
          <w:p w14:paraId="47CB9C5C"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6712,6</w:t>
            </w:r>
          </w:p>
        </w:tc>
        <w:tc>
          <w:tcPr>
            <w:tcW w:w="216" w:type="pct"/>
            <w:tcBorders>
              <w:top w:val="nil"/>
              <w:left w:val="nil"/>
              <w:bottom w:val="single" w:sz="8" w:space="0" w:color="auto"/>
              <w:right w:val="single" w:sz="8" w:space="0" w:color="auto"/>
            </w:tcBorders>
            <w:shd w:val="clear" w:color="auto" w:fill="auto"/>
            <w:noWrap/>
            <w:vAlign w:val="center"/>
            <w:hideMark/>
          </w:tcPr>
          <w:p w14:paraId="693A62AA"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6712,6</w:t>
            </w:r>
          </w:p>
        </w:tc>
        <w:tc>
          <w:tcPr>
            <w:tcW w:w="216" w:type="pct"/>
            <w:tcBorders>
              <w:top w:val="nil"/>
              <w:left w:val="nil"/>
              <w:bottom w:val="single" w:sz="8" w:space="0" w:color="auto"/>
              <w:right w:val="single" w:sz="8" w:space="0" w:color="auto"/>
            </w:tcBorders>
            <w:shd w:val="clear" w:color="auto" w:fill="auto"/>
            <w:noWrap/>
            <w:vAlign w:val="center"/>
            <w:hideMark/>
          </w:tcPr>
          <w:p w14:paraId="7FE80D83"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6712,6</w:t>
            </w:r>
          </w:p>
        </w:tc>
        <w:tc>
          <w:tcPr>
            <w:tcW w:w="216" w:type="pct"/>
            <w:tcBorders>
              <w:top w:val="nil"/>
              <w:left w:val="nil"/>
              <w:bottom w:val="single" w:sz="8" w:space="0" w:color="auto"/>
              <w:right w:val="single" w:sz="8" w:space="0" w:color="auto"/>
            </w:tcBorders>
            <w:shd w:val="clear" w:color="auto" w:fill="auto"/>
            <w:noWrap/>
            <w:vAlign w:val="center"/>
            <w:hideMark/>
          </w:tcPr>
          <w:p w14:paraId="045B612A"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6712,6</w:t>
            </w:r>
          </w:p>
        </w:tc>
        <w:tc>
          <w:tcPr>
            <w:tcW w:w="216" w:type="pct"/>
            <w:tcBorders>
              <w:top w:val="nil"/>
              <w:left w:val="nil"/>
              <w:bottom w:val="single" w:sz="8" w:space="0" w:color="auto"/>
              <w:right w:val="single" w:sz="8" w:space="0" w:color="auto"/>
            </w:tcBorders>
            <w:shd w:val="clear" w:color="auto" w:fill="auto"/>
            <w:noWrap/>
            <w:vAlign w:val="center"/>
            <w:hideMark/>
          </w:tcPr>
          <w:p w14:paraId="40AB446D"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6712,6</w:t>
            </w:r>
          </w:p>
        </w:tc>
        <w:tc>
          <w:tcPr>
            <w:tcW w:w="216" w:type="pct"/>
            <w:tcBorders>
              <w:top w:val="nil"/>
              <w:left w:val="nil"/>
              <w:bottom w:val="single" w:sz="8" w:space="0" w:color="auto"/>
              <w:right w:val="single" w:sz="8" w:space="0" w:color="auto"/>
            </w:tcBorders>
            <w:shd w:val="clear" w:color="auto" w:fill="auto"/>
            <w:noWrap/>
            <w:vAlign w:val="center"/>
            <w:hideMark/>
          </w:tcPr>
          <w:p w14:paraId="056CDDF9"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6712,6</w:t>
            </w:r>
          </w:p>
        </w:tc>
        <w:tc>
          <w:tcPr>
            <w:tcW w:w="216" w:type="pct"/>
            <w:tcBorders>
              <w:top w:val="nil"/>
              <w:left w:val="nil"/>
              <w:bottom w:val="single" w:sz="8" w:space="0" w:color="auto"/>
              <w:right w:val="single" w:sz="8" w:space="0" w:color="auto"/>
            </w:tcBorders>
            <w:shd w:val="clear" w:color="auto" w:fill="auto"/>
            <w:noWrap/>
            <w:vAlign w:val="center"/>
            <w:hideMark/>
          </w:tcPr>
          <w:p w14:paraId="3C8C3ACD"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6712,6</w:t>
            </w:r>
          </w:p>
        </w:tc>
        <w:tc>
          <w:tcPr>
            <w:tcW w:w="216" w:type="pct"/>
            <w:tcBorders>
              <w:top w:val="nil"/>
              <w:left w:val="nil"/>
              <w:bottom w:val="single" w:sz="8" w:space="0" w:color="auto"/>
              <w:right w:val="single" w:sz="8" w:space="0" w:color="auto"/>
            </w:tcBorders>
            <w:shd w:val="clear" w:color="auto" w:fill="auto"/>
            <w:noWrap/>
            <w:vAlign w:val="center"/>
            <w:hideMark/>
          </w:tcPr>
          <w:p w14:paraId="6AB89DCA"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6712,6</w:t>
            </w:r>
          </w:p>
        </w:tc>
        <w:tc>
          <w:tcPr>
            <w:tcW w:w="216" w:type="pct"/>
            <w:tcBorders>
              <w:top w:val="nil"/>
              <w:left w:val="nil"/>
              <w:bottom w:val="single" w:sz="8" w:space="0" w:color="auto"/>
              <w:right w:val="single" w:sz="8" w:space="0" w:color="auto"/>
            </w:tcBorders>
            <w:shd w:val="clear" w:color="auto" w:fill="auto"/>
            <w:noWrap/>
            <w:vAlign w:val="center"/>
            <w:hideMark/>
          </w:tcPr>
          <w:p w14:paraId="478A4DFC"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6712,6</w:t>
            </w:r>
          </w:p>
        </w:tc>
        <w:tc>
          <w:tcPr>
            <w:tcW w:w="216" w:type="pct"/>
            <w:tcBorders>
              <w:top w:val="nil"/>
              <w:left w:val="nil"/>
              <w:bottom w:val="single" w:sz="8" w:space="0" w:color="auto"/>
              <w:right w:val="single" w:sz="8" w:space="0" w:color="auto"/>
            </w:tcBorders>
            <w:shd w:val="clear" w:color="auto" w:fill="auto"/>
            <w:noWrap/>
            <w:vAlign w:val="center"/>
            <w:hideMark/>
          </w:tcPr>
          <w:p w14:paraId="1FDEA333"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6712,6</w:t>
            </w:r>
          </w:p>
        </w:tc>
        <w:tc>
          <w:tcPr>
            <w:tcW w:w="216" w:type="pct"/>
            <w:tcBorders>
              <w:top w:val="nil"/>
              <w:left w:val="nil"/>
              <w:bottom w:val="single" w:sz="8" w:space="0" w:color="auto"/>
              <w:right w:val="single" w:sz="8" w:space="0" w:color="auto"/>
            </w:tcBorders>
            <w:shd w:val="clear" w:color="auto" w:fill="auto"/>
            <w:noWrap/>
            <w:vAlign w:val="center"/>
            <w:hideMark/>
          </w:tcPr>
          <w:p w14:paraId="3B27AF86"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6712,6</w:t>
            </w:r>
          </w:p>
        </w:tc>
        <w:tc>
          <w:tcPr>
            <w:tcW w:w="216" w:type="pct"/>
            <w:tcBorders>
              <w:top w:val="nil"/>
              <w:left w:val="nil"/>
              <w:bottom w:val="single" w:sz="8" w:space="0" w:color="auto"/>
              <w:right w:val="single" w:sz="8" w:space="0" w:color="auto"/>
            </w:tcBorders>
            <w:shd w:val="clear" w:color="auto" w:fill="auto"/>
            <w:noWrap/>
            <w:vAlign w:val="center"/>
            <w:hideMark/>
          </w:tcPr>
          <w:p w14:paraId="7C8572E8"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6712,6</w:t>
            </w:r>
          </w:p>
        </w:tc>
        <w:tc>
          <w:tcPr>
            <w:tcW w:w="216" w:type="pct"/>
            <w:tcBorders>
              <w:top w:val="nil"/>
              <w:left w:val="nil"/>
              <w:bottom w:val="single" w:sz="8" w:space="0" w:color="auto"/>
              <w:right w:val="single" w:sz="8" w:space="0" w:color="auto"/>
            </w:tcBorders>
            <w:shd w:val="clear" w:color="auto" w:fill="auto"/>
            <w:noWrap/>
            <w:vAlign w:val="center"/>
            <w:hideMark/>
          </w:tcPr>
          <w:p w14:paraId="26961635"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6712,6</w:t>
            </w:r>
          </w:p>
        </w:tc>
        <w:tc>
          <w:tcPr>
            <w:tcW w:w="216" w:type="pct"/>
            <w:tcBorders>
              <w:top w:val="nil"/>
              <w:left w:val="nil"/>
              <w:bottom w:val="single" w:sz="8" w:space="0" w:color="auto"/>
              <w:right w:val="single" w:sz="8" w:space="0" w:color="auto"/>
            </w:tcBorders>
            <w:shd w:val="clear" w:color="auto" w:fill="auto"/>
            <w:noWrap/>
            <w:vAlign w:val="center"/>
            <w:hideMark/>
          </w:tcPr>
          <w:p w14:paraId="66DEC6B1"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6712,6</w:t>
            </w:r>
          </w:p>
        </w:tc>
      </w:tr>
      <w:tr w:rsidR="00D022F0" w:rsidRPr="00D022F0" w14:paraId="5ADFE294" w14:textId="77777777" w:rsidTr="00D022F0">
        <w:trPr>
          <w:trHeight w:val="20"/>
        </w:trPr>
        <w:tc>
          <w:tcPr>
            <w:tcW w:w="5000" w:type="pct"/>
            <w:gridSpan w:val="22"/>
            <w:tcBorders>
              <w:top w:val="single" w:sz="8" w:space="0" w:color="auto"/>
              <w:left w:val="single" w:sz="8" w:space="0" w:color="auto"/>
              <w:bottom w:val="single" w:sz="8" w:space="0" w:color="auto"/>
              <w:right w:val="single" w:sz="8" w:space="0" w:color="000000"/>
            </w:tcBorders>
            <w:shd w:val="clear" w:color="auto" w:fill="auto"/>
            <w:vAlign w:val="center"/>
            <w:hideMark/>
          </w:tcPr>
          <w:p w14:paraId="4D51EC37" w14:textId="77777777" w:rsidR="00D022F0" w:rsidRPr="00D022F0" w:rsidRDefault="00D022F0" w:rsidP="00D022F0">
            <w:pPr>
              <w:spacing w:after="0" w:line="240" w:lineRule="auto"/>
              <w:rPr>
                <w:rFonts w:ascii="Times New Roman" w:eastAsia="Times New Roman" w:hAnsi="Times New Roman" w:cs="Times New Roman"/>
                <w:b/>
                <w:bCs/>
                <w:color w:val="000000"/>
                <w:sz w:val="20"/>
                <w:szCs w:val="20"/>
                <w:lang w:bidi="ar-SA"/>
              </w:rPr>
            </w:pPr>
            <w:r w:rsidRPr="00D022F0">
              <w:rPr>
                <w:rFonts w:ascii="Times New Roman" w:eastAsia="Times New Roman" w:hAnsi="Times New Roman" w:cs="Times New Roman"/>
                <w:b/>
                <w:bCs/>
                <w:color w:val="000000"/>
                <w:sz w:val="20"/>
                <w:szCs w:val="20"/>
                <w:lang w:bidi="ar-SA"/>
              </w:rPr>
              <w:t>Проект 002.03.01.014 Перевод на закрытую систему ГВС объекта ул. Спутников, д. 8а</w:t>
            </w:r>
          </w:p>
        </w:tc>
      </w:tr>
      <w:tr w:rsidR="00D022F0" w:rsidRPr="00D022F0" w14:paraId="6A42CDA6" w14:textId="77777777" w:rsidTr="00D022F0">
        <w:trPr>
          <w:trHeight w:val="20"/>
        </w:trPr>
        <w:tc>
          <w:tcPr>
            <w:tcW w:w="614" w:type="pct"/>
            <w:tcBorders>
              <w:top w:val="nil"/>
              <w:left w:val="single" w:sz="8" w:space="0" w:color="auto"/>
              <w:bottom w:val="single" w:sz="8" w:space="0" w:color="auto"/>
              <w:right w:val="single" w:sz="8" w:space="0" w:color="auto"/>
            </w:tcBorders>
            <w:shd w:val="clear" w:color="auto" w:fill="auto"/>
            <w:vAlign w:val="center"/>
            <w:hideMark/>
          </w:tcPr>
          <w:p w14:paraId="5A04377C" w14:textId="77777777" w:rsidR="00D022F0" w:rsidRPr="00D022F0" w:rsidRDefault="00D022F0" w:rsidP="00D022F0">
            <w:pPr>
              <w:spacing w:after="0" w:line="240" w:lineRule="auto"/>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Всего капитальные затраты, без НДС</w:t>
            </w:r>
          </w:p>
        </w:tc>
        <w:tc>
          <w:tcPr>
            <w:tcW w:w="138" w:type="pct"/>
            <w:tcBorders>
              <w:top w:val="nil"/>
              <w:left w:val="nil"/>
              <w:bottom w:val="single" w:sz="8" w:space="0" w:color="auto"/>
              <w:right w:val="single" w:sz="8" w:space="0" w:color="auto"/>
            </w:tcBorders>
            <w:shd w:val="clear" w:color="auto" w:fill="auto"/>
            <w:noWrap/>
            <w:vAlign w:val="center"/>
            <w:hideMark/>
          </w:tcPr>
          <w:p w14:paraId="6ED16337"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138" w:type="pct"/>
            <w:tcBorders>
              <w:top w:val="nil"/>
              <w:left w:val="nil"/>
              <w:bottom w:val="single" w:sz="8" w:space="0" w:color="auto"/>
              <w:right w:val="single" w:sz="8" w:space="0" w:color="auto"/>
            </w:tcBorders>
            <w:shd w:val="clear" w:color="auto" w:fill="auto"/>
            <w:noWrap/>
            <w:vAlign w:val="center"/>
            <w:hideMark/>
          </w:tcPr>
          <w:p w14:paraId="71D826A5"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0C4F76EA"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3097,9</w:t>
            </w:r>
          </w:p>
        </w:tc>
        <w:tc>
          <w:tcPr>
            <w:tcW w:w="216" w:type="pct"/>
            <w:tcBorders>
              <w:top w:val="nil"/>
              <w:left w:val="nil"/>
              <w:bottom w:val="single" w:sz="8" w:space="0" w:color="auto"/>
              <w:right w:val="single" w:sz="8" w:space="0" w:color="auto"/>
            </w:tcBorders>
            <w:shd w:val="clear" w:color="auto" w:fill="auto"/>
            <w:noWrap/>
            <w:vAlign w:val="center"/>
            <w:hideMark/>
          </w:tcPr>
          <w:p w14:paraId="5F91A2EE"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3097,9</w:t>
            </w:r>
          </w:p>
        </w:tc>
        <w:tc>
          <w:tcPr>
            <w:tcW w:w="216" w:type="pct"/>
            <w:tcBorders>
              <w:top w:val="nil"/>
              <w:left w:val="nil"/>
              <w:bottom w:val="single" w:sz="8" w:space="0" w:color="auto"/>
              <w:right w:val="single" w:sz="8" w:space="0" w:color="auto"/>
            </w:tcBorders>
            <w:shd w:val="clear" w:color="auto" w:fill="auto"/>
            <w:noWrap/>
            <w:vAlign w:val="center"/>
            <w:hideMark/>
          </w:tcPr>
          <w:p w14:paraId="71247FF1"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3097,9</w:t>
            </w:r>
          </w:p>
        </w:tc>
        <w:tc>
          <w:tcPr>
            <w:tcW w:w="216" w:type="pct"/>
            <w:tcBorders>
              <w:top w:val="nil"/>
              <w:left w:val="nil"/>
              <w:bottom w:val="single" w:sz="8" w:space="0" w:color="auto"/>
              <w:right w:val="single" w:sz="8" w:space="0" w:color="auto"/>
            </w:tcBorders>
            <w:shd w:val="clear" w:color="auto" w:fill="auto"/>
            <w:noWrap/>
            <w:vAlign w:val="center"/>
            <w:hideMark/>
          </w:tcPr>
          <w:p w14:paraId="204D2794"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3097,9</w:t>
            </w:r>
          </w:p>
        </w:tc>
        <w:tc>
          <w:tcPr>
            <w:tcW w:w="216" w:type="pct"/>
            <w:tcBorders>
              <w:top w:val="nil"/>
              <w:left w:val="nil"/>
              <w:bottom w:val="single" w:sz="8" w:space="0" w:color="auto"/>
              <w:right w:val="single" w:sz="8" w:space="0" w:color="auto"/>
            </w:tcBorders>
            <w:shd w:val="clear" w:color="auto" w:fill="auto"/>
            <w:noWrap/>
            <w:vAlign w:val="center"/>
            <w:hideMark/>
          </w:tcPr>
          <w:p w14:paraId="4AF42950"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3097,9</w:t>
            </w:r>
          </w:p>
        </w:tc>
        <w:tc>
          <w:tcPr>
            <w:tcW w:w="216" w:type="pct"/>
            <w:tcBorders>
              <w:top w:val="nil"/>
              <w:left w:val="nil"/>
              <w:bottom w:val="single" w:sz="8" w:space="0" w:color="auto"/>
              <w:right w:val="single" w:sz="8" w:space="0" w:color="auto"/>
            </w:tcBorders>
            <w:shd w:val="clear" w:color="auto" w:fill="auto"/>
            <w:noWrap/>
            <w:vAlign w:val="center"/>
            <w:hideMark/>
          </w:tcPr>
          <w:p w14:paraId="13E1C605"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3097,9</w:t>
            </w:r>
          </w:p>
        </w:tc>
        <w:tc>
          <w:tcPr>
            <w:tcW w:w="216" w:type="pct"/>
            <w:tcBorders>
              <w:top w:val="nil"/>
              <w:left w:val="nil"/>
              <w:bottom w:val="single" w:sz="8" w:space="0" w:color="auto"/>
              <w:right w:val="single" w:sz="8" w:space="0" w:color="auto"/>
            </w:tcBorders>
            <w:shd w:val="clear" w:color="auto" w:fill="auto"/>
            <w:noWrap/>
            <w:vAlign w:val="center"/>
            <w:hideMark/>
          </w:tcPr>
          <w:p w14:paraId="57766D21"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3097,9</w:t>
            </w:r>
          </w:p>
        </w:tc>
        <w:tc>
          <w:tcPr>
            <w:tcW w:w="216" w:type="pct"/>
            <w:tcBorders>
              <w:top w:val="nil"/>
              <w:left w:val="nil"/>
              <w:bottom w:val="single" w:sz="8" w:space="0" w:color="auto"/>
              <w:right w:val="single" w:sz="8" w:space="0" w:color="auto"/>
            </w:tcBorders>
            <w:shd w:val="clear" w:color="auto" w:fill="auto"/>
            <w:noWrap/>
            <w:vAlign w:val="center"/>
            <w:hideMark/>
          </w:tcPr>
          <w:p w14:paraId="7545777B"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3097,9</w:t>
            </w:r>
          </w:p>
        </w:tc>
        <w:tc>
          <w:tcPr>
            <w:tcW w:w="216" w:type="pct"/>
            <w:tcBorders>
              <w:top w:val="nil"/>
              <w:left w:val="nil"/>
              <w:bottom w:val="single" w:sz="8" w:space="0" w:color="auto"/>
              <w:right w:val="single" w:sz="8" w:space="0" w:color="auto"/>
            </w:tcBorders>
            <w:shd w:val="clear" w:color="auto" w:fill="auto"/>
            <w:noWrap/>
            <w:vAlign w:val="center"/>
            <w:hideMark/>
          </w:tcPr>
          <w:p w14:paraId="0505AA7D"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3097,9</w:t>
            </w:r>
          </w:p>
        </w:tc>
        <w:tc>
          <w:tcPr>
            <w:tcW w:w="216" w:type="pct"/>
            <w:tcBorders>
              <w:top w:val="nil"/>
              <w:left w:val="nil"/>
              <w:bottom w:val="single" w:sz="8" w:space="0" w:color="auto"/>
              <w:right w:val="single" w:sz="8" w:space="0" w:color="auto"/>
            </w:tcBorders>
            <w:shd w:val="clear" w:color="auto" w:fill="auto"/>
            <w:noWrap/>
            <w:vAlign w:val="center"/>
            <w:hideMark/>
          </w:tcPr>
          <w:p w14:paraId="456A3A2D"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3097,9</w:t>
            </w:r>
          </w:p>
        </w:tc>
        <w:tc>
          <w:tcPr>
            <w:tcW w:w="216" w:type="pct"/>
            <w:tcBorders>
              <w:top w:val="nil"/>
              <w:left w:val="nil"/>
              <w:bottom w:val="single" w:sz="8" w:space="0" w:color="auto"/>
              <w:right w:val="single" w:sz="8" w:space="0" w:color="auto"/>
            </w:tcBorders>
            <w:shd w:val="clear" w:color="auto" w:fill="auto"/>
            <w:noWrap/>
            <w:vAlign w:val="center"/>
            <w:hideMark/>
          </w:tcPr>
          <w:p w14:paraId="1746B61A"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3097,9</w:t>
            </w:r>
          </w:p>
        </w:tc>
        <w:tc>
          <w:tcPr>
            <w:tcW w:w="216" w:type="pct"/>
            <w:tcBorders>
              <w:top w:val="nil"/>
              <w:left w:val="nil"/>
              <w:bottom w:val="single" w:sz="8" w:space="0" w:color="auto"/>
              <w:right w:val="single" w:sz="8" w:space="0" w:color="auto"/>
            </w:tcBorders>
            <w:shd w:val="clear" w:color="auto" w:fill="auto"/>
            <w:noWrap/>
            <w:vAlign w:val="center"/>
            <w:hideMark/>
          </w:tcPr>
          <w:p w14:paraId="0EC4D08D"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3097,9</w:t>
            </w:r>
          </w:p>
        </w:tc>
        <w:tc>
          <w:tcPr>
            <w:tcW w:w="216" w:type="pct"/>
            <w:tcBorders>
              <w:top w:val="nil"/>
              <w:left w:val="nil"/>
              <w:bottom w:val="single" w:sz="8" w:space="0" w:color="auto"/>
              <w:right w:val="single" w:sz="8" w:space="0" w:color="auto"/>
            </w:tcBorders>
            <w:shd w:val="clear" w:color="auto" w:fill="auto"/>
            <w:noWrap/>
            <w:vAlign w:val="center"/>
            <w:hideMark/>
          </w:tcPr>
          <w:p w14:paraId="2F81612E"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3097,9</w:t>
            </w:r>
          </w:p>
        </w:tc>
        <w:tc>
          <w:tcPr>
            <w:tcW w:w="216" w:type="pct"/>
            <w:tcBorders>
              <w:top w:val="nil"/>
              <w:left w:val="nil"/>
              <w:bottom w:val="single" w:sz="8" w:space="0" w:color="auto"/>
              <w:right w:val="single" w:sz="8" w:space="0" w:color="auto"/>
            </w:tcBorders>
            <w:shd w:val="clear" w:color="auto" w:fill="auto"/>
            <w:noWrap/>
            <w:vAlign w:val="center"/>
            <w:hideMark/>
          </w:tcPr>
          <w:p w14:paraId="1179DEC8"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3097,9</w:t>
            </w:r>
          </w:p>
        </w:tc>
        <w:tc>
          <w:tcPr>
            <w:tcW w:w="216" w:type="pct"/>
            <w:tcBorders>
              <w:top w:val="nil"/>
              <w:left w:val="nil"/>
              <w:bottom w:val="single" w:sz="8" w:space="0" w:color="auto"/>
              <w:right w:val="single" w:sz="8" w:space="0" w:color="auto"/>
            </w:tcBorders>
            <w:shd w:val="clear" w:color="auto" w:fill="auto"/>
            <w:noWrap/>
            <w:vAlign w:val="center"/>
            <w:hideMark/>
          </w:tcPr>
          <w:p w14:paraId="0B64538F"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3097,9</w:t>
            </w:r>
          </w:p>
        </w:tc>
        <w:tc>
          <w:tcPr>
            <w:tcW w:w="216" w:type="pct"/>
            <w:tcBorders>
              <w:top w:val="nil"/>
              <w:left w:val="nil"/>
              <w:bottom w:val="single" w:sz="8" w:space="0" w:color="auto"/>
              <w:right w:val="single" w:sz="8" w:space="0" w:color="auto"/>
            </w:tcBorders>
            <w:shd w:val="clear" w:color="auto" w:fill="auto"/>
            <w:noWrap/>
            <w:vAlign w:val="center"/>
            <w:hideMark/>
          </w:tcPr>
          <w:p w14:paraId="22E65191"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3097,9</w:t>
            </w:r>
          </w:p>
        </w:tc>
        <w:tc>
          <w:tcPr>
            <w:tcW w:w="216" w:type="pct"/>
            <w:tcBorders>
              <w:top w:val="nil"/>
              <w:left w:val="nil"/>
              <w:bottom w:val="single" w:sz="8" w:space="0" w:color="auto"/>
              <w:right w:val="single" w:sz="8" w:space="0" w:color="auto"/>
            </w:tcBorders>
            <w:shd w:val="clear" w:color="auto" w:fill="auto"/>
            <w:noWrap/>
            <w:vAlign w:val="center"/>
            <w:hideMark/>
          </w:tcPr>
          <w:p w14:paraId="78D3FF7D"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3097,9</w:t>
            </w:r>
          </w:p>
        </w:tc>
        <w:tc>
          <w:tcPr>
            <w:tcW w:w="216" w:type="pct"/>
            <w:tcBorders>
              <w:top w:val="nil"/>
              <w:left w:val="nil"/>
              <w:bottom w:val="single" w:sz="8" w:space="0" w:color="auto"/>
              <w:right w:val="single" w:sz="8" w:space="0" w:color="auto"/>
            </w:tcBorders>
            <w:shd w:val="clear" w:color="auto" w:fill="auto"/>
            <w:noWrap/>
            <w:vAlign w:val="center"/>
            <w:hideMark/>
          </w:tcPr>
          <w:p w14:paraId="77FD5A1D"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3097,9</w:t>
            </w:r>
          </w:p>
        </w:tc>
        <w:tc>
          <w:tcPr>
            <w:tcW w:w="216" w:type="pct"/>
            <w:tcBorders>
              <w:top w:val="nil"/>
              <w:left w:val="nil"/>
              <w:bottom w:val="single" w:sz="8" w:space="0" w:color="auto"/>
              <w:right w:val="single" w:sz="8" w:space="0" w:color="auto"/>
            </w:tcBorders>
            <w:shd w:val="clear" w:color="auto" w:fill="auto"/>
            <w:noWrap/>
            <w:vAlign w:val="center"/>
            <w:hideMark/>
          </w:tcPr>
          <w:p w14:paraId="4D77068A"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3097,9</w:t>
            </w:r>
          </w:p>
        </w:tc>
      </w:tr>
      <w:tr w:rsidR="00D022F0" w:rsidRPr="00D022F0" w14:paraId="3057E88D" w14:textId="77777777" w:rsidTr="00D022F0">
        <w:trPr>
          <w:trHeight w:val="20"/>
        </w:trPr>
        <w:tc>
          <w:tcPr>
            <w:tcW w:w="614" w:type="pct"/>
            <w:tcBorders>
              <w:top w:val="nil"/>
              <w:left w:val="single" w:sz="8" w:space="0" w:color="auto"/>
              <w:bottom w:val="single" w:sz="8" w:space="0" w:color="auto"/>
              <w:right w:val="single" w:sz="8" w:space="0" w:color="auto"/>
            </w:tcBorders>
            <w:shd w:val="clear" w:color="auto" w:fill="auto"/>
            <w:vAlign w:val="center"/>
            <w:hideMark/>
          </w:tcPr>
          <w:p w14:paraId="1FD83A44" w14:textId="77777777" w:rsidR="00D022F0" w:rsidRPr="00D022F0" w:rsidRDefault="00D022F0" w:rsidP="00D022F0">
            <w:pPr>
              <w:spacing w:after="0" w:line="240" w:lineRule="auto"/>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Непредвиденные расходы</w:t>
            </w:r>
          </w:p>
        </w:tc>
        <w:tc>
          <w:tcPr>
            <w:tcW w:w="138" w:type="pct"/>
            <w:tcBorders>
              <w:top w:val="nil"/>
              <w:left w:val="nil"/>
              <w:bottom w:val="single" w:sz="8" w:space="0" w:color="auto"/>
              <w:right w:val="single" w:sz="8" w:space="0" w:color="auto"/>
            </w:tcBorders>
            <w:shd w:val="clear" w:color="auto" w:fill="auto"/>
            <w:noWrap/>
            <w:vAlign w:val="center"/>
            <w:hideMark/>
          </w:tcPr>
          <w:p w14:paraId="453FF7D4"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138" w:type="pct"/>
            <w:tcBorders>
              <w:top w:val="nil"/>
              <w:left w:val="nil"/>
              <w:bottom w:val="single" w:sz="8" w:space="0" w:color="auto"/>
              <w:right w:val="single" w:sz="8" w:space="0" w:color="auto"/>
            </w:tcBorders>
            <w:shd w:val="clear" w:color="auto" w:fill="auto"/>
            <w:noWrap/>
            <w:vAlign w:val="center"/>
            <w:hideMark/>
          </w:tcPr>
          <w:p w14:paraId="4213518A"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7A2BE695"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0139DEF7"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242B4E86"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2C702547"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6552D56B"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35D24A0B"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5F6F53D2"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4CEF9899"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1EBE0258"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7A6CBEDC"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38E2F668"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7613D09D"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71371942"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69D0ED7D"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0F33BFA3"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4F4B80EB"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1E9D93C3"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1E3A51E5"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3E647E8E"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r>
      <w:tr w:rsidR="00D022F0" w:rsidRPr="00D022F0" w14:paraId="3F0CC862" w14:textId="77777777" w:rsidTr="00D022F0">
        <w:trPr>
          <w:trHeight w:val="20"/>
        </w:trPr>
        <w:tc>
          <w:tcPr>
            <w:tcW w:w="614" w:type="pct"/>
            <w:tcBorders>
              <w:top w:val="nil"/>
              <w:left w:val="single" w:sz="8" w:space="0" w:color="auto"/>
              <w:bottom w:val="single" w:sz="8" w:space="0" w:color="auto"/>
              <w:right w:val="single" w:sz="8" w:space="0" w:color="auto"/>
            </w:tcBorders>
            <w:shd w:val="clear" w:color="auto" w:fill="auto"/>
            <w:vAlign w:val="center"/>
            <w:hideMark/>
          </w:tcPr>
          <w:p w14:paraId="37813055" w14:textId="77777777" w:rsidR="00D022F0" w:rsidRPr="00D022F0" w:rsidRDefault="00D022F0" w:rsidP="00D022F0">
            <w:pPr>
              <w:spacing w:after="0" w:line="240" w:lineRule="auto"/>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Всего стоимость проекта</w:t>
            </w:r>
          </w:p>
        </w:tc>
        <w:tc>
          <w:tcPr>
            <w:tcW w:w="138" w:type="pct"/>
            <w:tcBorders>
              <w:top w:val="nil"/>
              <w:left w:val="nil"/>
              <w:bottom w:val="single" w:sz="8" w:space="0" w:color="auto"/>
              <w:right w:val="single" w:sz="8" w:space="0" w:color="auto"/>
            </w:tcBorders>
            <w:shd w:val="clear" w:color="auto" w:fill="auto"/>
            <w:noWrap/>
            <w:vAlign w:val="center"/>
            <w:hideMark/>
          </w:tcPr>
          <w:p w14:paraId="7227EED0"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138" w:type="pct"/>
            <w:tcBorders>
              <w:top w:val="nil"/>
              <w:left w:val="nil"/>
              <w:bottom w:val="single" w:sz="8" w:space="0" w:color="auto"/>
              <w:right w:val="single" w:sz="8" w:space="0" w:color="auto"/>
            </w:tcBorders>
            <w:shd w:val="clear" w:color="auto" w:fill="auto"/>
            <w:noWrap/>
            <w:vAlign w:val="center"/>
            <w:hideMark/>
          </w:tcPr>
          <w:p w14:paraId="01019BC6"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35C1B84C"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3097,9</w:t>
            </w:r>
          </w:p>
        </w:tc>
        <w:tc>
          <w:tcPr>
            <w:tcW w:w="216" w:type="pct"/>
            <w:tcBorders>
              <w:top w:val="nil"/>
              <w:left w:val="nil"/>
              <w:bottom w:val="single" w:sz="8" w:space="0" w:color="auto"/>
              <w:right w:val="single" w:sz="8" w:space="0" w:color="auto"/>
            </w:tcBorders>
            <w:shd w:val="clear" w:color="auto" w:fill="auto"/>
            <w:noWrap/>
            <w:vAlign w:val="center"/>
            <w:hideMark/>
          </w:tcPr>
          <w:p w14:paraId="63C80C62"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0C8FE991"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08000A9D"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04A3DF96"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1DC539F6"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324D5C3F"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5CD8BA79"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017688C8"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3B6A0572"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6D5FC75F"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0E706E77"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0A4A94E3"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6A3E9125"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7D53199F"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780AD927"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533998B0"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63A38AF3"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14168584"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r>
      <w:tr w:rsidR="00D022F0" w:rsidRPr="00D022F0" w14:paraId="45DEEB91" w14:textId="77777777" w:rsidTr="00D022F0">
        <w:trPr>
          <w:trHeight w:val="20"/>
        </w:trPr>
        <w:tc>
          <w:tcPr>
            <w:tcW w:w="614" w:type="pct"/>
            <w:tcBorders>
              <w:top w:val="nil"/>
              <w:left w:val="single" w:sz="8" w:space="0" w:color="auto"/>
              <w:bottom w:val="single" w:sz="8" w:space="0" w:color="auto"/>
              <w:right w:val="single" w:sz="8" w:space="0" w:color="auto"/>
            </w:tcBorders>
            <w:shd w:val="clear" w:color="auto" w:fill="auto"/>
            <w:vAlign w:val="center"/>
            <w:hideMark/>
          </w:tcPr>
          <w:p w14:paraId="6870309D" w14:textId="77777777" w:rsidR="00D022F0" w:rsidRPr="00D022F0" w:rsidRDefault="00D022F0" w:rsidP="00D022F0">
            <w:pPr>
              <w:spacing w:after="0" w:line="240" w:lineRule="auto"/>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Всего стоимость проекта накопленным итогом</w:t>
            </w:r>
          </w:p>
        </w:tc>
        <w:tc>
          <w:tcPr>
            <w:tcW w:w="138" w:type="pct"/>
            <w:tcBorders>
              <w:top w:val="nil"/>
              <w:left w:val="nil"/>
              <w:bottom w:val="single" w:sz="8" w:space="0" w:color="auto"/>
              <w:right w:val="single" w:sz="8" w:space="0" w:color="auto"/>
            </w:tcBorders>
            <w:shd w:val="clear" w:color="auto" w:fill="auto"/>
            <w:noWrap/>
            <w:vAlign w:val="center"/>
            <w:hideMark/>
          </w:tcPr>
          <w:p w14:paraId="3305EF25"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138" w:type="pct"/>
            <w:tcBorders>
              <w:top w:val="nil"/>
              <w:left w:val="nil"/>
              <w:bottom w:val="single" w:sz="8" w:space="0" w:color="auto"/>
              <w:right w:val="single" w:sz="8" w:space="0" w:color="auto"/>
            </w:tcBorders>
            <w:shd w:val="clear" w:color="auto" w:fill="auto"/>
            <w:noWrap/>
            <w:vAlign w:val="center"/>
            <w:hideMark/>
          </w:tcPr>
          <w:p w14:paraId="05B43ECE"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6EDA0893"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3097,9</w:t>
            </w:r>
          </w:p>
        </w:tc>
        <w:tc>
          <w:tcPr>
            <w:tcW w:w="216" w:type="pct"/>
            <w:tcBorders>
              <w:top w:val="nil"/>
              <w:left w:val="nil"/>
              <w:bottom w:val="single" w:sz="8" w:space="0" w:color="auto"/>
              <w:right w:val="single" w:sz="8" w:space="0" w:color="auto"/>
            </w:tcBorders>
            <w:shd w:val="clear" w:color="auto" w:fill="auto"/>
            <w:noWrap/>
            <w:vAlign w:val="center"/>
            <w:hideMark/>
          </w:tcPr>
          <w:p w14:paraId="3D87E1E5"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3097,9</w:t>
            </w:r>
          </w:p>
        </w:tc>
        <w:tc>
          <w:tcPr>
            <w:tcW w:w="216" w:type="pct"/>
            <w:tcBorders>
              <w:top w:val="nil"/>
              <w:left w:val="nil"/>
              <w:bottom w:val="single" w:sz="8" w:space="0" w:color="auto"/>
              <w:right w:val="single" w:sz="8" w:space="0" w:color="auto"/>
            </w:tcBorders>
            <w:shd w:val="clear" w:color="auto" w:fill="auto"/>
            <w:noWrap/>
            <w:vAlign w:val="center"/>
            <w:hideMark/>
          </w:tcPr>
          <w:p w14:paraId="20F1D6A6"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3097,9</w:t>
            </w:r>
          </w:p>
        </w:tc>
        <w:tc>
          <w:tcPr>
            <w:tcW w:w="216" w:type="pct"/>
            <w:tcBorders>
              <w:top w:val="nil"/>
              <w:left w:val="nil"/>
              <w:bottom w:val="single" w:sz="8" w:space="0" w:color="auto"/>
              <w:right w:val="single" w:sz="8" w:space="0" w:color="auto"/>
            </w:tcBorders>
            <w:shd w:val="clear" w:color="auto" w:fill="auto"/>
            <w:noWrap/>
            <w:vAlign w:val="center"/>
            <w:hideMark/>
          </w:tcPr>
          <w:p w14:paraId="78C46A94"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3097,9</w:t>
            </w:r>
          </w:p>
        </w:tc>
        <w:tc>
          <w:tcPr>
            <w:tcW w:w="216" w:type="pct"/>
            <w:tcBorders>
              <w:top w:val="nil"/>
              <w:left w:val="nil"/>
              <w:bottom w:val="single" w:sz="8" w:space="0" w:color="auto"/>
              <w:right w:val="single" w:sz="8" w:space="0" w:color="auto"/>
            </w:tcBorders>
            <w:shd w:val="clear" w:color="auto" w:fill="auto"/>
            <w:noWrap/>
            <w:vAlign w:val="center"/>
            <w:hideMark/>
          </w:tcPr>
          <w:p w14:paraId="2239AC86"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3097,9</w:t>
            </w:r>
          </w:p>
        </w:tc>
        <w:tc>
          <w:tcPr>
            <w:tcW w:w="216" w:type="pct"/>
            <w:tcBorders>
              <w:top w:val="nil"/>
              <w:left w:val="nil"/>
              <w:bottom w:val="single" w:sz="8" w:space="0" w:color="auto"/>
              <w:right w:val="single" w:sz="8" w:space="0" w:color="auto"/>
            </w:tcBorders>
            <w:shd w:val="clear" w:color="auto" w:fill="auto"/>
            <w:noWrap/>
            <w:vAlign w:val="center"/>
            <w:hideMark/>
          </w:tcPr>
          <w:p w14:paraId="199C54CB"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3097,9</w:t>
            </w:r>
          </w:p>
        </w:tc>
        <w:tc>
          <w:tcPr>
            <w:tcW w:w="216" w:type="pct"/>
            <w:tcBorders>
              <w:top w:val="nil"/>
              <w:left w:val="nil"/>
              <w:bottom w:val="single" w:sz="8" w:space="0" w:color="auto"/>
              <w:right w:val="single" w:sz="8" w:space="0" w:color="auto"/>
            </w:tcBorders>
            <w:shd w:val="clear" w:color="auto" w:fill="auto"/>
            <w:noWrap/>
            <w:vAlign w:val="center"/>
            <w:hideMark/>
          </w:tcPr>
          <w:p w14:paraId="1D6DA77F"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3097,9</w:t>
            </w:r>
          </w:p>
        </w:tc>
        <w:tc>
          <w:tcPr>
            <w:tcW w:w="216" w:type="pct"/>
            <w:tcBorders>
              <w:top w:val="nil"/>
              <w:left w:val="nil"/>
              <w:bottom w:val="single" w:sz="8" w:space="0" w:color="auto"/>
              <w:right w:val="single" w:sz="8" w:space="0" w:color="auto"/>
            </w:tcBorders>
            <w:shd w:val="clear" w:color="auto" w:fill="auto"/>
            <w:noWrap/>
            <w:vAlign w:val="center"/>
            <w:hideMark/>
          </w:tcPr>
          <w:p w14:paraId="12BF6C03"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3097,9</w:t>
            </w:r>
          </w:p>
        </w:tc>
        <w:tc>
          <w:tcPr>
            <w:tcW w:w="216" w:type="pct"/>
            <w:tcBorders>
              <w:top w:val="nil"/>
              <w:left w:val="nil"/>
              <w:bottom w:val="single" w:sz="8" w:space="0" w:color="auto"/>
              <w:right w:val="single" w:sz="8" w:space="0" w:color="auto"/>
            </w:tcBorders>
            <w:shd w:val="clear" w:color="auto" w:fill="auto"/>
            <w:noWrap/>
            <w:vAlign w:val="center"/>
            <w:hideMark/>
          </w:tcPr>
          <w:p w14:paraId="549F5D65"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3097,9</w:t>
            </w:r>
          </w:p>
        </w:tc>
        <w:tc>
          <w:tcPr>
            <w:tcW w:w="216" w:type="pct"/>
            <w:tcBorders>
              <w:top w:val="nil"/>
              <w:left w:val="nil"/>
              <w:bottom w:val="single" w:sz="8" w:space="0" w:color="auto"/>
              <w:right w:val="single" w:sz="8" w:space="0" w:color="auto"/>
            </w:tcBorders>
            <w:shd w:val="clear" w:color="auto" w:fill="auto"/>
            <w:noWrap/>
            <w:vAlign w:val="center"/>
            <w:hideMark/>
          </w:tcPr>
          <w:p w14:paraId="00CECF46"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3097,9</w:t>
            </w:r>
          </w:p>
        </w:tc>
        <w:tc>
          <w:tcPr>
            <w:tcW w:w="216" w:type="pct"/>
            <w:tcBorders>
              <w:top w:val="nil"/>
              <w:left w:val="nil"/>
              <w:bottom w:val="single" w:sz="8" w:space="0" w:color="auto"/>
              <w:right w:val="single" w:sz="8" w:space="0" w:color="auto"/>
            </w:tcBorders>
            <w:shd w:val="clear" w:color="auto" w:fill="auto"/>
            <w:noWrap/>
            <w:vAlign w:val="center"/>
            <w:hideMark/>
          </w:tcPr>
          <w:p w14:paraId="18F27345"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3097,9</w:t>
            </w:r>
          </w:p>
        </w:tc>
        <w:tc>
          <w:tcPr>
            <w:tcW w:w="216" w:type="pct"/>
            <w:tcBorders>
              <w:top w:val="nil"/>
              <w:left w:val="nil"/>
              <w:bottom w:val="single" w:sz="8" w:space="0" w:color="auto"/>
              <w:right w:val="single" w:sz="8" w:space="0" w:color="auto"/>
            </w:tcBorders>
            <w:shd w:val="clear" w:color="auto" w:fill="auto"/>
            <w:noWrap/>
            <w:vAlign w:val="center"/>
            <w:hideMark/>
          </w:tcPr>
          <w:p w14:paraId="283CD272"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3097,9</w:t>
            </w:r>
          </w:p>
        </w:tc>
        <w:tc>
          <w:tcPr>
            <w:tcW w:w="216" w:type="pct"/>
            <w:tcBorders>
              <w:top w:val="nil"/>
              <w:left w:val="nil"/>
              <w:bottom w:val="single" w:sz="8" w:space="0" w:color="auto"/>
              <w:right w:val="single" w:sz="8" w:space="0" w:color="auto"/>
            </w:tcBorders>
            <w:shd w:val="clear" w:color="auto" w:fill="auto"/>
            <w:noWrap/>
            <w:vAlign w:val="center"/>
            <w:hideMark/>
          </w:tcPr>
          <w:p w14:paraId="40621D1E"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3097,9</w:t>
            </w:r>
          </w:p>
        </w:tc>
        <w:tc>
          <w:tcPr>
            <w:tcW w:w="216" w:type="pct"/>
            <w:tcBorders>
              <w:top w:val="nil"/>
              <w:left w:val="nil"/>
              <w:bottom w:val="single" w:sz="8" w:space="0" w:color="auto"/>
              <w:right w:val="single" w:sz="8" w:space="0" w:color="auto"/>
            </w:tcBorders>
            <w:shd w:val="clear" w:color="auto" w:fill="auto"/>
            <w:noWrap/>
            <w:vAlign w:val="center"/>
            <w:hideMark/>
          </w:tcPr>
          <w:p w14:paraId="0F03E4DA"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3097,9</w:t>
            </w:r>
          </w:p>
        </w:tc>
        <w:tc>
          <w:tcPr>
            <w:tcW w:w="216" w:type="pct"/>
            <w:tcBorders>
              <w:top w:val="nil"/>
              <w:left w:val="nil"/>
              <w:bottom w:val="single" w:sz="8" w:space="0" w:color="auto"/>
              <w:right w:val="single" w:sz="8" w:space="0" w:color="auto"/>
            </w:tcBorders>
            <w:shd w:val="clear" w:color="auto" w:fill="auto"/>
            <w:noWrap/>
            <w:vAlign w:val="center"/>
            <w:hideMark/>
          </w:tcPr>
          <w:p w14:paraId="236F2C01"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3097,9</w:t>
            </w:r>
          </w:p>
        </w:tc>
        <w:tc>
          <w:tcPr>
            <w:tcW w:w="216" w:type="pct"/>
            <w:tcBorders>
              <w:top w:val="nil"/>
              <w:left w:val="nil"/>
              <w:bottom w:val="single" w:sz="8" w:space="0" w:color="auto"/>
              <w:right w:val="single" w:sz="8" w:space="0" w:color="auto"/>
            </w:tcBorders>
            <w:shd w:val="clear" w:color="auto" w:fill="auto"/>
            <w:noWrap/>
            <w:vAlign w:val="center"/>
            <w:hideMark/>
          </w:tcPr>
          <w:p w14:paraId="7AF7EDAA"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3097,9</w:t>
            </w:r>
          </w:p>
        </w:tc>
        <w:tc>
          <w:tcPr>
            <w:tcW w:w="216" w:type="pct"/>
            <w:tcBorders>
              <w:top w:val="nil"/>
              <w:left w:val="nil"/>
              <w:bottom w:val="single" w:sz="8" w:space="0" w:color="auto"/>
              <w:right w:val="single" w:sz="8" w:space="0" w:color="auto"/>
            </w:tcBorders>
            <w:shd w:val="clear" w:color="auto" w:fill="auto"/>
            <w:noWrap/>
            <w:vAlign w:val="center"/>
            <w:hideMark/>
          </w:tcPr>
          <w:p w14:paraId="146581A8"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3097,9</w:t>
            </w:r>
          </w:p>
        </w:tc>
        <w:tc>
          <w:tcPr>
            <w:tcW w:w="216" w:type="pct"/>
            <w:tcBorders>
              <w:top w:val="nil"/>
              <w:left w:val="nil"/>
              <w:bottom w:val="single" w:sz="8" w:space="0" w:color="auto"/>
              <w:right w:val="single" w:sz="8" w:space="0" w:color="auto"/>
            </w:tcBorders>
            <w:shd w:val="clear" w:color="auto" w:fill="auto"/>
            <w:noWrap/>
            <w:vAlign w:val="center"/>
            <w:hideMark/>
          </w:tcPr>
          <w:p w14:paraId="152BB6EB"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3097,9</w:t>
            </w:r>
          </w:p>
        </w:tc>
        <w:tc>
          <w:tcPr>
            <w:tcW w:w="216" w:type="pct"/>
            <w:tcBorders>
              <w:top w:val="nil"/>
              <w:left w:val="nil"/>
              <w:bottom w:val="single" w:sz="8" w:space="0" w:color="auto"/>
              <w:right w:val="single" w:sz="8" w:space="0" w:color="auto"/>
            </w:tcBorders>
            <w:shd w:val="clear" w:color="auto" w:fill="auto"/>
            <w:noWrap/>
            <w:vAlign w:val="center"/>
            <w:hideMark/>
          </w:tcPr>
          <w:p w14:paraId="49150147"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3097,9</w:t>
            </w:r>
          </w:p>
        </w:tc>
      </w:tr>
      <w:tr w:rsidR="00D022F0" w:rsidRPr="00D022F0" w14:paraId="5C3F4B5C" w14:textId="77777777" w:rsidTr="00D022F0">
        <w:trPr>
          <w:trHeight w:val="20"/>
        </w:trPr>
        <w:tc>
          <w:tcPr>
            <w:tcW w:w="5000" w:type="pct"/>
            <w:gridSpan w:val="22"/>
            <w:tcBorders>
              <w:top w:val="single" w:sz="8" w:space="0" w:color="auto"/>
              <w:left w:val="single" w:sz="8" w:space="0" w:color="auto"/>
              <w:bottom w:val="single" w:sz="8" w:space="0" w:color="auto"/>
              <w:right w:val="single" w:sz="8" w:space="0" w:color="000000"/>
            </w:tcBorders>
            <w:shd w:val="clear" w:color="auto" w:fill="auto"/>
            <w:vAlign w:val="center"/>
            <w:hideMark/>
          </w:tcPr>
          <w:p w14:paraId="13FFED4C" w14:textId="77777777" w:rsidR="00D022F0" w:rsidRPr="00D022F0" w:rsidRDefault="00D022F0" w:rsidP="00D022F0">
            <w:pPr>
              <w:spacing w:after="0" w:line="240" w:lineRule="auto"/>
              <w:rPr>
                <w:rFonts w:ascii="Times New Roman" w:eastAsia="Times New Roman" w:hAnsi="Times New Roman" w:cs="Times New Roman"/>
                <w:b/>
                <w:bCs/>
                <w:color w:val="000000"/>
                <w:sz w:val="20"/>
                <w:szCs w:val="20"/>
                <w:lang w:bidi="ar-SA"/>
              </w:rPr>
            </w:pPr>
            <w:r w:rsidRPr="00D022F0">
              <w:rPr>
                <w:rFonts w:ascii="Times New Roman" w:eastAsia="Times New Roman" w:hAnsi="Times New Roman" w:cs="Times New Roman"/>
                <w:b/>
                <w:bCs/>
                <w:color w:val="000000"/>
                <w:sz w:val="20"/>
                <w:szCs w:val="20"/>
                <w:lang w:bidi="ar-SA"/>
              </w:rPr>
              <w:t>Проект 002.03.01.015 Перевод на закрытую систему ГВС объекта ул. Коммунаров, д. 71а</w:t>
            </w:r>
          </w:p>
        </w:tc>
      </w:tr>
      <w:tr w:rsidR="00D022F0" w:rsidRPr="00D022F0" w14:paraId="16782C12" w14:textId="77777777" w:rsidTr="00D022F0">
        <w:trPr>
          <w:trHeight w:val="20"/>
        </w:trPr>
        <w:tc>
          <w:tcPr>
            <w:tcW w:w="614" w:type="pct"/>
            <w:tcBorders>
              <w:top w:val="nil"/>
              <w:left w:val="single" w:sz="8" w:space="0" w:color="auto"/>
              <w:bottom w:val="single" w:sz="8" w:space="0" w:color="auto"/>
              <w:right w:val="single" w:sz="8" w:space="0" w:color="auto"/>
            </w:tcBorders>
            <w:shd w:val="clear" w:color="auto" w:fill="auto"/>
            <w:vAlign w:val="center"/>
            <w:hideMark/>
          </w:tcPr>
          <w:p w14:paraId="033ADE98" w14:textId="77777777" w:rsidR="00D022F0" w:rsidRPr="00D022F0" w:rsidRDefault="00D022F0" w:rsidP="00D022F0">
            <w:pPr>
              <w:spacing w:after="0" w:line="240" w:lineRule="auto"/>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Всего капитальные затраты, без НДС</w:t>
            </w:r>
          </w:p>
        </w:tc>
        <w:tc>
          <w:tcPr>
            <w:tcW w:w="138" w:type="pct"/>
            <w:tcBorders>
              <w:top w:val="nil"/>
              <w:left w:val="nil"/>
              <w:bottom w:val="single" w:sz="8" w:space="0" w:color="auto"/>
              <w:right w:val="single" w:sz="8" w:space="0" w:color="auto"/>
            </w:tcBorders>
            <w:shd w:val="clear" w:color="auto" w:fill="auto"/>
            <w:noWrap/>
            <w:vAlign w:val="center"/>
            <w:hideMark/>
          </w:tcPr>
          <w:p w14:paraId="047A1C5A"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138" w:type="pct"/>
            <w:tcBorders>
              <w:top w:val="nil"/>
              <w:left w:val="nil"/>
              <w:bottom w:val="single" w:sz="8" w:space="0" w:color="auto"/>
              <w:right w:val="single" w:sz="8" w:space="0" w:color="auto"/>
            </w:tcBorders>
            <w:shd w:val="clear" w:color="auto" w:fill="auto"/>
            <w:noWrap/>
            <w:vAlign w:val="center"/>
            <w:hideMark/>
          </w:tcPr>
          <w:p w14:paraId="5B9E65D6"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66B5BBF7"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1949,0</w:t>
            </w:r>
          </w:p>
        </w:tc>
        <w:tc>
          <w:tcPr>
            <w:tcW w:w="216" w:type="pct"/>
            <w:tcBorders>
              <w:top w:val="nil"/>
              <w:left w:val="nil"/>
              <w:bottom w:val="single" w:sz="8" w:space="0" w:color="auto"/>
              <w:right w:val="single" w:sz="8" w:space="0" w:color="auto"/>
            </w:tcBorders>
            <w:shd w:val="clear" w:color="auto" w:fill="auto"/>
            <w:noWrap/>
            <w:vAlign w:val="center"/>
            <w:hideMark/>
          </w:tcPr>
          <w:p w14:paraId="64F8DF99"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1949,0</w:t>
            </w:r>
          </w:p>
        </w:tc>
        <w:tc>
          <w:tcPr>
            <w:tcW w:w="216" w:type="pct"/>
            <w:tcBorders>
              <w:top w:val="nil"/>
              <w:left w:val="nil"/>
              <w:bottom w:val="single" w:sz="8" w:space="0" w:color="auto"/>
              <w:right w:val="single" w:sz="8" w:space="0" w:color="auto"/>
            </w:tcBorders>
            <w:shd w:val="clear" w:color="auto" w:fill="auto"/>
            <w:noWrap/>
            <w:vAlign w:val="center"/>
            <w:hideMark/>
          </w:tcPr>
          <w:p w14:paraId="3AA6EDDD"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1949,0</w:t>
            </w:r>
          </w:p>
        </w:tc>
        <w:tc>
          <w:tcPr>
            <w:tcW w:w="216" w:type="pct"/>
            <w:tcBorders>
              <w:top w:val="nil"/>
              <w:left w:val="nil"/>
              <w:bottom w:val="single" w:sz="8" w:space="0" w:color="auto"/>
              <w:right w:val="single" w:sz="8" w:space="0" w:color="auto"/>
            </w:tcBorders>
            <w:shd w:val="clear" w:color="auto" w:fill="auto"/>
            <w:noWrap/>
            <w:vAlign w:val="center"/>
            <w:hideMark/>
          </w:tcPr>
          <w:p w14:paraId="310005BC"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1949,0</w:t>
            </w:r>
          </w:p>
        </w:tc>
        <w:tc>
          <w:tcPr>
            <w:tcW w:w="216" w:type="pct"/>
            <w:tcBorders>
              <w:top w:val="nil"/>
              <w:left w:val="nil"/>
              <w:bottom w:val="single" w:sz="8" w:space="0" w:color="auto"/>
              <w:right w:val="single" w:sz="8" w:space="0" w:color="auto"/>
            </w:tcBorders>
            <w:shd w:val="clear" w:color="auto" w:fill="auto"/>
            <w:noWrap/>
            <w:vAlign w:val="center"/>
            <w:hideMark/>
          </w:tcPr>
          <w:p w14:paraId="68E8DDF4"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1949,0</w:t>
            </w:r>
          </w:p>
        </w:tc>
        <w:tc>
          <w:tcPr>
            <w:tcW w:w="216" w:type="pct"/>
            <w:tcBorders>
              <w:top w:val="nil"/>
              <w:left w:val="nil"/>
              <w:bottom w:val="single" w:sz="8" w:space="0" w:color="auto"/>
              <w:right w:val="single" w:sz="8" w:space="0" w:color="auto"/>
            </w:tcBorders>
            <w:shd w:val="clear" w:color="auto" w:fill="auto"/>
            <w:noWrap/>
            <w:vAlign w:val="center"/>
            <w:hideMark/>
          </w:tcPr>
          <w:p w14:paraId="4897BF9E"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1949,0</w:t>
            </w:r>
          </w:p>
        </w:tc>
        <w:tc>
          <w:tcPr>
            <w:tcW w:w="216" w:type="pct"/>
            <w:tcBorders>
              <w:top w:val="nil"/>
              <w:left w:val="nil"/>
              <w:bottom w:val="single" w:sz="8" w:space="0" w:color="auto"/>
              <w:right w:val="single" w:sz="8" w:space="0" w:color="auto"/>
            </w:tcBorders>
            <w:shd w:val="clear" w:color="auto" w:fill="auto"/>
            <w:noWrap/>
            <w:vAlign w:val="center"/>
            <w:hideMark/>
          </w:tcPr>
          <w:p w14:paraId="009EF269"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1949,0</w:t>
            </w:r>
          </w:p>
        </w:tc>
        <w:tc>
          <w:tcPr>
            <w:tcW w:w="216" w:type="pct"/>
            <w:tcBorders>
              <w:top w:val="nil"/>
              <w:left w:val="nil"/>
              <w:bottom w:val="single" w:sz="8" w:space="0" w:color="auto"/>
              <w:right w:val="single" w:sz="8" w:space="0" w:color="auto"/>
            </w:tcBorders>
            <w:shd w:val="clear" w:color="auto" w:fill="auto"/>
            <w:noWrap/>
            <w:vAlign w:val="center"/>
            <w:hideMark/>
          </w:tcPr>
          <w:p w14:paraId="6CC649BC"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1949,0</w:t>
            </w:r>
          </w:p>
        </w:tc>
        <w:tc>
          <w:tcPr>
            <w:tcW w:w="216" w:type="pct"/>
            <w:tcBorders>
              <w:top w:val="nil"/>
              <w:left w:val="nil"/>
              <w:bottom w:val="single" w:sz="8" w:space="0" w:color="auto"/>
              <w:right w:val="single" w:sz="8" w:space="0" w:color="auto"/>
            </w:tcBorders>
            <w:shd w:val="clear" w:color="auto" w:fill="auto"/>
            <w:noWrap/>
            <w:vAlign w:val="center"/>
            <w:hideMark/>
          </w:tcPr>
          <w:p w14:paraId="0E0795DB"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1949,0</w:t>
            </w:r>
          </w:p>
        </w:tc>
        <w:tc>
          <w:tcPr>
            <w:tcW w:w="216" w:type="pct"/>
            <w:tcBorders>
              <w:top w:val="nil"/>
              <w:left w:val="nil"/>
              <w:bottom w:val="single" w:sz="8" w:space="0" w:color="auto"/>
              <w:right w:val="single" w:sz="8" w:space="0" w:color="auto"/>
            </w:tcBorders>
            <w:shd w:val="clear" w:color="auto" w:fill="auto"/>
            <w:noWrap/>
            <w:vAlign w:val="center"/>
            <w:hideMark/>
          </w:tcPr>
          <w:p w14:paraId="540CA86E"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1949,0</w:t>
            </w:r>
          </w:p>
        </w:tc>
        <w:tc>
          <w:tcPr>
            <w:tcW w:w="216" w:type="pct"/>
            <w:tcBorders>
              <w:top w:val="nil"/>
              <w:left w:val="nil"/>
              <w:bottom w:val="single" w:sz="8" w:space="0" w:color="auto"/>
              <w:right w:val="single" w:sz="8" w:space="0" w:color="auto"/>
            </w:tcBorders>
            <w:shd w:val="clear" w:color="auto" w:fill="auto"/>
            <w:noWrap/>
            <w:vAlign w:val="center"/>
            <w:hideMark/>
          </w:tcPr>
          <w:p w14:paraId="04A674CF"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1949,0</w:t>
            </w:r>
          </w:p>
        </w:tc>
        <w:tc>
          <w:tcPr>
            <w:tcW w:w="216" w:type="pct"/>
            <w:tcBorders>
              <w:top w:val="nil"/>
              <w:left w:val="nil"/>
              <w:bottom w:val="single" w:sz="8" w:space="0" w:color="auto"/>
              <w:right w:val="single" w:sz="8" w:space="0" w:color="auto"/>
            </w:tcBorders>
            <w:shd w:val="clear" w:color="auto" w:fill="auto"/>
            <w:noWrap/>
            <w:vAlign w:val="center"/>
            <w:hideMark/>
          </w:tcPr>
          <w:p w14:paraId="00DBCB72"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1949,0</w:t>
            </w:r>
          </w:p>
        </w:tc>
        <w:tc>
          <w:tcPr>
            <w:tcW w:w="216" w:type="pct"/>
            <w:tcBorders>
              <w:top w:val="nil"/>
              <w:left w:val="nil"/>
              <w:bottom w:val="single" w:sz="8" w:space="0" w:color="auto"/>
              <w:right w:val="single" w:sz="8" w:space="0" w:color="auto"/>
            </w:tcBorders>
            <w:shd w:val="clear" w:color="auto" w:fill="auto"/>
            <w:noWrap/>
            <w:vAlign w:val="center"/>
            <w:hideMark/>
          </w:tcPr>
          <w:p w14:paraId="0B188845"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1949,0</w:t>
            </w:r>
          </w:p>
        </w:tc>
        <w:tc>
          <w:tcPr>
            <w:tcW w:w="216" w:type="pct"/>
            <w:tcBorders>
              <w:top w:val="nil"/>
              <w:left w:val="nil"/>
              <w:bottom w:val="single" w:sz="8" w:space="0" w:color="auto"/>
              <w:right w:val="single" w:sz="8" w:space="0" w:color="auto"/>
            </w:tcBorders>
            <w:shd w:val="clear" w:color="auto" w:fill="auto"/>
            <w:noWrap/>
            <w:vAlign w:val="center"/>
            <w:hideMark/>
          </w:tcPr>
          <w:p w14:paraId="473066DB"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1949,0</w:t>
            </w:r>
          </w:p>
        </w:tc>
        <w:tc>
          <w:tcPr>
            <w:tcW w:w="216" w:type="pct"/>
            <w:tcBorders>
              <w:top w:val="nil"/>
              <w:left w:val="nil"/>
              <w:bottom w:val="single" w:sz="8" w:space="0" w:color="auto"/>
              <w:right w:val="single" w:sz="8" w:space="0" w:color="auto"/>
            </w:tcBorders>
            <w:shd w:val="clear" w:color="auto" w:fill="auto"/>
            <w:noWrap/>
            <w:vAlign w:val="center"/>
            <w:hideMark/>
          </w:tcPr>
          <w:p w14:paraId="26E6AFD9"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1949,0</w:t>
            </w:r>
          </w:p>
        </w:tc>
        <w:tc>
          <w:tcPr>
            <w:tcW w:w="216" w:type="pct"/>
            <w:tcBorders>
              <w:top w:val="nil"/>
              <w:left w:val="nil"/>
              <w:bottom w:val="single" w:sz="8" w:space="0" w:color="auto"/>
              <w:right w:val="single" w:sz="8" w:space="0" w:color="auto"/>
            </w:tcBorders>
            <w:shd w:val="clear" w:color="auto" w:fill="auto"/>
            <w:noWrap/>
            <w:vAlign w:val="center"/>
            <w:hideMark/>
          </w:tcPr>
          <w:p w14:paraId="7AF4D02D"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1949,0</w:t>
            </w:r>
          </w:p>
        </w:tc>
        <w:tc>
          <w:tcPr>
            <w:tcW w:w="216" w:type="pct"/>
            <w:tcBorders>
              <w:top w:val="nil"/>
              <w:left w:val="nil"/>
              <w:bottom w:val="single" w:sz="8" w:space="0" w:color="auto"/>
              <w:right w:val="single" w:sz="8" w:space="0" w:color="auto"/>
            </w:tcBorders>
            <w:shd w:val="clear" w:color="auto" w:fill="auto"/>
            <w:noWrap/>
            <w:vAlign w:val="center"/>
            <w:hideMark/>
          </w:tcPr>
          <w:p w14:paraId="1CE33EF8"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1949,0</w:t>
            </w:r>
          </w:p>
        </w:tc>
        <w:tc>
          <w:tcPr>
            <w:tcW w:w="216" w:type="pct"/>
            <w:tcBorders>
              <w:top w:val="nil"/>
              <w:left w:val="nil"/>
              <w:bottom w:val="single" w:sz="8" w:space="0" w:color="auto"/>
              <w:right w:val="single" w:sz="8" w:space="0" w:color="auto"/>
            </w:tcBorders>
            <w:shd w:val="clear" w:color="auto" w:fill="auto"/>
            <w:noWrap/>
            <w:vAlign w:val="center"/>
            <w:hideMark/>
          </w:tcPr>
          <w:p w14:paraId="54F363DE"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1949,0</w:t>
            </w:r>
          </w:p>
        </w:tc>
        <w:tc>
          <w:tcPr>
            <w:tcW w:w="216" w:type="pct"/>
            <w:tcBorders>
              <w:top w:val="nil"/>
              <w:left w:val="nil"/>
              <w:bottom w:val="single" w:sz="8" w:space="0" w:color="auto"/>
              <w:right w:val="single" w:sz="8" w:space="0" w:color="auto"/>
            </w:tcBorders>
            <w:shd w:val="clear" w:color="auto" w:fill="auto"/>
            <w:noWrap/>
            <w:vAlign w:val="center"/>
            <w:hideMark/>
          </w:tcPr>
          <w:p w14:paraId="184B2932"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1949,0</w:t>
            </w:r>
          </w:p>
        </w:tc>
      </w:tr>
      <w:tr w:rsidR="00D022F0" w:rsidRPr="00D022F0" w14:paraId="53E80873" w14:textId="77777777" w:rsidTr="00D022F0">
        <w:trPr>
          <w:trHeight w:val="20"/>
        </w:trPr>
        <w:tc>
          <w:tcPr>
            <w:tcW w:w="614" w:type="pct"/>
            <w:tcBorders>
              <w:top w:val="nil"/>
              <w:left w:val="single" w:sz="8" w:space="0" w:color="auto"/>
              <w:bottom w:val="single" w:sz="8" w:space="0" w:color="auto"/>
              <w:right w:val="single" w:sz="8" w:space="0" w:color="auto"/>
            </w:tcBorders>
            <w:shd w:val="clear" w:color="auto" w:fill="auto"/>
            <w:vAlign w:val="center"/>
            <w:hideMark/>
          </w:tcPr>
          <w:p w14:paraId="1B3F7E44" w14:textId="77777777" w:rsidR="00D022F0" w:rsidRPr="00D022F0" w:rsidRDefault="00D022F0" w:rsidP="00D022F0">
            <w:pPr>
              <w:spacing w:after="0" w:line="240" w:lineRule="auto"/>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Непредвиденные расходы</w:t>
            </w:r>
          </w:p>
        </w:tc>
        <w:tc>
          <w:tcPr>
            <w:tcW w:w="138" w:type="pct"/>
            <w:tcBorders>
              <w:top w:val="nil"/>
              <w:left w:val="nil"/>
              <w:bottom w:val="single" w:sz="8" w:space="0" w:color="auto"/>
              <w:right w:val="single" w:sz="8" w:space="0" w:color="auto"/>
            </w:tcBorders>
            <w:shd w:val="clear" w:color="auto" w:fill="auto"/>
            <w:noWrap/>
            <w:vAlign w:val="center"/>
            <w:hideMark/>
          </w:tcPr>
          <w:p w14:paraId="6DDBB45E"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138" w:type="pct"/>
            <w:tcBorders>
              <w:top w:val="nil"/>
              <w:left w:val="nil"/>
              <w:bottom w:val="single" w:sz="8" w:space="0" w:color="auto"/>
              <w:right w:val="single" w:sz="8" w:space="0" w:color="auto"/>
            </w:tcBorders>
            <w:shd w:val="clear" w:color="auto" w:fill="auto"/>
            <w:noWrap/>
            <w:vAlign w:val="center"/>
            <w:hideMark/>
          </w:tcPr>
          <w:p w14:paraId="20A366CC"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37AB6246"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44E5D9D1"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40E1FE38"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38E27546"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62B9CA7B"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0C99B88A"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0049302C"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12C9B7A4"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5F96D622"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38A1D077"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32C749C9"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226674B8"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4F98825F"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28CE53F3"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0E77582A"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137DF04B"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61782717"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59807FE3"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31B6FBD6"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r>
      <w:tr w:rsidR="00D022F0" w:rsidRPr="00D022F0" w14:paraId="045A791C" w14:textId="77777777" w:rsidTr="00D022F0">
        <w:trPr>
          <w:trHeight w:val="20"/>
        </w:trPr>
        <w:tc>
          <w:tcPr>
            <w:tcW w:w="614" w:type="pct"/>
            <w:tcBorders>
              <w:top w:val="nil"/>
              <w:left w:val="single" w:sz="8" w:space="0" w:color="auto"/>
              <w:bottom w:val="single" w:sz="8" w:space="0" w:color="auto"/>
              <w:right w:val="single" w:sz="8" w:space="0" w:color="auto"/>
            </w:tcBorders>
            <w:shd w:val="clear" w:color="auto" w:fill="auto"/>
            <w:vAlign w:val="center"/>
            <w:hideMark/>
          </w:tcPr>
          <w:p w14:paraId="0798F71A" w14:textId="77777777" w:rsidR="00D022F0" w:rsidRPr="00D022F0" w:rsidRDefault="00D022F0" w:rsidP="00D022F0">
            <w:pPr>
              <w:spacing w:after="0" w:line="240" w:lineRule="auto"/>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Всего стоимость проекта</w:t>
            </w:r>
          </w:p>
        </w:tc>
        <w:tc>
          <w:tcPr>
            <w:tcW w:w="138" w:type="pct"/>
            <w:tcBorders>
              <w:top w:val="nil"/>
              <w:left w:val="nil"/>
              <w:bottom w:val="single" w:sz="8" w:space="0" w:color="auto"/>
              <w:right w:val="single" w:sz="8" w:space="0" w:color="auto"/>
            </w:tcBorders>
            <w:shd w:val="clear" w:color="auto" w:fill="auto"/>
            <w:noWrap/>
            <w:vAlign w:val="center"/>
            <w:hideMark/>
          </w:tcPr>
          <w:p w14:paraId="124C5353"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138" w:type="pct"/>
            <w:tcBorders>
              <w:top w:val="nil"/>
              <w:left w:val="nil"/>
              <w:bottom w:val="single" w:sz="8" w:space="0" w:color="auto"/>
              <w:right w:val="single" w:sz="8" w:space="0" w:color="auto"/>
            </w:tcBorders>
            <w:shd w:val="clear" w:color="auto" w:fill="auto"/>
            <w:noWrap/>
            <w:vAlign w:val="center"/>
            <w:hideMark/>
          </w:tcPr>
          <w:p w14:paraId="15255772"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54985E0B"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1949,0</w:t>
            </w:r>
          </w:p>
        </w:tc>
        <w:tc>
          <w:tcPr>
            <w:tcW w:w="216" w:type="pct"/>
            <w:tcBorders>
              <w:top w:val="nil"/>
              <w:left w:val="nil"/>
              <w:bottom w:val="single" w:sz="8" w:space="0" w:color="auto"/>
              <w:right w:val="single" w:sz="8" w:space="0" w:color="auto"/>
            </w:tcBorders>
            <w:shd w:val="clear" w:color="auto" w:fill="auto"/>
            <w:noWrap/>
            <w:vAlign w:val="center"/>
            <w:hideMark/>
          </w:tcPr>
          <w:p w14:paraId="745CBD96"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24E20B6B"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0EDCDF51"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4A6FD8ED"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3FE1E645"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584BCDAA"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6F1DE279"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6886357D"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7FBEEE39"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5AC5FD89"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789C6248"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22736B7B"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40EF02F5"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2C515077"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4688A871"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03B2CE45"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7D9FF106"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7BEE69B7"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r>
      <w:tr w:rsidR="00D022F0" w:rsidRPr="00D022F0" w14:paraId="6814B407" w14:textId="77777777" w:rsidTr="00D022F0">
        <w:trPr>
          <w:trHeight w:val="20"/>
        </w:trPr>
        <w:tc>
          <w:tcPr>
            <w:tcW w:w="614" w:type="pct"/>
            <w:tcBorders>
              <w:top w:val="nil"/>
              <w:left w:val="single" w:sz="8" w:space="0" w:color="auto"/>
              <w:bottom w:val="single" w:sz="8" w:space="0" w:color="auto"/>
              <w:right w:val="single" w:sz="8" w:space="0" w:color="auto"/>
            </w:tcBorders>
            <w:shd w:val="clear" w:color="auto" w:fill="auto"/>
            <w:vAlign w:val="center"/>
            <w:hideMark/>
          </w:tcPr>
          <w:p w14:paraId="1DE4E2BE" w14:textId="77777777" w:rsidR="00D022F0" w:rsidRPr="00D022F0" w:rsidRDefault="00D022F0" w:rsidP="00D022F0">
            <w:pPr>
              <w:spacing w:after="0" w:line="240" w:lineRule="auto"/>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Всего стоимость проекта накопленным итогом</w:t>
            </w:r>
          </w:p>
        </w:tc>
        <w:tc>
          <w:tcPr>
            <w:tcW w:w="138" w:type="pct"/>
            <w:tcBorders>
              <w:top w:val="nil"/>
              <w:left w:val="nil"/>
              <w:bottom w:val="single" w:sz="8" w:space="0" w:color="auto"/>
              <w:right w:val="single" w:sz="8" w:space="0" w:color="auto"/>
            </w:tcBorders>
            <w:shd w:val="clear" w:color="auto" w:fill="auto"/>
            <w:noWrap/>
            <w:vAlign w:val="center"/>
            <w:hideMark/>
          </w:tcPr>
          <w:p w14:paraId="70DB5602"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138" w:type="pct"/>
            <w:tcBorders>
              <w:top w:val="nil"/>
              <w:left w:val="nil"/>
              <w:bottom w:val="single" w:sz="8" w:space="0" w:color="auto"/>
              <w:right w:val="single" w:sz="8" w:space="0" w:color="auto"/>
            </w:tcBorders>
            <w:shd w:val="clear" w:color="auto" w:fill="auto"/>
            <w:noWrap/>
            <w:vAlign w:val="center"/>
            <w:hideMark/>
          </w:tcPr>
          <w:p w14:paraId="297F7367"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197B06D2"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1949,0</w:t>
            </w:r>
          </w:p>
        </w:tc>
        <w:tc>
          <w:tcPr>
            <w:tcW w:w="216" w:type="pct"/>
            <w:tcBorders>
              <w:top w:val="nil"/>
              <w:left w:val="nil"/>
              <w:bottom w:val="single" w:sz="8" w:space="0" w:color="auto"/>
              <w:right w:val="single" w:sz="8" w:space="0" w:color="auto"/>
            </w:tcBorders>
            <w:shd w:val="clear" w:color="auto" w:fill="auto"/>
            <w:noWrap/>
            <w:vAlign w:val="center"/>
            <w:hideMark/>
          </w:tcPr>
          <w:p w14:paraId="1FC155F2"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1949,0</w:t>
            </w:r>
          </w:p>
        </w:tc>
        <w:tc>
          <w:tcPr>
            <w:tcW w:w="216" w:type="pct"/>
            <w:tcBorders>
              <w:top w:val="nil"/>
              <w:left w:val="nil"/>
              <w:bottom w:val="single" w:sz="8" w:space="0" w:color="auto"/>
              <w:right w:val="single" w:sz="8" w:space="0" w:color="auto"/>
            </w:tcBorders>
            <w:shd w:val="clear" w:color="auto" w:fill="auto"/>
            <w:noWrap/>
            <w:vAlign w:val="center"/>
            <w:hideMark/>
          </w:tcPr>
          <w:p w14:paraId="570AEC78"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1949,0</w:t>
            </w:r>
          </w:p>
        </w:tc>
        <w:tc>
          <w:tcPr>
            <w:tcW w:w="216" w:type="pct"/>
            <w:tcBorders>
              <w:top w:val="nil"/>
              <w:left w:val="nil"/>
              <w:bottom w:val="single" w:sz="8" w:space="0" w:color="auto"/>
              <w:right w:val="single" w:sz="8" w:space="0" w:color="auto"/>
            </w:tcBorders>
            <w:shd w:val="clear" w:color="auto" w:fill="auto"/>
            <w:noWrap/>
            <w:vAlign w:val="center"/>
            <w:hideMark/>
          </w:tcPr>
          <w:p w14:paraId="591EA357"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1949,0</w:t>
            </w:r>
          </w:p>
        </w:tc>
        <w:tc>
          <w:tcPr>
            <w:tcW w:w="216" w:type="pct"/>
            <w:tcBorders>
              <w:top w:val="nil"/>
              <w:left w:val="nil"/>
              <w:bottom w:val="single" w:sz="8" w:space="0" w:color="auto"/>
              <w:right w:val="single" w:sz="8" w:space="0" w:color="auto"/>
            </w:tcBorders>
            <w:shd w:val="clear" w:color="auto" w:fill="auto"/>
            <w:noWrap/>
            <w:vAlign w:val="center"/>
            <w:hideMark/>
          </w:tcPr>
          <w:p w14:paraId="076D2217"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1949,0</w:t>
            </w:r>
          </w:p>
        </w:tc>
        <w:tc>
          <w:tcPr>
            <w:tcW w:w="216" w:type="pct"/>
            <w:tcBorders>
              <w:top w:val="nil"/>
              <w:left w:val="nil"/>
              <w:bottom w:val="single" w:sz="8" w:space="0" w:color="auto"/>
              <w:right w:val="single" w:sz="8" w:space="0" w:color="auto"/>
            </w:tcBorders>
            <w:shd w:val="clear" w:color="auto" w:fill="auto"/>
            <w:noWrap/>
            <w:vAlign w:val="center"/>
            <w:hideMark/>
          </w:tcPr>
          <w:p w14:paraId="00C18BE6"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1949,0</w:t>
            </w:r>
          </w:p>
        </w:tc>
        <w:tc>
          <w:tcPr>
            <w:tcW w:w="216" w:type="pct"/>
            <w:tcBorders>
              <w:top w:val="nil"/>
              <w:left w:val="nil"/>
              <w:bottom w:val="single" w:sz="8" w:space="0" w:color="auto"/>
              <w:right w:val="single" w:sz="8" w:space="0" w:color="auto"/>
            </w:tcBorders>
            <w:shd w:val="clear" w:color="auto" w:fill="auto"/>
            <w:noWrap/>
            <w:vAlign w:val="center"/>
            <w:hideMark/>
          </w:tcPr>
          <w:p w14:paraId="1C20AB3B"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1949,0</w:t>
            </w:r>
          </w:p>
        </w:tc>
        <w:tc>
          <w:tcPr>
            <w:tcW w:w="216" w:type="pct"/>
            <w:tcBorders>
              <w:top w:val="nil"/>
              <w:left w:val="nil"/>
              <w:bottom w:val="single" w:sz="8" w:space="0" w:color="auto"/>
              <w:right w:val="single" w:sz="8" w:space="0" w:color="auto"/>
            </w:tcBorders>
            <w:shd w:val="clear" w:color="auto" w:fill="auto"/>
            <w:noWrap/>
            <w:vAlign w:val="center"/>
            <w:hideMark/>
          </w:tcPr>
          <w:p w14:paraId="2C55C483"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1949,0</w:t>
            </w:r>
          </w:p>
        </w:tc>
        <w:tc>
          <w:tcPr>
            <w:tcW w:w="216" w:type="pct"/>
            <w:tcBorders>
              <w:top w:val="nil"/>
              <w:left w:val="nil"/>
              <w:bottom w:val="single" w:sz="8" w:space="0" w:color="auto"/>
              <w:right w:val="single" w:sz="8" w:space="0" w:color="auto"/>
            </w:tcBorders>
            <w:shd w:val="clear" w:color="auto" w:fill="auto"/>
            <w:noWrap/>
            <w:vAlign w:val="center"/>
            <w:hideMark/>
          </w:tcPr>
          <w:p w14:paraId="71609EE8"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1949,0</w:t>
            </w:r>
          </w:p>
        </w:tc>
        <w:tc>
          <w:tcPr>
            <w:tcW w:w="216" w:type="pct"/>
            <w:tcBorders>
              <w:top w:val="nil"/>
              <w:left w:val="nil"/>
              <w:bottom w:val="single" w:sz="8" w:space="0" w:color="auto"/>
              <w:right w:val="single" w:sz="8" w:space="0" w:color="auto"/>
            </w:tcBorders>
            <w:shd w:val="clear" w:color="auto" w:fill="auto"/>
            <w:noWrap/>
            <w:vAlign w:val="center"/>
            <w:hideMark/>
          </w:tcPr>
          <w:p w14:paraId="22BD0D27"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1949,0</w:t>
            </w:r>
          </w:p>
        </w:tc>
        <w:tc>
          <w:tcPr>
            <w:tcW w:w="216" w:type="pct"/>
            <w:tcBorders>
              <w:top w:val="nil"/>
              <w:left w:val="nil"/>
              <w:bottom w:val="single" w:sz="8" w:space="0" w:color="auto"/>
              <w:right w:val="single" w:sz="8" w:space="0" w:color="auto"/>
            </w:tcBorders>
            <w:shd w:val="clear" w:color="auto" w:fill="auto"/>
            <w:noWrap/>
            <w:vAlign w:val="center"/>
            <w:hideMark/>
          </w:tcPr>
          <w:p w14:paraId="49AE4B63"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1949,0</w:t>
            </w:r>
          </w:p>
        </w:tc>
        <w:tc>
          <w:tcPr>
            <w:tcW w:w="216" w:type="pct"/>
            <w:tcBorders>
              <w:top w:val="nil"/>
              <w:left w:val="nil"/>
              <w:bottom w:val="single" w:sz="8" w:space="0" w:color="auto"/>
              <w:right w:val="single" w:sz="8" w:space="0" w:color="auto"/>
            </w:tcBorders>
            <w:shd w:val="clear" w:color="auto" w:fill="auto"/>
            <w:noWrap/>
            <w:vAlign w:val="center"/>
            <w:hideMark/>
          </w:tcPr>
          <w:p w14:paraId="3E8EF3F9"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1949,0</w:t>
            </w:r>
          </w:p>
        </w:tc>
        <w:tc>
          <w:tcPr>
            <w:tcW w:w="216" w:type="pct"/>
            <w:tcBorders>
              <w:top w:val="nil"/>
              <w:left w:val="nil"/>
              <w:bottom w:val="single" w:sz="8" w:space="0" w:color="auto"/>
              <w:right w:val="single" w:sz="8" w:space="0" w:color="auto"/>
            </w:tcBorders>
            <w:shd w:val="clear" w:color="auto" w:fill="auto"/>
            <w:noWrap/>
            <w:vAlign w:val="center"/>
            <w:hideMark/>
          </w:tcPr>
          <w:p w14:paraId="0D327D96"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1949,0</w:t>
            </w:r>
          </w:p>
        </w:tc>
        <w:tc>
          <w:tcPr>
            <w:tcW w:w="216" w:type="pct"/>
            <w:tcBorders>
              <w:top w:val="nil"/>
              <w:left w:val="nil"/>
              <w:bottom w:val="single" w:sz="8" w:space="0" w:color="auto"/>
              <w:right w:val="single" w:sz="8" w:space="0" w:color="auto"/>
            </w:tcBorders>
            <w:shd w:val="clear" w:color="auto" w:fill="auto"/>
            <w:noWrap/>
            <w:vAlign w:val="center"/>
            <w:hideMark/>
          </w:tcPr>
          <w:p w14:paraId="6508AD12"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1949,0</w:t>
            </w:r>
          </w:p>
        </w:tc>
        <w:tc>
          <w:tcPr>
            <w:tcW w:w="216" w:type="pct"/>
            <w:tcBorders>
              <w:top w:val="nil"/>
              <w:left w:val="nil"/>
              <w:bottom w:val="single" w:sz="8" w:space="0" w:color="auto"/>
              <w:right w:val="single" w:sz="8" w:space="0" w:color="auto"/>
            </w:tcBorders>
            <w:shd w:val="clear" w:color="auto" w:fill="auto"/>
            <w:noWrap/>
            <w:vAlign w:val="center"/>
            <w:hideMark/>
          </w:tcPr>
          <w:p w14:paraId="18E4739E"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1949,0</w:t>
            </w:r>
          </w:p>
        </w:tc>
        <w:tc>
          <w:tcPr>
            <w:tcW w:w="216" w:type="pct"/>
            <w:tcBorders>
              <w:top w:val="nil"/>
              <w:left w:val="nil"/>
              <w:bottom w:val="single" w:sz="8" w:space="0" w:color="auto"/>
              <w:right w:val="single" w:sz="8" w:space="0" w:color="auto"/>
            </w:tcBorders>
            <w:shd w:val="clear" w:color="auto" w:fill="auto"/>
            <w:noWrap/>
            <w:vAlign w:val="center"/>
            <w:hideMark/>
          </w:tcPr>
          <w:p w14:paraId="0F343357"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1949,0</w:t>
            </w:r>
          </w:p>
        </w:tc>
        <w:tc>
          <w:tcPr>
            <w:tcW w:w="216" w:type="pct"/>
            <w:tcBorders>
              <w:top w:val="nil"/>
              <w:left w:val="nil"/>
              <w:bottom w:val="single" w:sz="8" w:space="0" w:color="auto"/>
              <w:right w:val="single" w:sz="8" w:space="0" w:color="auto"/>
            </w:tcBorders>
            <w:shd w:val="clear" w:color="auto" w:fill="auto"/>
            <w:noWrap/>
            <w:vAlign w:val="center"/>
            <w:hideMark/>
          </w:tcPr>
          <w:p w14:paraId="60A25A42"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1949,0</w:t>
            </w:r>
          </w:p>
        </w:tc>
        <w:tc>
          <w:tcPr>
            <w:tcW w:w="216" w:type="pct"/>
            <w:tcBorders>
              <w:top w:val="nil"/>
              <w:left w:val="nil"/>
              <w:bottom w:val="single" w:sz="8" w:space="0" w:color="auto"/>
              <w:right w:val="single" w:sz="8" w:space="0" w:color="auto"/>
            </w:tcBorders>
            <w:shd w:val="clear" w:color="auto" w:fill="auto"/>
            <w:noWrap/>
            <w:vAlign w:val="center"/>
            <w:hideMark/>
          </w:tcPr>
          <w:p w14:paraId="4F6D8505"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1949,0</w:t>
            </w:r>
          </w:p>
        </w:tc>
        <w:tc>
          <w:tcPr>
            <w:tcW w:w="216" w:type="pct"/>
            <w:tcBorders>
              <w:top w:val="nil"/>
              <w:left w:val="nil"/>
              <w:bottom w:val="single" w:sz="8" w:space="0" w:color="auto"/>
              <w:right w:val="single" w:sz="8" w:space="0" w:color="auto"/>
            </w:tcBorders>
            <w:shd w:val="clear" w:color="auto" w:fill="auto"/>
            <w:noWrap/>
            <w:vAlign w:val="center"/>
            <w:hideMark/>
          </w:tcPr>
          <w:p w14:paraId="3794F200"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1949,0</w:t>
            </w:r>
          </w:p>
        </w:tc>
      </w:tr>
      <w:tr w:rsidR="00D022F0" w:rsidRPr="00D022F0" w14:paraId="4F17C4C0" w14:textId="77777777" w:rsidTr="00D022F0">
        <w:trPr>
          <w:trHeight w:val="20"/>
        </w:trPr>
        <w:tc>
          <w:tcPr>
            <w:tcW w:w="5000" w:type="pct"/>
            <w:gridSpan w:val="22"/>
            <w:tcBorders>
              <w:top w:val="single" w:sz="8" w:space="0" w:color="auto"/>
              <w:left w:val="single" w:sz="8" w:space="0" w:color="auto"/>
              <w:bottom w:val="single" w:sz="8" w:space="0" w:color="auto"/>
              <w:right w:val="single" w:sz="8" w:space="0" w:color="000000"/>
            </w:tcBorders>
            <w:shd w:val="clear" w:color="auto" w:fill="auto"/>
            <w:vAlign w:val="center"/>
            <w:hideMark/>
          </w:tcPr>
          <w:p w14:paraId="7D4B5C10" w14:textId="77777777" w:rsidR="00D022F0" w:rsidRPr="00D022F0" w:rsidRDefault="00D022F0" w:rsidP="00D022F0">
            <w:pPr>
              <w:spacing w:after="0" w:line="240" w:lineRule="auto"/>
              <w:rPr>
                <w:rFonts w:ascii="Times New Roman" w:eastAsia="Times New Roman" w:hAnsi="Times New Roman" w:cs="Times New Roman"/>
                <w:b/>
                <w:bCs/>
                <w:color w:val="000000"/>
                <w:sz w:val="20"/>
                <w:szCs w:val="20"/>
                <w:lang w:bidi="ar-SA"/>
              </w:rPr>
            </w:pPr>
            <w:r w:rsidRPr="00D022F0">
              <w:rPr>
                <w:rFonts w:ascii="Times New Roman" w:eastAsia="Times New Roman" w:hAnsi="Times New Roman" w:cs="Times New Roman"/>
                <w:b/>
                <w:bCs/>
                <w:color w:val="000000"/>
                <w:sz w:val="20"/>
                <w:szCs w:val="20"/>
                <w:lang w:bidi="ar-SA"/>
              </w:rPr>
              <w:t>Проект 002.03.01.016 Перевод на закрытую систему ГВС объекта ул. Коммунаров, д. 107а</w:t>
            </w:r>
          </w:p>
        </w:tc>
      </w:tr>
      <w:tr w:rsidR="00D022F0" w:rsidRPr="00D022F0" w14:paraId="072C0987" w14:textId="77777777" w:rsidTr="00D022F0">
        <w:trPr>
          <w:trHeight w:val="20"/>
        </w:trPr>
        <w:tc>
          <w:tcPr>
            <w:tcW w:w="614" w:type="pct"/>
            <w:tcBorders>
              <w:top w:val="nil"/>
              <w:left w:val="single" w:sz="8" w:space="0" w:color="auto"/>
              <w:bottom w:val="single" w:sz="8" w:space="0" w:color="auto"/>
              <w:right w:val="single" w:sz="8" w:space="0" w:color="auto"/>
            </w:tcBorders>
            <w:shd w:val="clear" w:color="auto" w:fill="auto"/>
            <w:vAlign w:val="center"/>
            <w:hideMark/>
          </w:tcPr>
          <w:p w14:paraId="5DE3EC2A" w14:textId="77777777" w:rsidR="00D022F0" w:rsidRPr="00D022F0" w:rsidRDefault="00D022F0" w:rsidP="00D022F0">
            <w:pPr>
              <w:spacing w:after="0" w:line="240" w:lineRule="auto"/>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Всего капитальные затраты, без НДС</w:t>
            </w:r>
          </w:p>
        </w:tc>
        <w:tc>
          <w:tcPr>
            <w:tcW w:w="138" w:type="pct"/>
            <w:tcBorders>
              <w:top w:val="nil"/>
              <w:left w:val="nil"/>
              <w:bottom w:val="single" w:sz="8" w:space="0" w:color="auto"/>
              <w:right w:val="single" w:sz="8" w:space="0" w:color="auto"/>
            </w:tcBorders>
            <w:shd w:val="clear" w:color="auto" w:fill="auto"/>
            <w:noWrap/>
            <w:vAlign w:val="center"/>
            <w:hideMark/>
          </w:tcPr>
          <w:p w14:paraId="0BE7EF1D"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138" w:type="pct"/>
            <w:tcBorders>
              <w:top w:val="nil"/>
              <w:left w:val="nil"/>
              <w:bottom w:val="single" w:sz="8" w:space="0" w:color="auto"/>
              <w:right w:val="single" w:sz="8" w:space="0" w:color="auto"/>
            </w:tcBorders>
            <w:shd w:val="clear" w:color="auto" w:fill="auto"/>
            <w:noWrap/>
            <w:vAlign w:val="center"/>
            <w:hideMark/>
          </w:tcPr>
          <w:p w14:paraId="5BCCD592"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5C2A180E"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1992,1</w:t>
            </w:r>
          </w:p>
        </w:tc>
        <w:tc>
          <w:tcPr>
            <w:tcW w:w="216" w:type="pct"/>
            <w:tcBorders>
              <w:top w:val="nil"/>
              <w:left w:val="nil"/>
              <w:bottom w:val="single" w:sz="8" w:space="0" w:color="auto"/>
              <w:right w:val="single" w:sz="8" w:space="0" w:color="auto"/>
            </w:tcBorders>
            <w:shd w:val="clear" w:color="auto" w:fill="auto"/>
            <w:noWrap/>
            <w:vAlign w:val="center"/>
            <w:hideMark/>
          </w:tcPr>
          <w:p w14:paraId="55E9BF01"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1992,1</w:t>
            </w:r>
          </w:p>
        </w:tc>
        <w:tc>
          <w:tcPr>
            <w:tcW w:w="216" w:type="pct"/>
            <w:tcBorders>
              <w:top w:val="nil"/>
              <w:left w:val="nil"/>
              <w:bottom w:val="single" w:sz="8" w:space="0" w:color="auto"/>
              <w:right w:val="single" w:sz="8" w:space="0" w:color="auto"/>
            </w:tcBorders>
            <w:shd w:val="clear" w:color="auto" w:fill="auto"/>
            <w:noWrap/>
            <w:vAlign w:val="center"/>
            <w:hideMark/>
          </w:tcPr>
          <w:p w14:paraId="0351751D"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1992,1</w:t>
            </w:r>
          </w:p>
        </w:tc>
        <w:tc>
          <w:tcPr>
            <w:tcW w:w="216" w:type="pct"/>
            <w:tcBorders>
              <w:top w:val="nil"/>
              <w:left w:val="nil"/>
              <w:bottom w:val="single" w:sz="8" w:space="0" w:color="auto"/>
              <w:right w:val="single" w:sz="8" w:space="0" w:color="auto"/>
            </w:tcBorders>
            <w:shd w:val="clear" w:color="auto" w:fill="auto"/>
            <w:noWrap/>
            <w:vAlign w:val="center"/>
            <w:hideMark/>
          </w:tcPr>
          <w:p w14:paraId="670694A7"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1992,1</w:t>
            </w:r>
          </w:p>
        </w:tc>
        <w:tc>
          <w:tcPr>
            <w:tcW w:w="216" w:type="pct"/>
            <w:tcBorders>
              <w:top w:val="nil"/>
              <w:left w:val="nil"/>
              <w:bottom w:val="single" w:sz="8" w:space="0" w:color="auto"/>
              <w:right w:val="single" w:sz="8" w:space="0" w:color="auto"/>
            </w:tcBorders>
            <w:shd w:val="clear" w:color="auto" w:fill="auto"/>
            <w:noWrap/>
            <w:vAlign w:val="center"/>
            <w:hideMark/>
          </w:tcPr>
          <w:p w14:paraId="0281B094"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1992,1</w:t>
            </w:r>
          </w:p>
        </w:tc>
        <w:tc>
          <w:tcPr>
            <w:tcW w:w="216" w:type="pct"/>
            <w:tcBorders>
              <w:top w:val="nil"/>
              <w:left w:val="nil"/>
              <w:bottom w:val="single" w:sz="8" w:space="0" w:color="auto"/>
              <w:right w:val="single" w:sz="8" w:space="0" w:color="auto"/>
            </w:tcBorders>
            <w:shd w:val="clear" w:color="auto" w:fill="auto"/>
            <w:noWrap/>
            <w:vAlign w:val="center"/>
            <w:hideMark/>
          </w:tcPr>
          <w:p w14:paraId="445FC314"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1992,1</w:t>
            </w:r>
          </w:p>
        </w:tc>
        <w:tc>
          <w:tcPr>
            <w:tcW w:w="216" w:type="pct"/>
            <w:tcBorders>
              <w:top w:val="nil"/>
              <w:left w:val="nil"/>
              <w:bottom w:val="single" w:sz="8" w:space="0" w:color="auto"/>
              <w:right w:val="single" w:sz="8" w:space="0" w:color="auto"/>
            </w:tcBorders>
            <w:shd w:val="clear" w:color="auto" w:fill="auto"/>
            <w:noWrap/>
            <w:vAlign w:val="center"/>
            <w:hideMark/>
          </w:tcPr>
          <w:p w14:paraId="28CBC1A4"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1992,1</w:t>
            </w:r>
          </w:p>
        </w:tc>
        <w:tc>
          <w:tcPr>
            <w:tcW w:w="216" w:type="pct"/>
            <w:tcBorders>
              <w:top w:val="nil"/>
              <w:left w:val="nil"/>
              <w:bottom w:val="single" w:sz="8" w:space="0" w:color="auto"/>
              <w:right w:val="single" w:sz="8" w:space="0" w:color="auto"/>
            </w:tcBorders>
            <w:shd w:val="clear" w:color="auto" w:fill="auto"/>
            <w:noWrap/>
            <w:vAlign w:val="center"/>
            <w:hideMark/>
          </w:tcPr>
          <w:p w14:paraId="2BD08639"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1992,1</w:t>
            </w:r>
          </w:p>
        </w:tc>
        <w:tc>
          <w:tcPr>
            <w:tcW w:w="216" w:type="pct"/>
            <w:tcBorders>
              <w:top w:val="nil"/>
              <w:left w:val="nil"/>
              <w:bottom w:val="single" w:sz="8" w:space="0" w:color="auto"/>
              <w:right w:val="single" w:sz="8" w:space="0" w:color="auto"/>
            </w:tcBorders>
            <w:shd w:val="clear" w:color="auto" w:fill="auto"/>
            <w:noWrap/>
            <w:vAlign w:val="center"/>
            <w:hideMark/>
          </w:tcPr>
          <w:p w14:paraId="79BA03C8"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1992,1</w:t>
            </w:r>
          </w:p>
        </w:tc>
        <w:tc>
          <w:tcPr>
            <w:tcW w:w="216" w:type="pct"/>
            <w:tcBorders>
              <w:top w:val="nil"/>
              <w:left w:val="nil"/>
              <w:bottom w:val="single" w:sz="8" w:space="0" w:color="auto"/>
              <w:right w:val="single" w:sz="8" w:space="0" w:color="auto"/>
            </w:tcBorders>
            <w:shd w:val="clear" w:color="auto" w:fill="auto"/>
            <w:noWrap/>
            <w:vAlign w:val="center"/>
            <w:hideMark/>
          </w:tcPr>
          <w:p w14:paraId="70301001"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1992,1</w:t>
            </w:r>
          </w:p>
        </w:tc>
        <w:tc>
          <w:tcPr>
            <w:tcW w:w="216" w:type="pct"/>
            <w:tcBorders>
              <w:top w:val="nil"/>
              <w:left w:val="nil"/>
              <w:bottom w:val="single" w:sz="8" w:space="0" w:color="auto"/>
              <w:right w:val="single" w:sz="8" w:space="0" w:color="auto"/>
            </w:tcBorders>
            <w:shd w:val="clear" w:color="auto" w:fill="auto"/>
            <w:noWrap/>
            <w:vAlign w:val="center"/>
            <w:hideMark/>
          </w:tcPr>
          <w:p w14:paraId="7EE2FC68"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1992,1</w:t>
            </w:r>
          </w:p>
        </w:tc>
        <w:tc>
          <w:tcPr>
            <w:tcW w:w="216" w:type="pct"/>
            <w:tcBorders>
              <w:top w:val="nil"/>
              <w:left w:val="nil"/>
              <w:bottom w:val="single" w:sz="8" w:space="0" w:color="auto"/>
              <w:right w:val="single" w:sz="8" w:space="0" w:color="auto"/>
            </w:tcBorders>
            <w:shd w:val="clear" w:color="auto" w:fill="auto"/>
            <w:noWrap/>
            <w:vAlign w:val="center"/>
            <w:hideMark/>
          </w:tcPr>
          <w:p w14:paraId="64FA2055"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1992,1</w:t>
            </w:r>
          </w:p>
        </w:tc>
        <w:tc>
          <w:tcPr>
            <w:tcW w:w="216" w:type="pct"/>
            <w:tcBorders>
              <w:top w:val="nil"/>
              <w:left w:val="nil"/>
              <w:bottom w:val="single" w:sz="8" w:space="0" w:color="auto"/>
              <w:right w:val="single" w:sz="8" w:space="0" w:color="auto"/>
            </w:tcBorders>
            <w:shd w:val="clear" w:color="auto" w:fill="auto"/>
            <w:noWrap/>
            <w:vAlign w:val="center"/>
            <w:hideMark/>
          </w:tcPr>
          <w:p w14:paraId="6AB75523"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1992,1</w:t>
            </w:r>
          </w:p>
        </w:tc>
        <w:tc>
          <w:tcPr>
            <w:tcW w:w="216" w:type="pct"/>
            <w:tcBorders>
              <w:top w:val="nil"/>
              <w:left w:val="nil"/>
              <w:bottom w:val="single" w:sz="8" w:space="0" w:color="auto"/>
              <w:right w:val="single" w:sz="8" w:space="0" w:color="auto"/>
            </w:tcBorders>
            <w:shd w:val="clear" w:color="auto" w:fill="auto"/>
            <w:noWrap/>
            <w:vAlign w:val="center"/>
            <w:hideMark/>
          </w:tcPr>
          <w:p w14:paraId="164A0E03"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1992,1</w:t>
            </w:r>
          </w:p>
        </w:tc>
        <w:tc>
          <w:tcPr>
            <w:tcW w:w="216" w:type="pct"/>
            <w:tcBorders>
              <w:top w:val="nil"/>
              <w:left w:val="nil"/>
              <w:bottom w:val="single" w:sz="8" w:space="0" w:color="auto"/>
              <w:right w:val="single" w:sz="8" w:space="0" w:color="auto"/>
            </w:tcBorders>
            <w:shd w:val="clear" w:color="auto" w:fill="auto"/>
            <w:noWrap/>
            <w:vAlign w:val="center"/>
            <w:hideMark/>
          </w:tcPr>
          <w:p w14:paraId="32084AF4"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1992,1</w:t>
            </w:r>
          </w:p>
        </w:tc>
        <w:tc>
          <w:tcPr>
            <w:tcW w:w="216" w:type="pct"/>
            <w:tcBorders>
              <w:top w:val="nil"/>
              <w:left w:val="nil"/>
              <w:bottom w:val="single" w:sz="8" w:space="0" w:color="auto"/>
              <w:right w:val="single" w:sz="8" w:space="0" w:color="auto"/>
            </w:tcBorders>
            <w:shd w:val="clear" w:color="auto" w:fill="auto"/>
            <w:noWrap/>
            <w:vAlign w:val="center"/>
            <w:hideMark/>
          </w:tcPr>
          <w:p w14:paraId="03303F85"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1992,1</w:t>
            </w:r>
          </w:p>
        </w:tc>
        <w:tc>
          <w:tcPr>
            <w:tcW w:w="216" w:type="pct"/>
            <w:tcBorders>
              <w:top w:val="nil"/>
              <w:left w:val="nil"/>
              <w:bottom w:val="single" w:sz="8" w:space="0" w:color="auto"/>
              <w:right w:val="single" w:sz="8" w:space="0" w:color="auto"/>
            </w:tcBorders>
            <w:shd w:val="clear" w:color="auto" w:fill="auto"/>
            <w:noWrap/>
            <w:vAlign w:val="center"/>
            <w:hideMark/>
          </w:tcPr>
          <w:p w14:paraId="6D0192BA"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1992,1</w:t>
            </w:r>
          </w:p>
        </w:tc>
        <w:tc>
          <w:tcPr>
            <w:tcW w:w="216" w:type="pct"/>
            <w:tcBorders>
              <w:top w:val="nil"/>
              <w:left w:val="nil"/>
              <w:bottom w:val="single" w:sz="8" w:space="0" w:color="auto"/>
              <w:right w:val="single" w:sz="8" w:space="0" w:color="auto"/>
            </w:tcBorders>
            <w:shd w:val="clear" w:color="auto" w:fill="auto"/>
            <w:noWrap/>
            <w:vAlign w:val="center"/>
            <w:hideMark/>
          </w:tcPr>
          <w:p w14:paraId="7066D95D"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1992,1</w:t>
            </w:r>
          </w:p>
        </w:tc>
        <w:tc>
          <w:tcPr>
            <w:tcW w:w="216" w:type="pct"/>
            <w:tcBorders>
              <w:top w:val="nil"/>
              <w:left w:val="nil"/>
              <w:bottom w:val="single" w:sz="8" w:space="0" w:color="auto"/>
              <w:right w:val="single" w:sz="8" w:space="0" w:color="auto"/>
            </w:tcBorders>
            <w:shd w:val="clear" w:color="auto" w:fill="auto"/>
            <w:noWrap/>
            <w:vAlign w:val="center"/>
            <w:hideMark/>
          </w:tcPr>
          <w:p w14:paraId="34ADB601"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1992,1</w:t>
            </w:r>
          </w:p>
        </w:tc>
      </w:tr>
      <w:tr w:rsidR="00D022F0" w:rsidRPr="00D022F0" w14:paraId="57DFCC9C" w14:textId="77777777" w:rsidTr="00D022F0">
        <w:trPr>
          <w:trHeight w:val="20"/>
        </w:trPr>
        <w:tc>
          <w:tcPr>
            <w:tcW w:w="614" w:type="pct"/>
            <w:tcBorders>
              <w:top w:val="nil"/>
              <w:left w:val="single" w:sz="8" w:space="0" w:color="auto"/>
              <w:bottom w:val="single" w:sz="8" w:space="0" w:color="auto"/>
              <w:right w:val="single" w:sz="8" w:space="0" w:color="auto"/>
            </w:tcBorders>
            <w:shd w:val="clear" w:color="auto" w:fill="auto"/>
            <w:vAlign w:val="center"/>
            <w:hideMark/>
          </w:tcPr>
          <w:p w14:paraId="3F762642" w14:textId="77777777" w:rsidR="00D022F0" w:rsidRPr="00D022F0" w:rsidRDefault="00D022F0" w:rsidP="00D022F0">
            <w:pPr>
              <w:spacing w:after="0" w:line="240" w:lineRule="auto"/>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Непредвиденные расходы</w:t>
            </w:r>
          </w:p>
        </w:tc>
        <w:tc>
          <w:tcPr>
            <w:tcW w:w="138" w:type="pct"/>
            <w:tcBorders>
              <w:top w:val="nil"/>
              <w:left w:val="nil"/>
              <w:bottom w:val="single" w:sz="8" w:space="0" w:color="auto"/>
              <w:right w:val="single" w:sz="8" w:space="0" w:color="auto"/>
            </w:tcBorders>
            <w:shd w:val="clear" w:color="auto" w:fill="auto"/>
            <w:noWrap/>
            <w:vAlign w:val="center"/>
            <w:hideMark/>
          </w:tcPr>
          <w:p w14:paraId="32A67DE1"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138" w:type="pct"/>
            <w:tcBorders>
              <w:top w:val="nil"/>
              <w:left w:val="nil"/>
              <w:bottom w:val="single" w:sz="8" w:space="0" w:color="auto"/>
              <w:right w:val="single" w:sz="8" w:space="0" w:color="auto"/>
            </w:tcBorders>
            <w:shd w:val="clear" w:color="auto" w:fill="auto"/>
            <w:noWrap/>
            <w:vAlign w:val="center"/>
            <w:hideMark/>
          </w:tcPr>
          <w:p w14:paraId="3837FAA7"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5697B14F"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1479F8F8"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265110B2"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0EFA44E6"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3231E2EE"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3EDB80DB"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05EB1479"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267D214D"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29735B6B"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4986E68C"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5747580F"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670A1110"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083D75F2"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38E2844E"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64FA716F"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76DEAC00"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577985CB"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6C0E9815"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06ED4795"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r>
      <w:tr w:rsidR="00D022F0" w:rsidRPr="00D022F0" w14:paraId="023DF63A" w14:textId="77777777" w:rsidTr="00D022F0">
        <w:trPr>
          <w:trHeight w:val="20"/>
        </w:trPr>
        <w:tc>
          <w:tcPr>
            <w:tcW w:w="614" w:type="pct"/>
            <w:tcBorders>
              <w:top w:val="nil"/>
              <w:left w:val="single" w:sz="8" w:space="0" w:color="auto"/>
              <w:bottom w:val="single" w:sz="8" w:space="0" w:color="auto"/>
              <w:right w:val="single" w:sz="8" w:space="0" w:color="auto"/>
            </w:tcBorders>
            <w:shd w:val="clear" w:color="auto" w:fill="auto"/>
            <w:vAlign w:val="center"/>
            <w:hideMark/>
          </w:tcPr>
          <w:p w14:paraId="3FB96054" w14:textId="77777777" w:rsidR="00D022F0" w:rsidRPr="00D022F0" w:rsidRDefault="00D022F0" w:rsidP="00D022F0">
            <w:pPr>
              <w:spacing w:after="0" w:line="240" w:lineRule="auto"/>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Всего стоимость проекта</w:t>
            </w:r>
          </w:p>
        </w:tc>
        <w:tc>
          <w:tcPr>
            <w:tcW w:w="138" w:type="pct"/>
            <w:tcBorders>
              <w:top w:val="nil"/>
              <w:left w:val="nil"/>
              <w:bottom w:val="single" w:sz="8" w:space="0" w:color="auto"/>
              <w:right w:val="single" w:sz="8" w:space="0" w:color="auto"/>
            </w:tcBorders>
            <w:shd w:val="clear" w:color="auto" w:fill="auto"/>
            <w:noWrap/>
            <w:vAlign w:val="center"/>
            <w:hideMark/>
          </w:tcPr>
          <w:p w14:paraId="45B14052"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138" w:type="pct"/>
            <w:tcBorders>
              <w:top w:val="nil"/>
              <w:left w:val="nil"/>
              <w:bottom w:val="single" w:sz="8" w:space="0" w:color="auto"/>
              <w:right w:val="single" w:sz="8" w:space="0" w:color="auto"/>
            </w:tcBorders>
            <w:shd w:val="clear" w:color="auto" w:fill="auto"/>
            <w:noWrap/>
            <w:vAlign w:val="center"/>
            <w:hideMark/>
          </w:tcPr>
          <w:p w14:paraId="3BFD6068"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02684EBA"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1992,1</w:t>
            </w:r>
          </w:p>
        </w:tc>
        <w:tc>
          <w:tcPr>
            <w:tcW w:w="216" w:type="pct"/>
            <w:tcBorders>
              <w:top w:val="nil"/>
              <w:left w:val="nil"/>
              <w:bottom w:val="single" w:sz="8" w:space="0" w:color="auto"/>
              <w:right w:val="single" w:sz="8" w:space="0" w:color="auto"/>
            </w:tcBorders>
            <w:shd w:val="clear" w:color="auto" w:fill="auto"/>
            <w:noWrap/>
            <w:vAlign w:val="center"/>
            <w:hideMark/>
          </w:tcPr>
          <w:p w14:paraId="76A0D9FC"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13D77D08"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4CE45646"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6ECEA85F"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091E48C4"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69DA2B3E"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71B9D185"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00A7E005"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4349C74E"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006FCA9E"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5BBCAEB8"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70879FD6"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1E0BB5A0"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42438FB8"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34ED6275"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11E6E977"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62972E3B"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5CD56985"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r>
      <w:tr w:rsidR="00D022F0" w:rsidRPr="00D022F0" w14:paraId="383B828E" w14:textId="77777777" w:rsidTr="00D022F0">
        <w:trPr>
          <w:trHeight w:val="20"/>
        </w:trPr>
        <w:tc>
          <w:tcPr>
            <w:tcW w:w="614" w:type="pct"/>
            <w:tcBorders>
              <w:top w:val="nil"/>
              <w:left w:val="single" w:sz="8" w:space="0" w:color="auto"/>
              <w:bottom w:val="single" w:sz="8" w:space="0" w:color="auto"/>
              <w:right w:val="single" w:sz="8" w:space="0" w:color="auto"/>
            </w:tcBorders>
            <w:shd w:val="clear" w:color="auto" w:fill="auto"/>
            <w:vAlign w:val="center"/>
            <w:hideMark/>
          </w:tcPr>
          <w:p w14:paraId="1E1BB98F" w14:textId="77777777" w:rsidR="00D022F0" w:rsidRPr="00D022F0" w:rsidRDefault="00D022F0" w:rsidP="00D022F0">
            <w:pPr>
              <w:spacing w:after="0" w:line="240" w:lineRule="auto"/>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Всего стоимость проекта накопленным итогом</w:t>
            </w:r>
          </w:p>
        </w:tc>
        <w:tc>
          <w:tcPr>
            <w:tcW w:w="138" w:type="pct"/>
            <w:tcBorders>
              <w:top w:val="nil"/>
              <w:left w:val="nil"/>
              <w:bottom w:val="single" w:sz="8" w:space="0" w:color="auto"/>
              <w:right w:val="single" w:sz="8" w:space="0" w:color="auto"/>
            </w:tcBorders>
            <w:shd w:val="clear" w:color="auto" w:fill="auto"/>
            <w:noWrap/>
            <w:vAlign w:val="center"/>
            <w:hideMark/>
          </w:tcPr>
          <w:p w14:paraId="28AA560E"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138" w:type="pct"/>
            <w:tcBorders>
              <w:top w:val="nil"/>
              <w:left w:val="nil"/>
              <w:bottom w:val="single" w:sz="8" w:space="0" w:color="auto"/>
              <w:right w:val="single" w:sz="8" w:space="0" w:color="auto"/>
            </w:tcBorders>
            <w:shd w:val="clear" w:color="auto" w:fill="auto"/>
            <w:noWrap/>
            <w:vAlign w:val="center"/>
            <w:hideMark/>
          </w:tcPr>
          <w:p w14:paraId="29B41CEC"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7DC6484C"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1992,1</w:t>
            </w:r>
          </w:p>
        </w:tc>
        <w:tc>
          <w:tcPr>
            <w:tcW w:w="216" w:type="pct"/>
            <w:tcBorders>
              <w:top w:val="nil"/>
              <w:left w:val="nil"/>
              <w:bottom w:val="single" w:sz="8" w:space="0" w:color="auto"/>
              <w:right w:val="single" w:sz="8" w:space="0" w:color="auto"/>
            </w:tcBorders>
            <w:shd w:val="clear" w:color="auto" w:fill="auto"/>
            <w:noWrap/>
            <w:vAlign w:val="center"/>
            <w:hideMark/>
          </w:tcPr>
          <w:p w14:paraId="3AD07F26"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1992,1</w:t>
            </w:r>
          </w:p>
        </w:tc>
        <w:tc>
          <w:tcPr>
            <w:tcW w:w="216" w:type="pct"/>
            <w:tcBorders>
              <w:top w:val="nil"/>
              <w:left w:val="nil"/>
              <w:bottom w:val="single" w:sz="8" w:space="0" w:color="auto"/>
              <w:right w:val="single" w:sz="8" w:space="0" w:color="auto"/>
            </w:tcBorders>
            <w:shd w:val="clear" w:color="auto" w:fill="auto"/>
            <w:noWrap/>
            <w:vAlign w:val="center"/>
            <w:hideMark/>
          </w:tcPr>
          <w:p w14:paraId="6BAAB23D"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1992,1</w:t>
            </w:r>
          </w:p>
        </w:tc>
        <w:tc>
          <w:tcPr>
            <w:tcW w:w="216" w:type="pct"/>
            <w:tcBorders>
              <w:top w:val="nil"/>
              <w:left w:val="nil"/>
              <w:bottom w:val="single" w:sz="8" w:space="0" w:color="auto"/>
              <w:right w:val="single" w:sz="8" w:space="0" w:color="auto"/>
            </w:tcBorders>
            <w:shd w:val="clear" w:color="auto" w:fill="auto"/>
            <w:noWrap/>
            <w:vAlign w:val="center"/>
            <w:hideMark/>
          </w:tcPr>
          <w:p w14:paraId="0E84BB69"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1992,1</w:t>
            </w:r>
          </w:p>
        </w:tc>
        <w:tc>
          <w:tcPr>
            <w:tcW w:w="216" w:type="pct"/>
            <w:tcBorders>
              <w:top w:val="nil"/>
              <w:left w:val="nil"/>
              <w:bottom w:val="single" w:sz="8" w:space="0" w:color="auto"/>
              <w:right w:val="single" w:sz="8" w:space="0" w:color="auto"/>
            </w:tcBorders>
            <w:shd w:val="clear" w:color="auto" w:fill="auto"/>
            <w:noWrap/>
            <w:vAlign w:val="center"/>
            <w:hideMark/>
          </w:tcPr>
          <w:p w14:paraId="15165854"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1992,1</w:t>
            </w:r>
          </w:p>
        </w:tc>
        <w:tc>
          <w:tcPr>
            <w:tcW w:w="216" w:type="pct"/>
            <w:tcBorders>
              <w:top w:val="nil"/>
              <w:left w:val="nil"/>
              <w:bottom w:val="single" w:sz="8" w:space="0" w:color="auto"/>
              <w:right w:val="single" w:sz="8" w:space="0" w:color="auto"/>
            </w:tcBorders>
            <w:shd w:val="clear" w:color="auto" w:fill="auto"/>
            <w:noWrap/>
            <w:vAlign w:val="center"/>
            <w:hideMark/>
          </w:tcPr>
          <w:p w14:paraId="1547564D"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1992,1</w:t>
            </w:r>
          </w:p>
        </w:tc>
        <w:tc>
          <w:tcPr>
            <w:tcW w:w="216" w:type="pct"/>
            <w:tcBorders>
              <w:top w:val="nil"/>
              <w:left w:val="nil"/>
              <w:bottom w:val="single" w:sz="8" w:space="0" w:color="auto"/>
              <w:right w:val="single" w:sz="8" w:space="0" w:color="auto"/>
            </w:tcBorders>
            <w:shd w:val="clear" w:color="auto" w:fill="auto"/>
            <w:noWrap/>
            <w:vAlign w:val="center"/>
            <w:hideMark/>
          </w:tcPr>
          <w:p w14:paraId="6CC67BE5"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1992,1</w:t>
            </w:r>
          </w:p>
        </w:tc>
        <w:tc>
          <w:tcPr>
            <w:tcW w:w="216" w:type="pct"/>
            <w:tcBorders>
              <w:top w:val="nil"/>
              <w:left w:val="nil"/>
              <w:bottom w:val="single" w:sz="8" w:space="0" w:color="auto"/>
              <w:right w:val="single" w:sz="8" w:space="0" w:color="auto"/>
            </w:tcBorders>
            <w:shd w:val="clear" w:color="auto" w:fill="auto"/>
            <w:noWrap/>
            <w:vAlign w:val="center"/>
            <w:hideMark/>
          </w:tcPr>
          <w:p w14:paraId="158BFBAD"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1992,1</w:t>
            </w:r>
          </w:p>
        </w:tc>
        <w:tc>
          <w:tcPr>
            <w:tcW w:w="216" w:type="pct"/>
            <w:tcBorders>
              <w:top w:val="nil"/>
              <w:left w:val="nil"/>
              <w:bottom w:val="single" w:sz="8" w:space="0" w:color="auto"/>
              <w:right w:val="single" w:sz="8" w:space="0" w:color="auto"/>
            </w:tcBorders>
            <w:shd w:val="clear" w:color="auto" w:fill="auto"/>
            <w:noWrap/>
            <w:vAlign w:val="center"/>
            <w:hideMark/>
          </w:tcPr>
          <w:p w14:paraId="3642DC83"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1992,1</w:t>
            </w:r>
          </w:p>
        </w:tc>
        <w:tc>
          <w:tcPr>
            <w:tcW w:w="216" w:type="pct"/>
            <w:tcBorders>
              <w:top w:val="nil"/>
              <w:left w:val="nil"/>
              <w:bottom w:val="single" w:sz="8" w:space="0" w:color="auto"/>
              <w:right w:val="single" w:sz="8" w:space="0" w:color="auto"/>
            </w:tcBorders>
            <w:shd w:val="clear" w:color="auto" w:fill="auto"/>
            <w:noWrap/>
            <w:vAlign w:val="center"/>
            <w:hideMark/>
          </w:tcPr>
          <w:p w14:paraId="3E125E10"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1992,1</w:t>
            </w:r>
          </w:p>
        </w:tc>
        <w:tc>
          <w:tcPr>
            <w:tcW w:w="216" w:type="pct"/>
            <w:tcBorders>
              <w:top w:val="nil"/>
              <w:left w:val="nil"/>
              <w:bottom w:val="single" w:sz="8" w:space="0" w:color="auto"/>
              <w:right w:val="single" w:sz="8" w:space="0" w:color="auto"/>
            </w:tcBorders>
            <w:shd w:val="clear" w:color="auto" w:fill="auto"/>
            <w:noWrap/>
            <w:vAlign w:val="center"/>
            <w:hideMark/>
          </w:tcPr>
          <w:p w14:paraId="61AF68CC"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1992,1</w:t>
            </w:r>
          </w:p>
        </w:tc>
        <w:tc>
          <w:tcPr>
            <w:tcW w:w="216" w:type="pct"/>
            <w:tcBorders>
              <w:top w:val="nil"/>
              <w:left w:val="nil"/>
              <w:bottom w:val="single" w:sz="8" w:space="0" w:color="auto"/>
              <w:right w:val="single" w:sz="8" w:space="0" w:color="auto"/>
            </w:tcBorders>
            <w:shd w:val="clear" w:color="auto" w:fill="auto"/>
            <w:noWrap/>
            <w:vAlign w:val="center"/>
            <w:hideMark/>
          </w:tcPr>
          <w:p w14:paraId="215443E9"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1992,1</w:t>
            </w:r>
          </w:p>
        </w:tc>
        <w:tc>
          <w:tcPr>
            <w:tcW w:w="216" w:type="pct"/>
            <w:tcBorders>
              <w:top w:val="nil"/>
              <w:left w:val="nil"/>
              <w:bottom w:val="single" w:sz="8" w:space="0" w:color="auto"/>
              <w:right w:val="single" w:sz="8" w:space="0" w:color="auto"/>
            </w:tcBorders>
            <w:shd w:val="clear" w:color="auto" w:fill="auto"/>
            <w:noWrap/>
            <w:vAlign w:val="center"/>
            <w:hideMark/>
          </w:tcPr>
          <w:p w14:paraId="38BE0767"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1992,1</w:t>
            </w:r>
          </w:p>
        </w:tc>
        <w:tc>
          <w:tcPr>
            <w:tcW w:w="216" w:type="pct"/>
            <w:tcBorders>
              <w:top w:val="nil"/>
              <w:left w:val="nil"/>
              <w:bottom w:val="single" w:sz="8" w:space="0" w:color="auto"/>
              <w:right w:val="single" w:sz="8" w:space="0" w:color="auto"/>
            </w:tcBorders>
            <w:shd w:val="clear" w:color="auto" w:fill="auto"/>
            <w:noWrap/>
            <w:vAlign w:val="center"/>
            <w:hideMark/>
          </w:tcPr>
          <w:p w14:paraId="6D2ED860"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1992,1</w:t>
            </w:r>
          </w:p>
        </w:tc>
        <w:tc>
          <w:tcPr>
            <w:tcW w:w="216" w:type="pct"/>
            <w:tcBorders>
              <w:top w:val="nil"/>
              <w:left w:val="nil"/>
              <w:bottom w:val="single" w:sz="8" w:space="0" w:color="auto"/>
              <w:right w:val="single" w:sz="8" w:space="0" w:color="auto"/>
            </w:tcBorders>
            <w:shd w:val="clear" w:color="auto" w:fill="auto"/>
            <w:noWrap/>
            <w:vAlign w:val="center"/>
            <w:hideMark/>
          </w:tcPr>
          <w:p w14:paraId="392FD289"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1992,1</w:t>
            </w:r>
          </w:p>
        </w:tc>
        <w:tc>
          <w:tcPr>
            <w:tcW w:w="216" w:type="pct"/>
            <w:tcBorders>
              <w:top w:val="nil"/>
              <w:left w:val="nil"/>
              <w:bottom w:val="single" w:sz="8" w:space="0" w:color="auto"/>
              <w:right w:val="single" w:sz="8" w:space="0" w:color="auto"/>
            </w:tcBorders>
            <w:shd w:val="clear" w:color="auto" w:fill="auto"/>
            <w:noWrap/>
            <w:vAlign w:val="center"/>
            <w:hideMark/>
          </w:tcPr>
          <w:p w14:paraId="7AACAEC1"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1992,1</w:t>
            </w:r>
          </w:p>
        </w:tc>
        <w:tc>
          <w:tcPr>
            <w:tcW w:w="216" w:type="pct"/>
            <w:tcBorders>
              <w:top w:val="nil"/>
              <w:left w:val="nil"/>
              <w:bottom w:val="single" w:sz="8" w:space="0" w:color="auto"/>
              <w:right w:val="single" w:sz="8" w:space="0" w:color="auto"/>
            </w:tcBorders>
            <w:shd w:val="clear" w:color="auto" w:fill="auto"/>
            <w:noWrap/>
            <w:vAlign w:val="center"/>
            <w:hideMark/>
          </w:tcPr>
          <w:p w14:paraId="4DB90BE9"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1992,1</w:t>
            </w:r>
          </w:p>
        </w:tc>
        <w:tc>
          <w:tcPr>
            <w:tcW w:w="216" w:type="pct"/>
            <w:tcBorders>
              <w:top w:val="nil"/>
              <w:left w:val="nil"/>
              <w:bottom w:val="single" w:sz="8" w:space="0" w:color="auto"/>
              <w:right w:val="single" w:sz="8" w:space="0" w:color="auto"/>
            </w:tcBorders>
            <w:shd w:val="clear" w:color="auto" w:fill="auto"/>
            <w:noWrap/>
            <w:vAlign w:val="center"/>
            <w:hideMark/>
          </w:tcPr>
          <w:p w14:paraId="4F0AD5C4"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1992,1</w:t>
            </w:r>
          </w:p>
        </w:tc>
        <w:tc>
          <w:tcPr>
            <w:tcW w:w="216" w:type="pct"/>
            <w:tcBorders>
              <w:top w:val="nil"/>
              <w:left w:val="nil"/>
              <w:bottom w:val="single" w:sz="8" w:space="0" w:color="auto"/>
              <w:right w:val="single" w:sz="8" w:space="0" w:color="auto"/>
            </w:tcBorders>
            <w:shd w:val="clear" w:color="auto" w:fill="auto"/>
            <w:noWrap/>
            <w:vAlign w:val="center"/>
            <w:hideMark/>
          </w:tcPr>
          <w:p w14:paraId="6DB79E29"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1992,1</w:t>
            </w:r>
          </w:p>
        </w:tc>
      </w:tr>
      <w:tr w:rsidR="00D022F0" w:rsidRPr="00D022F0" w14:paraId="1B94F0D7" w14:textId="77777777" w:rsidTr="00D022F0">
        <w:trPr>
          <w:trHeight w:val="20"/>
        </w:trPr>
        <w:tc>
          <w:tcPr>
            <w:tcW w:w="5000" w:type="pct"/>
            <w:gridSpan w:val="22"/>
            <w:tcBorders>
              <w:top w:val="single" w:sz="8" w:space="0" w:color="auto"/>
              <w:left w:val="single" w:sz="8" w:space="0" w:color="auto"/>
              <w:bottom w:val="single" w:sz="8" w:space="0" w:color="auto"/>
              <w:right w:val="single" w:sz="8" w:space="0" w:color="000000"/>
            </w:tcBorders>
            <w:shd w:val="clear" w:color="auto" w:fill="auto"/>
            <w:vAlign w:val="center"/>
            <w:hideMark/>
          </w:tcPr>
          <w:p w14:paraId="5E0C5E92" w14:textId="77777777" w:rsidR="00D022F0" w:rsidRPr="00D022F0" w:rsidRDefault="00D022F0" w:rsidP="00D022F0">
            <w:pPr>
              <w:spacing w:after="0" w:line="240" w:lineRule="auto"/>
              <w:rPr>
                <w:rFonts w:ascii="Times New Roman" w:eastAsia="Times New Roman" w:hAnsi="Times New Roman" w:cs="Times New Roman"/>
                <w:b/>
                <w:bCs/>
                <w:color w:val="000000"/>
                <w:sz w:val="20"/>
                <w:szCs w:val="20"/>
                <w:lang w:bidi="ar-SA"/>
              </w:rPr>
            </w:pPr>
            <w:r w:rsidRPr="00D022F0">
              <w:rPr>
                <w:rFonts w:ascii="Times New Roman" w:eastAsia="Times New Roman" w:hAnsi="Times New Roman" w:cs="Times New Roman"/>
                <w:b/>
                <w:bCs/>
                <w:color w:val="000000"/>
                <w:sz w:val="20"/>
                <w:szCs w:val="20"/>
                <w:lang w:bidi="ar-SA"/>
              </w:rPr>
              <w:t>Проект 002.03.01.017 Перевод на закрытую систему ГВС объекта ул. Коммунаров, д. 107а, ДГБ</w:t>
            </w:r>
          </w:p>
        </w:tc>
      </w:tr>
      <w:tr w:rsidR="00D022F0" w:rsidRPr="00D022F0" w14:paraId="1C6CEF52" w14:textId="77777777" w:rsidTr="00D022F0">
        <w:trPr>
          <w:trHeight w:val="20"/>
        </w:trPr>
        <w:tc>
          <w:tcPr>
            <w:tcW w:w="614" w:type="pct"/>
            <w:tcBorders>
              <w:top w:val="nil"/>
              <w:left w:val="single" w:sz="8" w:space="0" w:color="auto"/>
              <w:bottom w:val="single" w:sz="8" w:space="0" w:color="auto"/>
              <w:right w:val="single" w:sz="8" w:space="0" w:color="auto"/>
            </w:tcBorders>
            <w:shd w:val="clear" w:color="auto" w:fill="auto"/>
            <w:vAlign w:val="center"/>
            <w:hideMark/>
          </w:tcPr>
          <w:p w14:paraId="3BE82DDD" w14:textId="77777777" w:rsidR="00D022F0" w:rsidRPr="00D022F0" w:rsidRDefault="00D022F0" w:rsidP="00D022F0">
            <w:pPr>
              <w:spacing w:after="0" w:line="240" w:lineRule="auto"/>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Всего капитальные затраты, без НДС</w:t>
            </w:r>
          </w:p>
        </w:tc>
        <w:tc>
          <w:tcPr>
            <w:tcW w:w="138" w:type="pct"/>
            <w:tcBorders>
              <w:top w:val="nil"/>
              <w:left w:val="nil"/>
              <w:bottom w:val="single" w:sz="8" w:space="0" w:color="auto"/>
              <w:right w:val="single" w:sz="8" w:space="0" w:color="auto"/>
            </w:tcBorders>
            <w:shd w:val="clear" w:color="auto" w:fill="auto"/>
            <w:noWrap/>
            <w:vAlign w:val="center"/>
            <w:hideMark/>
          </w:tcPr>
          <w:p w14:paraId="5534553F"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138" w:type="pct"/>
            <w:tcBorders>
              <w:top w:val="nil"/>
              <w:left w:val="nil"/>
              <w:bottom w:val="single" w:sz="8" w:space="0" w:color="auto"/>
              <w:right w:val="single" w:sz="8" w:space="0" w:color="auto"/>
            </w:tcBorders>
            <w:shd w:val="clear" w:color="auto" w:fill="auto"/>
            <w:noWrap/>
            <w:vAlign w:val="center"/>
            <w:hideMark/>
          </w:tcPr>
          <w:p w14:paraId="53B7232F"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33CD9EFD"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18034,2</w:t>
            </w:r>
          </w:p>
        </w:tc>
        <w:tc>
          <w:tcPr>
            <w:tcW w:w="216" w:type="pct"/>
            <w:tcBorders>
              <w:top w:val="nil"/>
              <w:left w:val="nil"/>
              <w:bottom w:val="single" w:sz="8" w:space="0" w:color="auto"/>
              <w:right w:val="single" w:sz="8" w:space="0" w:color="auto"/>
            </w:tcBorders>
            <w:shd w:val="clear" w:color="auto" w:fill="auto"/>
            <w:noWrap/>
            <w:vAlign w:val="center"/>
            <w:hideMark/>
          </w:tcPr>
          <w:p w14:paraId="72590C60"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18034,2</w:t>
            </w:r>
          </w:p>
        </w:tc>
        <w:tc>
          <w:tcPr>
            <w:tcW w:w="216" w:type="pct"/>
            <w:tcBorders>
              <w:top w:val="nil"/>
              <w:left w:val="nil"/>
              <w:bottom w:val="single" w:sz="8" w:space="0" w:color="auto"/>
              <w:right w:val="single" w:sz="8" w:space="0" w:color="auto"/>
            </w:tcBorders>
            <w:shd w:val="clear" w:color="auto" w:fill="auto"/>
            <w:noWrap/>
            <w:vAlign w:val="center"/>
            <w:hideMark/>
          </w:tcPr>
          <w:p w14:paraId="5D3CAF1E"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18034,2</w:t>
            </w:r>
          </w:p>
        </w:tc>
        <w:tc>
          <w:tcPr>
            <w:tcW w:w="216" w:type="pct"/>
            <w:tcBorders>
              <w:top w:val="nil"/>
              <w:left w:val="nil"/>
              <w:bottom w:val="single" w:sz="8" w:space="0" w:color="auto"/>
              <w:right w:val="single" w:sz="8" w:space="0" w:color="auto"/>
            </w:tcBorders>
            <w:shd w:val="clear" w:color="auto" w:fill="auto"/>
            <w:noWrap/>
            <w:vAlign w:val="center"/>
            <w:hideMark/>
          </w:tcPr>
          <w:p w14:paraId="7C16EFA1"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18034,2</w:t>
            </w:r>
          </w:p>
        </w:tc>
        <w:tc>
          <w:tcPr>
            <w:tcW w:w="216" w:type="pct"/>
            <w:tcBorders>
              <w:top w:val="nil"/>
              <w:left w:val="nil"/>
              <w:bottom w:val="single" w:sz="8" w:space="0" w:color="auto"/>
              <w:right w:val="single" w:sz="8" w:space="0" w:color="auto"/>
            </w:tcBorders>
            <w:shd w:val="clear" w:color="auto" w:fill="auto"/>
            <w:noWrap/>
            <w:vAlign w:val="center"/>
            <w:hideMark/>
          </w:tcPr>
          <w:p w14:paraId="16F3FC9C"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18034,2</w:t>
            </w:r>
          </w:p>
        </w:tc>
        <w:tc>
          <w:tcPr>
            <w:tcW w:w="216" w:type="pct"/>
            <w:tcBorders>
              <w:top w:val="nil"/>
              <w:left w:val="nil"/>
              <w:bottom w:val="single" w:sz="8" w:space="0" w:color="auto"/>
              <w:right w:val="single" w:sz="8" w:space="0" w:color="auto"/>
            </w:tcBorders>
            <w:shd w:val="clear" w:color="auto" w:fill="auto"/>
            <w:noWrap/>
            <w:vAlign w:val="center"/>
            <w:hideMark/>
          </w:tcPr>
          <w:p w14:paraId="292EAFBC"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18034,2</w:t>
            </w:r>
          </w:p>
        </w:tc>
        <w:tc>
          <w:tcPr>
            <w:tcW w:w="216" w:type="pct"/>
            <w:tcBorders>
              <w:top w:val="nil"/>
              <w:left w:val="nil"/>
              <w:bottom w:val="single" w:sz="8" w:space="0" w:color="auto"/>
              <w:right w:val="single" w:sz="8" w:space="0" w:color="auto"/>
            </w:tcBorders>
            <w:shd w:val="clear" w:color="auto" w:fill="auto"/>
            <w:noWrap/>
            <w:vAlign w:val="center"/>
            <w:hideMark/>
          </w:tcPr>
          <w:p w14:paraId="7F188893"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18034,2</w:t>
            </w:r>
          </w:p>
        </w:tc>
        <w:tc>
          <w:tcPr>
            <w:tcW w:w="216" w:type="pct"/>
            <w:tcBorders>
              <w:top w:val="nil"/>
              <w:left w:val="nil"/>
              <w:bottom w:val="single" w:sz="8" w:space="0" w:color="auto"/>
              <w:right w:val="single" w:sz="8" w:space="0" w:color="auto"/>
            </w:tcBorders>
            <w:shd w:val="clear" w:color="auto" w:fill="auto"/>
            <w:noWrap/>
            <w:vAlign w:val="center"/>
            <w:hideMark/>
          </w:tcPr>
          <w:p w14:paraId="6B3C61F7"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18034,2</w:t>
            </w:r>
          </w:p>
        </w:tc>
        <w:tc>
          <w:tcPr>
            <w:tcW w:w="216" w:type="pct"/>
            <w:tcBorders>
              <w:top w:val="nil"/>
              <w:left w:val="nil"/>
              <w:bottom w:val="single" w:sz="8" w:space="0" w:color="auto"/>
              <w:right w:val="single" w:sz="8" w:space="0" w:color="auto"/>
            </w:tcBorders>
            <w:shd w:val="clear" w:color="auto" w:fill="auto"/>
            <w:noWrap/>
            <w:vAlign w:val="center"/>
            <w:hideMark/>
          </w:tcPr>
          <w:p w14:paraId="06873699"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18034,2</w:t>
            </w:r>
          </w:p>
        </w:tc>
        <w:tc>
          <w:tcPr>
            <w:tcW w:w="216" w:type="pct"/>
            <w:tcBorders>
              <w:top w:val="nil"/>
              <w:left w:val="nil"/>
              <w:bottom w:val="single" w:sz="8" w:space="0" w:color="auto"/>
              <w:right w:val="single" w:sz="8" w:space="0" w:color="auto"/>
            </w:tcBorders>
            <w:shd w:val="clear" w:color="auto" w:fill="auto"/>
            <w:noWrap/>
            <w:vAlign w:val="center"/>
            <w:hideMark/>
          </w:tcPr>
          <w:p w14:paraId="0C46346C"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18034,2</w:t>
            </w:r>
          </w:p>
        </w:tc>
        <w:tc>
          <w:tcPr>
            <w:tcW w:w="216" w:type="pct"/>
            <w:tcBorders>
              <w:top w:val="nil"/>
              <w:left w:val="nil"/>
              <w:bottom w:val="single" w:sz="8" w:space="0" w:color="auto"/>
              <w:right w:val="single" w:sz="8" w:space="0" w:color="auto"/>
            </w:tcBorders>
            <w:shd w:val="clear" w:color="auto" w:fill="auto"/>
            <w:noWrap/>
            <w:vAlign w:val="center"/>
            <w:hideMark/>
          </w:tcPr>
          <w:p w14:paraId="7C55C67B"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18034,2</w:t>
            </w:r>
          </w:p>
        </w:tc>
        <w:tc>
          <w:tcPr>
            <w:tcW w:w="216" w:type="pct"/>
            <w:tcBorders>
              <w:top w:val="nil"/>
              <w:left w:val="nil"/>
              <w:bottom w:val="single" w:sz="8" w:space="0" w:color="auto"/>
              <w:right w:val="single" w:sz="8" w:space="0" w:color="auto"/>
            </w:tcBorders>
            <w:shd w:val="clear" w:color="auto" w:fill="auto"/>
            <w:noWrap/>
            <w:vAlign w:val="center"/>
            <w:hideMark/>
          </w:tcPr>
          <w:p w14:paraId="01AC662E"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18034,2</w:t>
            </w:r>
          </w:p>
        </w:tc>
        <w:tc>
          <w:tcPr>
            <w:tcW w:w="216" w:type="pct"/>
            <w:tcBorders>
              <w:top w:val="nil"/>
              <w:left w:val="nil"/>
              <w:bottom w:val="single" w:sz="8" w:space="0" w:color="auto"/>
              <w:right w:val="single" w:sz="8" w:space="0" w:color="auto"/>
            </w:tcBorders>
            <w:shd w:val="clear" w:color="auto" w:fill="auto"/>
            <w:noWrap/>
            <w:vAlign w:val="center"/>
            <w:hideMark/>
          </w:tcPr>
          <w:p w14:paraId="4DD8B22D"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18034,2</w:t>
            </w:r>
          </w:p>
        </w:tc>
        <w:tc>
          <w:tcPr>
            <w:tcW w:w="216" w:type="pct"/>
            <w:tcBorders>
              <w:top w:val="nil"/>
              <w:left w:val="nil"/>
              <w:bottom w:val="single" w:sz="8" w:space="0" w:color="auto"/>
              <w:right w:val="single" w:sz="8" w:space="0" w:color="auto"/>
            </w:tcBorders>
            <w:shd w:val="clear" w:color="auto" w:fill="auto"/>
            <w:noWrap/>
            <w:vAlign w:val="center"/>
            <w:hideMark/>
          </w:tcPr>
          <w:p w14:paraId="0D383C6C"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18034,2</w:t>
            </w:r>
          </w:p>
        </w:tc>
        <w:tc>
          <w:tcPr>
            <w:tcW w:w="216" w:type="pct"/>
            <w:tcBorders>
              <w:top w:val="nil"/>
              <w:left w:val="nil"/>
              <w:bottom w:val="single" w:sz="8" w:space="0" w:color="auto"/>
              <w:right w:val="single" w:sz="8" w:space="0" w:color="auto"/>
            </w:tcBorders>
            <w:shd w:val="clear" w:color="auto" w:fill="auto"/>
            <w:noWrap/>
            <w:vAlign w:val="center"/>
            <w:hideMark/>
          </w:tcPr>
          <w:p w14:paraId="4172BE12"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18034,2</w:t>
            </w:r>
          </w:p>
        </w:tc>
        <w:tc>
          <w:tcPr>
            <w:tcW w:w="216" w:type="pct"/>
            <w:tcBorders>
              <w:top w:val="nil"/>
              <w:left w:val="nil"/>
              <w:bottom w:val="single" w:sz="8" w:space="0" w:color="auto"/>
              <w:right w:val="single" w:sz="8" w:space="0" w:color="auto"/>
            </w:tcBorders>
            <w:shd w:val="clear" w:color="auto" w:fill="auto"/>
            <w:noWrap/>
            <w:vAlign w:val="center"/>
            <w:hideMark/>
          </w:tcPr>
          <w:p w14:paraId="69F29346"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18034,2</w:t>
            </w:r>
          </w:p>
        </w:tc>
        <w:tc>
          <w:tcPr>
            <w:tcW w:w="216" w:type="pct"/>
            <w:tcBorders>
              <w:top w:val="nil"/>
              <w:left w:val="nil"/>
              <w:bottom w:val="single" w:sz="8" w:space="0" w:color="auto"/>
              <w:right w:val="single" w:sz="8" w:space="0" w:color="auto"/>
            </w:tcBorders>
            <w:shd w:val="clear" w:color="auto" w:fill="auto"/>
            <w:noWrap/>
            <w:vAlign w:val="center"/>
            <w:hideMark/>
          </w:tcPr>
          <w:p w14:paraId="1A08E35C"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18034,2</w:t>
            </w:r>
          </w:p>
        </w:tc>
        <w:tc>
          <w:tcPr>
            <w:tcW w:w="216" w:type="pct"/>
            <w:tcBorders>
              <w:top w:val="nil"/>
              <w:left w:val="nil"/>
              <w:bottom w:val="single" w:sz="8" w:space="0" w:color="auto"/>
              <w:right w:val="single" w:sz="8" w:space="0" w:color="auto"/>
            </w:tcBorders>
            <w:shd w:val="clear" w:color="auto" w:fill="auto"/>
            <w:noWrap/>
            <w:vAlign w:val="center"/>
            <w:hideMark/>
          </w:tcPr>
          <w:p w14:paraId="62070EB8"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18034,2</w:t>
            </w:r>
          </w:p>
        </w:tc>
        <w:tc>
          <w:tcPr>
            <w:tcW w:w="216" w:type="pct"/>
            <w:tcBorders>
              <w:top w:val="nil"/>
              <w:left w:val="nil"/>
              <w:bottom w:val="single" w:sz="8" w:space="0" w:color="auto"/>
              <w:right w:val="single" w:sz="8" w:space="0" w:color="auto"/>
            </w:tcBorders>
            <w:shd w:val="clear" w:color="auto" w:fill="auto"/>
            <w:noWrap/>
            <w:vAlign w:val="center"/>
            <w:hideMark/>
          </w:tcPr>
          <w:p w14:paraId="43CCA1EE"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18034,2</w:t>
            </w:r>
          </w:p>
        </w:tc>
      </w:tr>
      <w:tr w:rsidR="00D022F0" w:rsidRPr="00D022F0" w14:paraId="7A729CE4" w14:textId="77777777" w:rsidTr="00D022F0">
        <w:trPr>
          <w:trHeight w:val="20"/>
        </w:trPr>
        <w:tc>
          <w:tcPr>
            <w:tcW w:w="614" w:type="pct"/>
            <w:tcBorders>
              <w:top w:val="nil"/>
              <w:left w:val="single" w:sz="8" w:space="0" w:color="auto"/>
              <w:bottom w:val="single" w:sz="8" w:space="0" w:color="auto"/>
              <w:right w:val="single" w:sz="8" w:space="0" w:color="auto"/>
            </w:tcBorders>
            <w:shd w:val="clear" w:color="auto" w:fill="auto"/>
            <w:vAlign w:val="center"/>
            <w:hideMark/>
          </w:tcPr>
          <w:p w14:paraId="1A25D7AF" w14:textId="77777777" w:rsidR="00D022F0" w:rsidRPr="00D022F0" w:rsidRDefault="00D022F0" w:rsidP="00D022F0">
            <w:pPr>
              <w:spacing w:after="0" w:line="240" w:lineRule="auto"/>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Непредвиденные расходы</w:t>
            </w:r>
          </w:p>
        </w:tc>
        <w:tc>
          <w:tcPr>
            <w:tcW w:w="138" w:type="pct"/>
            <w:tcBorders>
              <w:top w:val="nil"/>
              <w:left w:val="nil"/>
              <w:bottom w:val="single" w:sz="8" w:space="0" w:color="auto"/>
              <w:right w:val="single" w:sz="8" w:space="0" w:color="auto"/>
            </w:tcBorders>
            <w:shd w:val="clear" w:color="auto" w:fill="auto"/>
            <w:noWrap/>
            <w:vAlign w:val="center"/>
            <w:hideMark/>
          </w:tcPr>
          <w:p w14:paraId="38D02593"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138" w:type="pct"/>
            <w:tcBorders>
              <w:top w:val="nil"/>
              <w:left w:val="nil"/>
              <w:bottom w:val="single" w:sz="8" w:space="0" w:color="auto"/>
              <w:right w:val="single" w:sz="8" w:space="0" w:color="auto"/>
            </w:tcBorders>
            <w:shd w:val="clear" w:color="auto" w:fill="auto"/>
            <w:noWrap/>
            <w:vAlign w:val="center"/>
            <w:hideMark/>
          </w:tcPr>
          <w:p w14:paraId="243E3971"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022E7102"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4AB1FBBE"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291393B3"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6F16052E"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3AD196AB"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158DF9C3"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02B366F0"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3780C866"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6294C846"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00D40066"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601FE9CC"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43591F69"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4D16DE74"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0160E3C8"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7D0F28C0"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499B3753"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62A64DFB"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210A866E"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2BD3E12F"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r>
      <w:tr w:rsidR="00D022F0" w:rsidRPr="00D022F0" w14:paraId="4D9CA91F" w14:textId="77777777" w:rsidTr="00D022F0">
        <w:trPr>
          <w:trHeight w:val="20"/>
        </w:trPr>
        <w:tc>
          <w:tcPr>
            <w:tcW w:w="614" w:type="pct"/>
            <w:tcBorders>
              <w:top w:val="nil"/>
              <w:left w:val="single" w:sz="8" w:space="0" w:color="auto"/>
              <w:bottom w:val="single" w:sz="8" w:space="0" w:color="auto"/>
              <w:right w:val="single" w:sz="8" w:space="0" w:color="auto"/>
            </w:tcBorders>
            <w:shd w:val="clear" w:color="auto" w:fill="auto"/>
            <w:vAlign w:val="center"/>
            <w:hideMark/>
          </w:tcPr>
          <w:p w14:paraId="19F9C859" w14:textId="77777777" w:rsidR="00D022F0" w:rsidRPr="00D022F0" w:rsidRDefault="00D022F0" w:rsidP="00D022F0">
            <w:pPr>
              <w:spacing w:after="0" w:line="240" w:lineRule="auto"/>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Всего стоимость проекта</w:t>
            </w:r>
          </w:p>
        </w:tc>
        <w:tc>
          <w:tcPr>
            <w:tcW w:w="138" w:type="pct"/>
            <w:tcBorders>
              <w:top w:val="nil"/>
              <w:left w:val="nil"/>
              <w:bottom w:val="single" w:sz="8" w:space="0" w:color="auto"/>
              <w:right w:val="single" w:sz="8" w:space="0" w:color="auto"/>
            </w:tcBorders>
            <w:shd w:val="clear" w:color="auto" w:fill="auto"/>
            <w:noWrap/>
            <w:vAlign w:val="center"/>
            <w:hideMark/>
          </w:tcPr>
          <w:p w14:paraId="1E87B901"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138" w:type="pct"/>
            <w:tcBorders>
              <w:top w:val="nil"/>
              <w:left w:val="nil"/>
              <w:bottom w:val="single" w:sz="8" w:space="0" w:color="auto"/>
              <w:right w:val="single" w:sz="8" w:space="0" w:color="auto"/>
            </w:tcBorders>
            <w:shd w:val="clear" w:color="auto" w:fill="auto"/>
            <w:noWrap/>
            <w:vAlign w:val="center"/>
            <w:hideMark/>
          </w:tcPr>
          <w:p w14:paraId="57D11774"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0B7DB0E9"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18034,2</w:t>
            </w:r>
          </w:p>
        </w:tc>
        <w:tc>
          <w:tcPr>
            <w:tcW w:w="216" w:type="pct"/>
            <w:tcBorders>
              <w:top w:val="nil"/>
              <w:left w:val="nil"/>
              <w:bottom w:val="single" w:sz="8" w:space="0" w:color="auto"/>
              <w:right w:val="single" w:sz="8" w:space="0" w:color="auto"/>
            </w:tcBorders>
            <w:shd w:val="clear" w:color="auto" w:fill="auto"/>
            <w:noWrap/>
            <w:vAlign w:val="center"/>
            <w:hideMark/>
          </w:tcPr>
          <w:p w14:paraId="6FF8801B"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2B57851E"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579AACBC"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63E18428"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5D97E6E5"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2781BC67"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372593C2"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37A2593C"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6A4631E1"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21F471D6"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39BFE434"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11A260FB"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1D6F389B"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4EDB475B"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4D4D5EFA"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2C416C65"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64E834C8"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3B3DD18C"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r>
      <w:tr w:rsidR="00D022F0" w:rsidRPr="00D022F0" w14:paraId="735DA90B" w14:textId="77777777" w:rsidTr="00D022F0">
        <w:trPr>
          <w:trHeight w:val="20"/>
        </w:trPr>
        <w:tc>
          <w:tcPr>
            <w:tcW w:w="614" w:type="pct"/>
            <w:tcBorders>
              <w:top w:val="nil"/>
              <w:left w:val="single" w:sz="8" w:space="0" w:color="auto"/>
              <w:bottom w:val="single" w:sz="8" w:space="0" w:color="auto"/>
              <w:right w:val="single" w:sz="8" w:space="0" w:color="auto"/>
            </w:tcBorders>
            <w:shd w:val="clear" w:color="auto" w:fill="auto"/>
            <w:vAlign w:val="center"/>
            <w:hideMark/>
          </w:tcPr>
          <w:p w14:paraId="0E10EC1F" w14:textId="77777777" w:rsidR="00D022F0" w:rsidRPr="00D022F0" w:rsidRDefault="00D022F0" w:rsidP="00D022F0">
            <w:pPr>
              <w:spacing w:after="0" w:line="240" w:lineRule="auto"/>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Всего стоимость проекта накопленным итогом</w:t>
            </w:r>
          </w:p>
        </w:tc>
        <w:tc>
          <w:tcPr>
            <w:tcW w:w="138" w:type="pct"/>
            <w:tcBorders>
              <w:top w:val="nil"/>
              <w:left w:val="nil"/>
              <w:bottom w:val="single" w:sz="8" w:space="0" w:color="auto"/>
              <w:right w:val="single" w:sz="8" w:space="0" w:color="auto"/>
            </w:tcBorders>
            <w:shd w:val="clear" w:color="auto" w:fill="auto"/>
            <w:noWrap/>
            <w:vAlign w:val="center"/>
            <w:hideMark/>
          </w:tcPr>
          <w:p w14:paraId="3A3F1D48"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138" w:type="pct"/>
            <w:tcBorders>
              <w:top w:val="nil"/>
              <w:left w:val="nil"/>
              <w:bottom w:val="single" w:sz="8" w:space="0" w:color="auto"/>
              <w:right w:val="single" w:sz="8" w:space="0" w:color="auto"/>
            </w:tcBorders>
            <w:shd w:val="clear" w:color="auto" w:fill="auto"/>
            <w:noWrap/>
            <w:vAlign w:val="center"/>
            <w:hideMark/>
          </w:tcPr>
          <w:p w14:paraId="22531997"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690985CD"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18034,2</w:t>
            </w:r>
          </w:p>
        </w:tc>
        <w:tc>
          <w:tcPr>
            <w:tcW w:w="216" w:type="pct"/>
            <w:tcBorders>
              <w:top w:val="nil"/>
              <w:left w:val="nil"/>
              <w:bottom w:val="single" w:sz="8" w:space="0" w:color="auto"/>
              <w:right w:val="single" w:sz="8" w:space="0" w:color="auto"/>
            </w:tcBorders>
            <w:shd w:val="clear" w:color="auto" w:fill="auto"/>
            <w:noWrap/>
            <w:vAlign w:val="center"/>
            <w:hideMark/>
          </w:tcPr>
          <w:p w14:paraId="2D5F0269"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18034,2</w:t>
            </w:r>
          </w:p>
        </w:tc>
        <w:tc>
          <w:tcPr>
            <w:tcW w:w="216" w:type="pct"/>
            <w:tcBorders>
              <w:top w:val="nil"/>
              <w:left w:val="nil"/>
              <w:bottom w:val="single" w:sz="8" w:space="0" w:color="auto"/>
              <w:right w:val="single" w:sz="8" w:space="0" w:color="auto"/>
            </w:tcBorders>
            <w:shd w:val="clear" w:color="auto" w:fill="auto"/>
            <w:noWrap/>
            <w:vAlign w:val="center"/>
            <w:hideMark/>
          </w:tcPr>
          <w:p w14:paraId="30EC3011"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18034,2</w:t>
            </w:r>
          </w:p>
        </w:tc>
        <w:tc>
          <w:tcPr>
            <w:tcW w:w="216" w:type="pct"/>
            <w:tcBorders>
              <w:top w:val="nil"/>
              <w:left w:val="nil"/>
              <w:bottom w:val="single" w:sz="8" w:space="0" w:color="auto"/>
              <w:right w:val="single" w:sz="8" w:space="0" w:color="auto"/>
            </w:tcBorders>
            <w:shd w:val="clear" w:color="auto" w:fill="auto"/>
            <w:noWrap/>
            <w:vAlign w:val="center"/>
            <w:hideMark/>
          </w:tcPr>
          <w:p w14:paraId="6FFCBF4F"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18034,2</w:t>
            </w:r>
          </w:p>
        </w:tc>
        <w:tc>
          <w:tcPr>
            <w:tcW w:w="216" w:type="pct"/>
            <w:tcBorders>
              <w:top w:val="nil"/>
              <w:left w:val="nil"/>
              <w:bottom w:val="single" w:sz="8" w:space="0" w:color="auto"/>
              <w:right w:val="single" w:sz="8" w:space="0" w:color="auto"/>
            </w:tcBorders>
            <w:shd w:val="clear" w:color="auto" w:fill="auto"/>
            <w:noWrap/>
            <w:vAlign w:val="center"/>
            <w:hideMark/>
          </w:tcPr>
          <w:p w14:paraId="4E44304F"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18034,2</w:t>
            </w:r>
          </w:p>
        </w:tc>
        <w:tc>
          <w:tcPr>
            <w:tcW w:w="216" w:type="pct"/>
            <w:tcBorders>
              <w:top w:val="nil"/>
              <w:left w:val="nil"/>
              <w:bottom w:val="single" w:sz="8" w:space="0" w:color="auto"/>
              <w:right w:val="single" w:sz="8" w:space="0" w:color="auto"/>
            </w:tcBorders>
            <w:shd w:val="clear" w:color="auto" w:fill="auto"/>
            <w:noWrap/>
            <w:vAlign w:val="center"/>
            <w:hideMark/>
          </w:tcPr>
          <w:p w14:paraId="28FE3538"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18034,2</w:t>
            </w:r>
          </w:p>
        </w:tc>
        <w:tc>
          <w:tcPr>
            <w:tcW w:w="216" w:type="pct"/>
            <w:tcBorders>
              <w:top w:val="nil"/>
              <w:left w:val="nil"/>
              <w:bottom w:val="single" w:sz="8" w:space="0" w:color="auto"/>
              <w:right w:val="single" w:sz="8" w:space="0" w:color="auto"/>
            </w:tcBorders>
            <w:shd w:val="clear" w:color="auto" w:fill="auto"/>
            <w:noWrap/>
            <w:vAlign w:val="center"/>
            <w:hideMark/>
          </w:tcPr>
          <w:p w14:paraId="3B4C7C1C"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18034,2</w:t>
            </w:r>
          </w:p>
        </w:tc>
        <w:tc>
          <w:tcPr>
            <w:tcW w:w="216" w:type="pct"/>
            <w:tcBorders>
              <w:top w:val="nil"/>
              <w:left w:val="nil"/>
              <w:bottom w:val="single" w:sz="8" w:space="0" w:color="auto"/>
              <w:right w:val="single" w:sz="8" w:space="0" w:color="auto"/>
            </w:tcBorders>
            <w:shd w:val="clear" w:color="auto" w:fill="auto"/>
            <w:noWrap/>
            <w:vAlign w:val="center"/>
            <w:hideMark/>
          </w:tcPr>
          <w:p w14:paraId="0042250D"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18034,2</w:t>
            </w:r>
          </w:p>
        </w:tc>
        <w:tc>
          <w:tcPr>
            <w:tcW w:w="216" w:type="pct"/>
            <w:tcBorders>
              <w:top w:val="nil"/>
              <w:left w:val="nil"/>
              <w:bottom w:val="single" w:sz="8" w:space="0" w:color="auto"/>
              <w:right w:val="single" w:sz="8" w:space="0" w:color="auto"/>
            </w:tcBorders>
            <w:shd w:val="clear" w:color="auto" w:fill="auto"/>
            <w:noWrap/>
            <w:vAlign w:val="center"/>
            <w:hideMark/>
          </w:tcPr>
          <w:p w14:paraId="04942643"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18034,2</w:t>
            </w:r>
          </w:p>
        </w:tc>
        <w:tc>
          <w:tcPr>
            <w:tcW w:w="216" w:type="pct"/>
            <w:tcBorders>
              <w:top w:val="nil"/>
              <w:left w:val="nil"/>
              <w:bottom w:val="single" w:sz="8" w:space="0" w:color="auto"/>
              <w:right w:val="single" w:sz="8" w:space="0" w:color="auto"/>
            </w:tcBorders>
            <w:shd w:val="clear" w:color="auto" w:fill="auto"/>
            <w:noWrap/>
            <w:vAlign w:val="center"/>
            <w:hideMark/>
          </w:tcPr>
          <w:p w14:paraId="428C9735"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18034,2</w:t>
            </w:r>
          </w:p>
        </w:tc>
        <w:tc>
          <w:tcPr>
            <w:tcW w:w="216" w:type="pct"/>
            <w:tcBorders>
              <w:top w:val="nil"/>
              <w:left w:val="nil"/>
              <w:bottom w:val="single" w:sz="8" w:space="0" w:color="auto"/>
              <w:right w:val="single" w:sz="8" w:space="0" w:color="auto"/>
            </w:tcBorders>
            <w:shd w:val="clear" w:color="auto" w:fill="auto"/>
            <w:noWrap/>
            <w:vAlign w:val="center"/>
            <w:hideMark/>
          </w:tcPr>
          <w:p w14:paraId="26919D50"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18034,2</w:t>
            </w:r>
          </w:p>
        </w:tc>
        <w:tc>
          <w:tcPr>
            <w:tcW w:w="216" w:type="pct"/>
            <w:tcBorders>
              <w:top w:val="nil"/>
              <w:left w:val="nil"/>
              <w:bottom w:val="single" w:sz="8" w:space="0" w:color="auto"/>
              <w:right w:val="single" w:sz="8" w:space="0" w:color="auto"/>
            </w:tcBorders>
            <w:shd w:val="clear" w:color="auto" w:fill="auto"/>
            <w:noWrap/>
            <w:vAlign w:val="center"/>
            <w:hideMark/>
          </w:tcPr>
          <w:p w14:paraId="3B4CDD94"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18034,2</w:t>
            </w:r>
          </w:p>
        </w:tc>
        <w:tc>
          <w:tcPr>
            <w:tcW w:w="216" w:type="pct"/>
            <w:tcBorders>
              <w:top w:val="nil"/>
              <w:left w:val="nil"/>
              <w:bottom w:val="single" w:sz="8" w:space="0" w:color="auto"/>
              <w:right w:val="single" w:sz="8" w:space="0" w:color="auto"/>
            </w:tcBorders>
            <w:shd w:val="clear" w:color="auto" w:fill="auto"/>
            <w:noWrap/>
            <w:vAlign w:val="center"/>
            <w:hideMark/>
          </w:tcPr>
          <w:p w14:paraId="0EDD569A"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18034,2</w:t>
            </w:r>
          </w:p>
        </w:tc>
        <w:tc>
          <w:tcPr>
            <w:tcW w:w="216" w:type="pct"/>
            <w:tcBorders>
              <w:top w:val="nil"/>
              <w:left w:val="nil"/>
              <w:bottom w:val="single" w:sz="8" w:space="0" w:color="auto"/>
              <w:right w:val="single" w:sz="8" w:space="0" w:color="auto"/>
            </w:tcBorders>
            <w:shd w:val="clear" w:color="auto" w:fill="auto"/>
            <w:noWrap/>
            <w:vAlign w:val="center"/>
            <w:hideMark/>
          </w:tcPr>
          <w:p w14:paraId="5C5011A2"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18034,2</w:t>
            </w:r>
          </w:p>
        </w:tc>
        <w:tc>
          <w:tcPr>
            <w:tcW w:w="216" w:type="pct"/>
            <w:tcBorders>
              <w:top w:val="nil"/>
              <w:left w:val="nil"/>
              <w:bottom w:val="single" w:sz="8" w:space="0" w:color="auto"/>
              <w:right w:val="single" w:sz="8" w:space="0" w:color="auto"/>
            </w:tcBorders>
            <w:shd w:val="clear" w:color="auto" w:fill="auto"/>
            <w:noWrap/>
            <w:vAlign w:val="center"/>
            <w:hideMark/>
          </w:tcPr>
          <w:p w14:paraId="06C15CD4"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18034,2</w:t>
            </w:r>
          </w:p>
        </w:tc>
        <w:tc>
          <w:tcPr>
            <w:tcW w:w="216" w:type="pct"/>
            <w:tcBorders>
              <w:top w:val="nil"/>
              <w:left w:val="nil"/>
              <w:bottom w:val="single" w:sz="8" w:space="0" w:color="auto"/>
              <w:right w:val="single" w:sz="8" w:space="0" w:color="auto"/>
            </w:tcBorders>
            <w:shd w:val="clear" w:color="auto" w:fill="auto"/>
            <w:noWrap/>
            <w:vAlign w:val="center"/>
            <w:hideMark/>
          </w:tcPr>
          <w:p w14:paraId="4312F6D9"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18034,2</w:t>
            </w:r>
          </w:p>
        </w:tc>
        <w:tc>
          <w:tcPr>
            <w:tcW w:w="216" w:type="pct"/>
            <w:tcBorders>
              <w:top w:val="nil"/>
              <w:left w:val="nil"/>
              <w:bottom w:val="single" w:sz="8" w:space="0" w:color="auto"/>
              <w:right w:val="single" w:sz="8" w:space="0" w:color="auto"/>
            </w:tcBorders>
            <w:shd w:val="clear" w:color="auto" w:fill="auto"/>
            <w:noWrap/>
            <w:vAlign w:val="center"/>
            <w:hideMark/>
          </w:tcPr>
          <w:p w14:paraId="4994C7C3"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18034,2</w:t>
            </w:r>
          </w:p>
        </w:tc>
        <w:tc>
          <w:tcPr>
            <w:tcW w:w="216" w:type="pct"/>
            <w:tcBorders>
              <w:top w:val="nil"/>
              <w:left w:val="nil"/>
              <w:bottom w:val="single" w:sz="8" w:space="0" w:color="auto"/>
              <w:right w:val="single" w:sz="8" w:space="0" w:color="auto"/>
            </w:tcBorders>
            <w:shd w:val="clear" w:color="auto" w:fill="auto"/>
            <w:noWrap/>
            <w:vAlign w:val="center"/>
            <w:hideMark/>
          </w:tcPr>
          <w:p w14:paraId="6BC05103"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18034,2</w:t>
            </w:r>
          </w:p>
        </w:tc>
        <w:tc>
          <w:tcPr>
            <w:tcW w:w="216" w:type="pct"/>
            <w:tcBorders>
              <w:top w:val="nil"/>
              <w:left w:val="nil"/>
              <w:bottom w:val="single" w:sz="8" w:space="0" w:color="auto"/>
              <w:right w:val="single" w:sz="8" w:space="0" w:color="auto"/>
            </w:tcBorders>
            <w:shd w:val="clear" w:color="auto" w:fill="auto"/>
            <w:noWrap/>
            <w:vAlign w:val="center"/>
            <w:hideMark/>
          </w:tcPr>
          <w:p w14:paraId="4BF0E3BD"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18034,2</w:t>
            </w:r>
          </w:p>
        </w:tc>
      </w:tr>
      <w:tr w:rsidR="00D022F0" w:rsidRPr="00D022F0" w14:paraId="68EA0848" w14:textId="77777777" w:rsidTr="00D022F0">
        <w:trPr>
          <w:trHeight w:val="20"/>
        </w:trPr>
        <w:tc>
          <w:tcPr>
            <w:tcW w:w="5000" w:type="pct"/>
            <w:gridSpan w:val="22"/>
            <w:tcBorders>
              <w:top w:val="single" w:sz="8" w:space="0" w:color="auto"/>
              <w:left w:val="single" w:sz="8" w:space="0" w:color="auto"/>
              <w:bottom w:val="single" w:sz="8" w:space="0" w:color="auto"/>
              <w:right w:val="single" w:sz="8" w:space="0" w:color="000000"/>
            </w:tcBorders>
            <w:shd w:val="clear" w:color="auto" w:fill="auto"/>
            <w:vAlign w:val="center"/>
            <w:hideMark/>
          </w:tcPr>
          <w:p w14:paraId="6B2AED99" w14:textId="77777777" w:rsidR="00D022F0" w:rsidRPr="00D022F0" w:rsidRDefault="00D022F0" w:rsidP="00D022F0">
            <w:pPr>
              <w:spacing w:after="0" w:line="240" w:lineRule="auto"/>
              <w:rPr>
                <w:rFonts w:ascii="Times New Roman" w:eastAsia="Times New Roman" w:hAnsi="Times New Roman" w:cs="Times New Roman"/>
                <w:b/>
                <w:bCs/>
                <w:color w:val="000000"/>
                <w:sz w:val="20"/>
                <w:szCs w:val="20"/>
                <w:lang w:bidi="ar-SA"/>
              </w:rPr>
            </w:pPr>
            <w:r w:rsidRPr="00D022F0">
              <w:rPr>
                <w:rFonts w:ascii="Times New Roman" w:eastAsia="Times New Roman" w:hAnsi="Times New Roman" w:cs="Times New Roman"/>
                <w:b/>
                <w:bCs/>
                <w:color w:val="000000"/>
                <w:sz w:val="20"/>
                <w:szCs w:val="20"/>
                <w:lang w:bidi="ar-SA"/>
              </w:rPr>
              <w:t>Проект 002.03.01.018 Перевод на закрытую систему ГВС объекта ул. Коммунаров, д. 107а, ДГБ, Хоз. Корпус</w:t>
            </w:r>
          </w:p>
        </w:tc>
      </w:tr>
      <w:tr w:rsidR="00D022F0" w:rsidRPr="00D022F0" w14:paraId="0D01C0B5" w14:textId="77777777" w:rsidTr="00D022F0">
        <w:trPr>
          <w:trHeight w:val="20"/>
        </w:trPr>
        <w:tc>
          <w:tcPr>
            <w:tcW w:w="614" w:type="pct"/>
            <w:tcBorders>
              <w:top w:val="nil"/>
              <w:left w:val="single" w:sz="8" w:space="0" w:color="auto"/>
              <w:bottom w:val="single" w:sz="8" w:space="0" w:color="auto"/>
              <w:right w:val="single" w:sz="8" w:space="0" w:color="auto"/>
            </w:tcBorders>
            <w:shd w:val="clear" w:color="auto" w:fill="auto"/>
            <w:vAlign w:val="center"/>
            <w:hideMark/>
          </w:tcPr>
          <w:p w14:paraId="754C9C2D" w14:textId="77777777" w:rsidR="00D022F0" w:rsidRPr="00D022F0" w:rsidRDefault="00D022F0" w:rsidP="00D022F0">
            <w:pPr>
              <w:spacing w:after="0" w:line="240" w:lineRule="auto"/>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Всего капитальные затраты, без НДС</w:t>
            </w:r>
          </w:p>
        </w:tc>
        <w:tc>
          <w:tcPr>
            <w:tcW w:w="138" w:type="pct"/>
            <w:tcBorders>
              <w:top w:val="nil"/>
              <w:left w:val="nil"/>
              <w:bottom w:val="single" w:sz="8" w:space="0" w:color="auto"/>
              <w:right w:val="single" w:sz="8" w:space="0" w:color="auto"/>
            </w:tcBorders>
            <w:shd w:val="clear" w:color="auto" w:fill="auto"/>
            <w:noWrap/>
            <w:vAlign w:val="center"/>
            <w:hideMark/>
          </w:tcPr>
          <w:p w14:paraId="17106B61"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138" w:type="pct"/>
            <w:tcBorders>
              <w:top w:val="nil"/>
              <w:left w:val="nil"/>
              <w:bottom w:val="single" w:sz="8" w:space="0" w:color="auto"/>
              <w:right w:val="single" w:sz="8" w:space="0" w:color="auto"/>
            </w:tcBorders>
            <w:shd w:val="clear" w:color="auto" w:fill="auto"/>
            <w:noWrap/>
            <w:vAlign w:val="center"/>
            <w:hideMark/>
          </w:tcPr>
          <w:p w14:paraId="6BF4139F"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0DA19B1F"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3824,1</w:t>
            </w:r>
          </w:p>
        </w:tc>
        <w:tc>
          <w:tcPr>
            <w:tcW w:w="216" w:type="pct"/>
            <w:tcBorders>
              <w:top w:val="nil"/>
              <w:left w:val="nil"/>
              <w:bottom w:val="single" w:sz="8" w:space="0" w:color="auto"/>
              <w:right w:val="single" w:sz="8" w:space="0" w:color="auto"/>
            </w:tcBorders>
            <w:shd w:val="clear" w:color="auto" w:fill="auto"/>
            <w:noWrap/>
            <w:vAlign w:val="center"/>
            <w:hideMark/>
          </w:tcPr>
          <w:p w14:paraId="0BC8BE85"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3824,1</w:t>
            </w:r>
          </w:p>
        </w:tc>
        <w:tc>
          <w:tcPr>
            <w:tcW w:w="216" w:type="pct"/>
            <w:tcBorders>
              <w:top w:val="nil"/>
              <w:left w:val="nil"/>
              <w:bottom w:val="single" w:sz="8" w:space="0" w:color="auto"/>
              <w:right w:val="single" w:sz="8" w:space="0" w:color="auto"/>
            </w:tcBorders>
            <w:shd w:val="clear" w:color="auto" w:fill="auto"/>
            <w:noWrap/>
            <w:vAlign w:val="center"/>
            <w:hideMark/>
          </w:tcPr>
          <w:p w14:paraId="2F41A805"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3824,1</w:t>
            </w:r>
          </w:p>
        </w:tc>
        <w:tc>
          <w:tcPr>
            <w:tcW w:w="216" w:type="pct"/>
            <w:tcBorders>
              <w:top w:val="nil"/>
              <w:left w:val="nil"/>
              <w:bottom w:val="single" w:sz="8" w:space="0" w:color="auto"/>
              <w:right w:val="single" w:sz="8" w:space="0" w:color="auto"/>
            </w:tcBorders>
            <w:shd w:val="clear" w:color="auto" w:fill="auto"/>
            <w:noWrap/>
            <w:vAlign w:val="center"/>
            <w:hideMark/>
          </w:tcPr>
          <w:p w14:paraId="04D78809"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3824,1</w:t>
            </w:r>
          </w:p>
        </w:tc>
        <w:tc>
          <w:tcPr>
            <w:tcW w:w="216" w:type="pct"/>
            <w:tcBorders>
              <w:top w:val="nil"/>
              <w:left w:val="nil"/>
              <w:bottom w:val="single" w:sz="8" w:space="0" w:color="auto"/>
              <w:right w:val="single" w:sz="8" w:space="0" w:color="auto"/>
            </w:tcBorders>
            <w:shd w:val="clear" w:color="auto" w:fill="auto"/>
            <w:noWrap/>
            <w:vAlign w:val="center"/>
            <w:hideMark/>
          </w:tcPr>
          <w:p w14:paraId="5B8A67EE"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3824,1</w:t>
            </w:r>
          </w:p>
        </w:tc>
        <w:tc>
          <w:tcPr>
            <w:tcW w:w="216" w:type="pct"/>
            <w:tcBorders>
              <w:top w:val="nil"/>
              <w:left w:val="nil"/>
              <w:bottom w:val="single" w:sz="8" w:space="0" w:color="auto"/>
              <w:right w:val="single" w:sz="8" w:space="0" w:color="auto"/>
            </w:tcBorders>
            <w:shd w:val="clear" w:color="auto" w:fill="auto"/>
            <w:noWrap/>
            <w:vAlign w:val="center"/>
            <w:hideMark/>
          </w:tcPr>
          <w:p w14:paraId="67C20B2C"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3824,1</w:t>
            </w:r>
          </w:p>
        </w:tc>
        <w:tc>
          <w:tcPr>
            <w:tcW w:w="216" w:type="pct"/>
            <w:tcBorders>
              <w:top w:val="nil"/>
              <w:left w:val="nil"/>
              <w:bottom w:val="single" w:sz="8" w:space="0" w:color="auto"/>
              <w:right w:val="single" w:sz="8" w:space="0" w:color="auto"/>
            </w:tcBorders>
            <w:shd w:val="clear" w:color="auto" w:fill="auto"/>
            <w:noWrap/>
            <w:vAlign w:val="center"/>
            <w:hideMark/>
          </w:tcPr>
          <w:p w14:paraId="1A337E8A"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3824,1</w:t>
            </w:r>
          </w:p>
        </w:tc>
        <w:tc>
          <w:tcPr>
            <w:tcW w:w="216" w:type="pct"/>
            <w:tcBorders>
              <w:top w:val="nil"/>
              <w:left w:val="nil"/>
              <w:bottom w:val="single" w:sz="8" w:space="0" w:color="auto"/>
              <w:right w:val="single" w:sz="8" w:space="0" w:color="auto"/>
            </w:tcBorders>
            <w:shd w:val="clear" w:color="auto" w:fill="auto"/>
            <w:noWrap/>
            <w:vAlign w:val="center"/>
            <w:hideMark/>
          </w:tcPr>
          <w:p w14:paraId="448A28A8"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3824,1</w:t>
            </w:r>
          </w:p>
        </w:tc>
        <w:tc>
          <w:tcPr>
            <w:tcW w:w="216" w:type="pct"/>
            <w:tcBorders>
              <w:top w:val="nil"/>
              <w:left w:val="nil"/>
              <w:bottom w:val="single" w:sz="8" w:space="0" w:color="auto"/>
              <w:right w:val="single" w:sz="8" w:space="0" w:color="auto"/>
            </w:tcBorders>
            <w:shd w:val="clear" w:color="auto" w:fill="auto"/>
            <w:noWrap/>
            <w:vAlign w:val="center"/>
            <w:hideMark/>
          </w:tcPr>
          <w:p w14:paraId="03469B8A"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3824,1</w:t>
            </w:r>
          </w:p>
        </w:tc>
        <w:tc>
          <w:tcPr>
            <w:tcW w:w="216" w:type="pct"/>
            <w:tcBorders>
              <w:top w:val="nil"/>
              <w:left w:val="nil"/>
              <w:bottom w:val="single" w:sz="8" w:space="0" w:color="auto"/>
              <w:right w:val="single" w:sz="8" w:space="0" w:color="auto"/>
            </w:tcBorders>
            <w:shd w:val="clear" w:color="auto" w:fill="auto"/>
            <w:noWrap/>
            <w:vAlign w:val="center"/>
            <w:hideMark/>
          </w:tcPr>
          <w:p w14:paraId="46C99CD4"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3824,1</w:t>
            </w:r>
          </w:p>
        </w:tc>
        <w:tc>
          <w:tcPr>
            <w:tcW w:w="216" w:type="pct"/>
            <w:tcBorders>
              <w:top w:val="nil"/>
              <w:left w:val="nil"/>
              <w:bottom w:val="single" w:sz="8" w:space="0" w:color="auto"/>
              <w:right w:val="single" w:sz="8" w:space="0" w:color="auto"/>
            </w:tcBorders>
            <w:shd w:val="clear" w:color="auto" w:fill="auto"/>
            <w:noWrap/>
            <w:vAlign w:val="center"/>
            <w:hideMark/>
          </w:tcPr>
          <w:p w14:paraId="3F92447D"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3824,1</w:t>
            </w:r>
          </w:p>
        </w:tc>
        <w:tc>
          <w:tcPr>
            <w:tcW w:w="216" w:type="pct"/>
            <w:tcBorders>
              <w:top w:val="nil"/>
              <w:left w:val="nil"/>
              <w:bottom w:val="single" w:sz="8" w:space="0" w:color="auto"/>
              <w:right w:val="single" w:sz="8" w:space="0" w:color="auto"/>
            </w:tcBorders>
            <w:shd w:val="clear" w:color="auto" w:fill="auto"/>
            <w:noWrap/>
            <w:vAlign w:val="center"/>
            <w:hideMark/>
          </w:tcPr>
          <w:p w14:paraId="695A4739"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3824,1</w:t>
            </w:r>
          </w:p>
        </w:tc>
        <w:tc>
          <w:tcPr>
            <w:tcW w:w="216" w:type="pct"/>
            <w:tcBorders>
              <w:top w:val="nil"/>
              <w:left w:val="nil"/>
              <w:bottom w:val="single" w:sz="8" w:space="0" w:color="auto"/>
              <w:right w:val="single" w:sz="8" w:space="0" w:color="auto"/>
            </w:tcBorders>
            <w:shd w:val="clear" w:color="auto" w:fill="auto"/>
            <w:noWrap/>
            <w:vAlign w:val="center"/>
            <w:hideMark/>
          </w:tcPr>
          <w:p w14:paraId="476B516A"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3824,1</w:t>
            </w:r>
          </w:p>
        </w:tc>
        <w:tc>
          <w:tcPr>
            <w:tcW w:w="216" w:type="pct"/>
            <w:tcBorders>
              <w:top w:val="nil"/>
              <w:left w:val="nil"/>
              <w:bottom w:val="single" w:sz="8" w:space="0" w:color="auto"/>
              <w:right w:val="single" w:sz="8" w:space="0" w:color="auto"/>
            </w:tcBorders>
            <w:shd w:val="clear" w:color="auto" w:fill="auto"/>
            <w:noWrap/>
            <w:vAlign w:val="center"/>
            <w:hideMark/>
          </w:tcPr>
          <w:p w14:paraId="7B1F2513"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3824,1</w:t>
            </w:r>
          </w:p>
        </w:tc>
        <w:tc>
          <w:tcPr>
            <w:tcW w:w="216" w:type="pct"/>
            <w:tcBorders>
              <w:top w:val="nil"/>
              <w:left w:val="nil"/>
              <w:bottom w:val="single" w:sz="8" w:space="0" w:color="auto"/>
              <w:right w:val="single" w:sz="8" w:space="0" w:color="auto"/>
            </w:tcBorders>
            <w:shd w:val="clear" w:color="auto" w:fill="auto"/>
            <w:noWrap/>
            <w:vAlign w:val="center"/>
            <w:hideMark/>
          </w:tcPr>
          <w:p w14:paraId="74DE345F"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3824,1</w:t>
            </w:r>
          </w:p>
        </w:tc>
        <w:tc>
          <w:tcPr>
            <w:tcW w:w="216" w:type="pct"/>
            <w:tcBorders>
              <w:top w:val="nil"/>
              <w:left w:val="nil"/>
              <w:bottom w:val="single" w:sz="8" w:space="0" w:color="auto"/>
              <w:right w:val="single" w:sz="8" w:space="0" w:color="auto"/>
            </w:tcBorders>
            <w:shd w:val="clear" w:color="auto" w:fill="auto"/>
            <w:noWrap/>
            <w:vAlign w:val="center"/>
            <w:hideMark/>
          </w:tcPr>
          <w:p w14:paraId="0B8C2510"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3824,1</w:t>
            </w:r>
          </w:p>
        </w:tc>
        <w:tc>
          <w:tcPr>
            <w:tcW w:w="216" w:type="pct"/>
            <w:tcBorders>
              <w:top w:val="nil"/>
              <w:left w:val="nil"/>
              <w:bottom w:val="single" w:sz="8" w:space="0" w:color="auto"/>
              <w:right w:val="single" w:sz="8" w:space="0" w:color="auto"/>
            </w:tcBorders>
            <w:shd w:val="clear" w:color="auto" w:fill="auto"/>
            <w:noWrap/>
            <w:vAlign w:val="center"/>
            <w:hideMark/>
          </w:tcPr>
          <w:p w14:paraId="1A7696BB"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3824,1</w:t>
            </w:r>
          </w:p>
        </w:tc>
        <w:tc>
          <w:tcPr>
            <w:tcW w:w="216" w:type="pct"/>
            <w:tcBorders>
              <w:top w:val="nil"/>
              <w:left w:val="nil"/>
              <w:bottom w:val="single" w:sz="8" w:space="0" w:color="auto"/>
              <w:right w:val="single" w:sz="8" w:space="0" w:color="auto"/>
            </w:tcBorders>
            <w:shd w:val="clear" w:color="auto" w:fill="auto"/>
            <w:noWrap/>
            <w:vAlign w:val="center"/>
            <w:hideMark/>
          </w:tcPr>
          <w:p w14:paraId="52813516"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3824,1</w:t>
            </w:r>
          </w:p>
        </w:tc>
        <w:tc>
          <w:tcPr>
            <w:tcW w:w="216" w:type="pct"/>
            <w:tcBorders>
              <w:top w:val="nil"/>
              <w:left w:val="nil"/>
              <w:bottom w:val="single" w:sz="8" w:space="0" w:color="auto"/>
              <w:right w:val="single" w:sz="8" w:space="0" w:color="auto"/>
            </w:tcBorders>
            <w:shd w:val="clear" w:color="auto" w:fill="auto"/>
            <w:noWrap/>
            <w:vAlign w:val="center"/>
            <w:hideMark/>
          </w:tcPr>
          <w:p w14:paraId="41DE6CD3"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3824,1</w:t>
            </w:r>
          </w:p>
        </w:tc>
      </w:tr>
      <w:tr w:rsidR="00D022F0" w:rsidRPr="00D022F0" w14:paraId="7FA0F7FE" w14:textId="77777777" w:rsidTr="00D022F0">
        <w:trPr>
          <w:trHeight w:val="20"/>
        </w:trPr>
        <w:tc>
          <w:tcPr>
            <w:tcW w:w="614" w:type="pct"/>
            <w:tcBorders>
              <w:top w:val="nil"/>
              <w:left w:val="single" w:sz="8" w:space="0" w:color="auto"/>
              <w:bottom w:val="single" w:sz="8" w:space="0" w:color="auto"/>
              <w:right w:val="single" w:sz="8" w:space="0" w:color="auto"/>
            </w:tcBorders>
            <w:shd w:val="clear" w:color="auto" w:fill="auto"/>
            <w:vAlign w:val="center"/>
            <w:hideMark/>
          </w:tcPr>
          <w:p w14:paraId="174AA25E" w14:textId="77777777" w:rsidR="00D022F0" w:rsidRPr="00D022F0" w:rsidRDefault="00D022F0" w:rsidP="00D022F0">
            <w:pPr>
              <w:spacing w:after="0" w:line="240" w:lineRule="auto"/>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Непредвиденные расходы</w:t>
            </w:r>
          </w:p>
        </w:tc>
        <w:tc>
          <w:tcPr>
            <w:tcW w:w="138" w:type="pct"/>
            <w:tcBorders>
              <w:top w:val="nil"/>
              <w:left w:val="nil"/>
              <w:bottom w:val="single" w:sz="8" w:space="0" w:color="auto"/>
              <w:right w:val="single" w:sz="8" w:space="0" w:color="auto"/>
            </w:tcBorders>
            <w:shd w:val="clear" w:color="auto" w:fill="auto"/>
            <w:noWrap/>
            <w:vAlign w:val="center"/>
            <w:hideMark/>
          </w:tcPr>
          <w:p w14:paraId="2543B5FC"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138" w:type="pct"/>
            <w:tcBorders>
              <w:top w:val="nil"/>
              <w:left w:val="nil"/>
              <w:bottom w:val="single" w:sz="8" w:space="0" w:color="auto"/>
              <w:right w:val="single" w:sz="8" w:space="0" w:color="auto"/>
            </w:tcBorders>
            <w:shd w:val="clear" w:color="auto" w:fill="auto"/>
            <w:noWrap/>
            <w:vAlign w:val="center"/>
            <w:hideMark/>
          </w:tcPr>
          <w:p w14:paraId="31A9431D"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45807CB6"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6D3D2F67"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5F5061BA"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29C1F836"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115BE8B7"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0DFB77B2"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032B9885"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3A86EA47"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64D675F7"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12788336"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344E7979"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4196DC0B"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5384579B"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1721A556"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00D0876C"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5AE7F008"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0EF04CC9"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33BE6CD9"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2B6292A8"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r>
      <w:tr w:rsidR="00D022F0" w:rsidRPr="00D022F0" w14:paraId="32CA3E9A" w14:textId="77777777" w:rsidTr="00D022F0">
        <w:trPr>
          <w:trHeight w:val="20"/>
        </w:trPr>
        <w:tc>
          <w:tcPr>
            <w:tcW w:w="614" w:type="pct"/>
            <w:tcBorders>
              <w:top w:val="nil"/>
              <w:left w:val="single" w:sz="8" w:space="0" w:color="auto"/>
              <w:bottom w:val="single" w:sz="8" w:space="0" w:color="auto"/>
              <w:right w:val="single" w:sz="8" w:space="0" w:color="auto"/>
            </w:tcBorders>
            <w:shd w:val="clear" w:color="auto" w:fill="auto"/>
            <w:vAlign w:val="center"/>
            <w:hideMark/>
          </w:tcPr>
          <w:p w14:paraId="5D56B79E" w14:textId="77777777" w:rsidR="00D022F0" w:rsidRPr="00D022F0" w:rsidRDefault="00D022F0" w:rsidP="00D022F0">
            <w:pPr>
              <w:spacing w:after="0" w:line="240" w:lineRule="auto"/>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Всего стоимость проекта</w:t>
            </w:r>
          </w:p>
        </w:tc>
        <w:tc>
          <w:tcPr>
            <w:tcW w:w="138" w:type="pct"/>
            <w:tcBorders>
              <w:top w:val="nil"/>
              <w:left w:val="nil"/>
              <w:bottom w:val="single" w:sz="8" w:space="0" w:color="auto"/>
              <w:right w:val="single" w:sz="8" w:space="0" w:color="auto"/>
            </w:tcBorders>
            <w:shd w:val="clear" w:color="auto" w:fill="auto"/>
            <w:noWrap/>
            <w:vAlign w:val="center"/>
            <w:hideMark/>
          </w:tcPr>
          <w:p w14:paraId="62CF1B69"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138" w:type="pct"/>
            <w:tcBorders>
              <w:top w:val="nil"/>
              <w:left w:val="nil"/>
              <w:bottom w:val="single" w:sz="8" w:space="0" w:color="auto"/>
              <w:right w:val="single" w:sz="8" w:space="0" w:color="auto"/>
            </w:tcBorders>
            <w:shd w:val="clear" w:color="auto" w:fill="auto"/>
            <w:noWrap/>
            <w:vAlign w:val="center"/>
            <w:hideMark/>
          </w:tcPr>
          <w:p w14:paraId="3E5B8461"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57F25308"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3824,1</w:t>
            </w:r>
          </w:p>
        </w:tc>
        <w:tc>
          <w:tcPr>
            <w:tcW w:w="216" w:type="pct"/>
            <w:tcBorders>
              <w:top w:val="nil"/>
              <w:left w:val="nil"/>
              <w:bottom w:val="single" w:sz="8" w:space="0" w:color="auto"/>
              <w:right w:val="single" w:sz="8" w:space="0" w:color="auto"/>
            </w:tcBorders>
            <w:shd w:val="clear" w:color="auto" w:fill="auto"/>
            <w:noWrap/>
            <w:vAlign w:val="center"/>
            <w:hideMark/>
          </w:tcPr>
          <w:p w14:paraId="066832ED"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6676597B"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6553A40A"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54C90419"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3EAF2593"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604140DB"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42620433"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4547EEEB"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73A597C4"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32BC37B6"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79B1FE2E"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3C712C56"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5CBEC25F"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1D339C44"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5FFEA9CD"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47C51A27"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6F892D98"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7CA721D7"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r>
      <w:tr w:rsidR="00D022F0" w:rsidRPr="00D022F0" w14:paraId="72D94E79" w14:textId="77777777" w:rsidTr="00D022F0">
        <w:trPr>
          <w:trHeight w:val="20"/>
        </w:trPr>
        <w:tc>
          <w:tcPr>
            <w:tcW w:w="614" w:type="pct"/>
            <w:tcBorders>
              <w:top w:val="nil"/>
              <w:left w:val="single" w:sz="8" w:space="0" w:color="auto"/>
              <w:bottom w:val="single" w:sz="8" w:space="0" w:color="auto"/>
              <w:right w:val="single" w:sz="8" w:space="0" w:color="auto"/>
            </w:tcBorders>
            <w:shd w:val="clear" w:color="auto" w:fill="auto"/>
            <w:vAlign w:val="center"/>
            <w:hideMark/>
          </w:tcPr>
          <w:p w14:paraId="13D0596A" w14:textId="77777777" w:rsidR="00D022F0" w:rsidRPr="00D022F0" w:rsidRDefault="00D022F0" w:rsidP="00D022F0">
            <w:pPr>
              <w:spacing w:after="0" w:line="240" w:lineRule="auto"/>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Всего стоимость проекта накопленным итогом</w:t>
            </w:r>
          </w:p>
        </w:tc>
        <w:tc>
          <w:tcPr>
            <w:tcW w:w="138" w:type="pct"/>
            <w:tcBorders>
              <w:top w:val="nil"/>
              <w:left w:val="nil"/>
              <w:bottom w:val="single" w:sz="8" w:space="0" w:color="auto"/>
              <w:right w:val="single" w:sz="8" w:space="0" w:color="auto"/>
            </w:tcBorders>
            <w:shd w:val="clear" w:color="auto" w:fill="auto"/>
            <w:noWrap/>
            <w:vAlign w:val="center"/>
            <w:hideMark/>
          </w:tcPr>
          <w:p w14:paraId="3B02E537"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138" w:type="pct"/>
            <w:tcBorders>
              <w:top w:val="nil"/>
              <w:left w:val="nil"/>
              <w:bottom w:val="single" w:sz="8" w:space="0" w:color="auto"/>
              <w:right w:val="single" w:sz="8" w:space="0" w:color="auto"/>
            </w:tcBorders>
            <w:shd w:val="clear" w:color="auto" w:fill="auto"/>
            <w:noWrap/>
            <w:vAlign w:val="center"/>
            <w:hideMark/>
          </w:tcPr>
          <w:p w14:paraId="7920412C"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65713F26"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3824,1</w:t>
            </w:r>
          </w:p>
        </w:tc>
        <w:tc>
          <w:tcPr>
            <w:tcW w:w="216" w:type="pct"/>
            <w:tcBorders>
              <w:top w:val="nil"/>
              <w:left w:val="nil"/>
              <w:bottom w:val="single" w:sz="8" w:space="0" w:color="auto"/>
              <w:right w:val="single" w:sz="8" w:space="0" w:color="auto"/>
            </w:tcBorders>
            <w:shd w:val="clear" w:color="auto" w:fill="auto"/>
            <w:noWrap/>
            <w:vAlign w:val="center"/>
            <w:hideMark/>
          </w:tcPr>
          <w:p w14:paraId="449092E9"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3824,1</w:t>
            </w:r>
          </w:p>
        </w:tc>
        <w:tc>
          <w:tcPr>
            <w:tcW w:w="216" w:type="pct"/>
            <w:tcBorders>
              <w:top w:val="nil"/>
              <w:left w:val="nil"/>
              <w:bottom w:val="single" w:sz="8" w:space="0" w:color="auto"/>
              <w:right w:val="single" w:sz="8" w:space="0" w:color="auto"/>
            </w:tcBorders>
            <w:shd w:val="clear" w:color="auto" w:fill="auto"/>
            <w:noWrap/>
            <w:vAlign w:val="center"/>
            <w:hideMark/>
          </w:tcPr>
          <w:p w14:paraId="7960C304"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3824,1</w:t>
            </w:r>
          </w:p>
        </w:tc>
        <w:tc>
          <w:tcPr>
            <w:tcW w:w="216" w:type="pct"/>
            <w:tcBorders>
              <w:top w:val="nil"/>
              <w:left w:val="nil"/>
              <w:bottom w:val="single" w:sz="8" w:space="0" w:color="auto"/>
              <w:right w:val="single" w:sz="8" w:space="0" w:color="auto"/>
            </w:tcBorders>
            <w:shd w:val="clear" w:color="auto" w:fill="auto"/>
            <w:noWrap/>
            <w:vAlign w:val="center"/>
            <w:hideMark/>
          </w:tcPr>
          <w:p w14:paraId="10267082"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3824,1</w:t>
            </w:r>
          </w:p>
        </w:tc>
        <w:tc>
          <w:tcPr>
            <w:tcW w:w="216" w:type="pct"/>
            <w:tcBorders>
              <w:top w:val="nil"/>
              <w:left w:val="nil"/>
              <w:bottom w:val="single" w:sz="8" w:space="0" w:color="auto"/>
              <w:right w:val="single" w:sz="8" w:space="0" w:color="auto"/>
            </w:tcBorders>
            <w:shd w:val="clear" w:color="auto" w:fill="auto"/>
            <w:noWrap/>
            <w:vAlign w:val="center"/>
            <w:hideMark/>
          </w:tcPr>
          <w:p w14:paraId="2DB6EF0A"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3824,1</w:t>
            </w:r>
          </w:p>
        </w:tc>
        <w:tc>
          <w:tcPr>
            <w:tcW w:w="216" w:type="pct"/>
            <w:tcBorders>
              <w:top w:val="nil"/>
              <w:left w:val="nil"/>
              <w:bottom w:val="single" w:sz="8" w:space="0" w:color="auto"/>
              <w:right w:val="single" w:sz="8" w:space="0" w:color="auto"/>
            </w:tcBorders>
            <w:shd w:val="clear" w:color="auto" w:fill="auto"/>
            <w:noWrap/>
            <w:vAlign w:val="center"/>
            <w:hideMark/>
          </w:tcPr>
          <w:p w14:paraId="5DFD14DE"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3824,1</w:t>
            </w:r>
          </w:p>
        </w:tc>
        <w:tc>
          <w:tcPr>
            <w:tcW w:w="216" w:type="pct"/>
            <w:tcBorders>
              <w:top w:val="nil"/>
              <w:left w:val="nil"/>
              <w:bottom w:val="single" w:sz="8" w:space="0" w:color="auto"/>
              <w:right w:val="single" w:sz="8" w:space="0" w:color="auto"/>
            </w:tcBorders>
            <w:shd w:val="clear" w:color="auto" w:fill="auto"/>
            <w:noWrap/>
            <w:vAlign w:val="center"/>
            <w:hideMark/>
          </w:tcPr>
          <w:p w14:paraId="5116785E"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3824,1</w:t>
            </w:r>
          </w:p>
        </w:tc>
        <w:tc>
          <w:tcPr>
            <w:tcW w:w="216" w:type="pct"/>
            <w:tcBorders>
              <w:top w:val="nil"/>
              <w:left w:val="nil"/>
              <w:bottom w:val="single" w:sz="8" w:space="0" w:color="auto"/>
              <w:right w:val="single" w:sz="8" w:space="0" w:color="auto"/>
            </w:tcBorders>
            <w:shd w:val="clear" w:color="auto" w:fill="auto"/>
            <w:noWrap/>
            <w:vAlign w:val="center"/>
            <w:hideMark/>
          </w:tcPr>
          <w:p w14:paraId="66148151"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3824,1</w:t>
            </w:r>
          </w:p>
        </w:tc>
        <w:tc>
          <w:tcPr>
            <w:tcW w:w="216" w:type="pct"/>
            <w:tcBorders>
              <w:top w:val="nil"/>
              <w:left w:val="nil"/>
              <w:bottom w:val="single" w:sz="8" w:space="0" w:color="auto"/>
              <w:right w:val="single" w:sz="8" w:space="0" w:color="auto"/>
            </w:tcBorders>
            <w:shd w:val="clear" w:color="auto" w:fill="auto"/>
            <w:noWrap/>
            <w:vAlign w:val="center"/>
            <w:hideMark/>
          </w:tcPr>
          <w:p w14:paraId="3BB1F218"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3824,1</w:t>
            </w:r>
          </w:p>
        </w:tc>
        <w:tc>
          <w:tcPr>
            <w:tcW w:w="216" w:type="pct"/>
            <w:tcBorders>
              <w:top w:val="nil"/>
              <w:left w:val="nil"/>
              <w:bottom w:val="single" w:sz="8" w:space="0" w:color="auto"/>
              <w:right w:val="single" w:sz="8" w:space="0" w:color="auto"/>
            </w:tcBorders>
            <w:shd w:val="clear" w:color="auto" w:fill="auto"/>
            <w:noWrap/>
            <w:vAlign w:val="center"/>
            <w:hideMark/>
          </w:tcPr>
          <w:p w14:paraId="34A14B40"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3824,1</w:t>
            </w:r>
          </w:p>
        </w:tc>
        <w:tc>
          <w:tcPr>
            <w:tcW w:w="216" w:type="pct"/>
            <w:tcBorders>
              <w:top w:val="nil"/>
              <w:left w:val="nil"/>
              <w:bottom w:val="single" w:sz="8" w:space="0" w:color="auto"/>
              <w:right w:val="single" w:sz="8" w:space="0" w:color="auto"/>
            </w:tcBorders>
            <w:shd w:val="clear" w:color="auto" w:fill="auto"/>
            <w:noWrap/>
            <w:vAlign w:val="center"/>
            <w:hideMark/>
          </w:tcPr>
          <w:p w14:paraId="2AD0A97F"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3824,1</w:t>
            </w:r>
          </w:p>
        </w:tc>
        <w:tc>
          <w:tcPr>
            <w:tcW w:w="216" w:type="pct"/>
            <w:tcBorders>
              <w:top w:val="nil"/>
              <w:left w:val="nil"/>
              <w:bottom w:val="single" w:sz="8" w:space="0" w:color="auto"/>
              <w:right w:val="single" w:sz="8" w:space="0" w:color="auto"/>
            </w:tcBorders>
            <w:shd w:val="clear" w:color="auto" w:fill="auto"/>
            <w:noWrap/>
            <w:vAlign w:val="center"/>
            <w:hideMark/>
          </w:tcPr>
          <w:p w14:paraId="22033F69"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3824,1</w:t>
            </w:r>
          </w:p>
        </w:tc>
        <w:tc>
          <w:tcPr>
            <w:tcW w:w="216" w:type="pct"/>
            <w:tcBorders>
              <w:top w:val="nil"/>
              <w:left w:val="nil"/>
              <w:bottom w:val="single" w:sz="8" w:space="0" w:color="auto"/>
              <w:right w:val="single" w:sz="8" w:space="0" w:color="auto"/>
            </w:tcBorders>
            <w:shd w:val="clear" w:color="auto" w:fill="auto"/>
            <w:noWrap/>
            <w:vAlign w:val="center"/>
            <w:hideMark/>
          </w:tcPr>
          <w:p w14:paraId="71A4638D"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3824,1</w:t>
            </w:r>
          </w:p>
        </w:tc>
        <w:tc>
          <w:tcPr>
            <w:tcW w:w="216" w:type="pct"/>
            <w:tcBorders>
              <w:top w:val="nil"/>
              <w:left w:val="nil"/>
              <w:bottom w:val="single" w:sz="8" w:space="0" w:color="auto"/>
              <w:right w:val="single" w:sz="8" w:space="0" w:color="auto"/>
            </w:tcBorders>
            <w:shd w:val="clear" w:color="auto" w:fill="auto"/>
            <w:noWrap/>
            <w:vAlign w:val="center"/>
            <w:hideMark/>
          </w:tcPr>
          <w:p w14:paraId="4A8C1235"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3824,1</w:t>
            </w:r>
          </w:p>
        </w:tc>
        <w:tc>
          <w:tcPr>
            <w:tcW w:w="216" w:type="pct"/>
            <w:tcBorders>
              <w:top w:val="nil"/>
              <w:left w:val="nil"/>
              <w:bottom w:val="single" w:sz="8" w:space="0" w:color="auto"/>
              <w:right w:val="single" w:sz="8" w:space="0" w:color="auto"/>
            </w:tcBorders>
            <w:shd w:val="clear" w:color="auto" w:fill="auto"/>
            <w:noWrap/>
            <w:vAlign w:val="center"/>
            <w:hideMark/>
          </w:tcPr>
          <w:p w14:paraId="7AA34A00"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3824,1</w:t>
            </w:r>
          </w:p>
        </w:tc>
        <w:tc>
          <w:tcPr>
            <w:tcW w:w="216" w:type="pct"/>
            <w:tcBorders>
              <w:top w:val="nil"/>
              <w:left w:val="nil"/>
              <w:bottom w:val="single" w:sz="8" w:space="0" w:color="auto"/>
              <w:right w:val="single" w:sz="8" w:space="0" w:color="auto"/>
            </w:tcBorders>
            <w:shd w:val="clear" w:color="auto" w:fill="auto"/>
            <w:noWrap/>
            <w:vAlign w:val="center"/>
            <w:hideMark/>
          </w:tcPr>
          <w:p w14:paraId="655ADE87"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3824,1</w:t>
            </w:r>
          </w:p>
        </w:tc>
        <w:tc>
          <w:tcPr>
            <w:tcW w:w="216" w:type="pct"/>
            <w:tcBorders>
              <w:top w:val="nil"/>
              <w:left w:val="nil"/>
              <w:bottom w:val="single" w:sz="8" w:space="0" w:color="auto"/>
              <w:right w:val="single" w:sz="8" w:space="0" w:color="auto"/>
            </w:tcBorders>
            <w:shd w:val="clear" w:color="auto" w:fill="auto"/>
            <w:noWrap/>
            <w:vAlign w:val="center"/>
            <w:hideMark/>
          </w:tcPr>
          <w:p w14:paraId="6A17DD0C"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3824,1</w:t>
            </w:r>
          </w:p>
        </w:tc>
        <w:tc>
          <w:tcPr>
            <w:tcW w:w="216" w:type="pct"/>
            <w:tcBorders>
              <w:top w:val="nil"/>
              <w:left w:val="nil"/>
              <w:bottom w:val="single" w:sz="8" w:space="0" w:color="auto"/>
              <w:right w:val="single" w:sz="8" w:space="0" w:color="auto"/>
            </w:tcBorders>
            <w:shd w:val="clear" w:color="auto" w:fill="auto"/>
            <w:noWrap/>
            <w:vAlign w:val="center"/>
            <w:hideMark/>
          </w:tcPr>
          <w:p w14:paraId="308806CD"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3824,1</w:t>
            </w:r>
          </w:p>
        </w:tc>
        <w:tc>
          <w:tcPr>
            <w:tcW w:w="216" w:type="pct"/>
            <w:tcBorders>
              <w:top w:val="nil"/>
              <w:left w:val="nil"/>
              <w:bottom w:val="single" w:sz="8" w:space="0" w:color="auto"/>
              <w:right w:val="single" w:sz="8" w:space="0" w:color="auto"/>
            </w:tcBorders>
            <w:shd w:val="clear" w:color="auto" w:fill="auto"/>
            <w:noWrap/>
            <w:vAlign w:val="center"/>
            <w:hideMark/>
          </w:tcPr>
          <w:p w14:paraId="6D79C076"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3824,1</w:t>
            </w:r>
          </w:p>
        </w:tc>
      </w:tr>
      <w:tr w:rsidR="00D022F0" w:rsidRPr="00D022F0" w14:paraId="60551DA4" w14:textId="77777777" w:rsidTr="00D022F0">
        <w:trPr>
          <w:trHeight w:val="20"/>
        </w:trPr>
        <w:tc>
          <w:tcPr>
            <w:tcW w:w="5000" w:type="pct"/>
            <w:gridSpan w:val="22"/>
            <w:tcBorders>
              <w:top w:val="single" w:sz="8" w:space="0" w:color="auto"/>
              <w:left w:val="single" w:sz="8" w:space="0" w:color="auto"/>
              <w:bottom w:val="single" w:sz="8" w:space="0" w:color="auto"/>
              <w:right w:val="single" w:sz="8" w:space="0" w:color="000000"/>
            </w:tcBorders>
            <w:shd w:val="clear" w:color="auto" w:fill="auto"/>
            <w:vAlign w:val="center"/>
            <w:hideMark/>
          </w:tcPr>
          <w:p w14:paraId="15A46F78" w14:textId="77777777" w:rsidR="00D022F0" w:rsidRPr="00D022F0" w:rsidRDefault="00D022F0" w:rsidP="00D022F0">
            <w:pPr>
              <w:spacing w:after="0" w:line="240" w:lineRule="auto"/>
              <w:rPr>
                <w:rFonts w:ascii="Times New Roman" w:eastAsia="Times New Roman" w:hAnsi="Times New Roman" w:cs="Times New Roman"/>
                <w:b/>
                <w:bCs/>
                <w:color w:val="000000"/>
                <w:sz w:val="20"/>
                <w:szCs w:val="20"/>
                <w:lang w:bidi="ar-SA"/>
              </w:rPr>
            </w:pPr>
            <w:r w:rsidRPr="00D022F0">
              <w:rPr>
                <w:rFonts w:ascii="Times New Roman" w:eastAsia="Times New Roman" w:hAnsi="Times New Roman" w:cs="Times New Roman"/>
                <w:b/>
                <w:bCs/>
                <w:color w:val="000000"/>
                <w:sz w:val="20"/>
                <w:szCs w:val="20"/>
                <w:lang w:bidi="ar-SA"/>
              </w:rPr>
              <w:t>Проект 002.03.01.019 Перевод на закрытую систему ГВС объекта ул. Коммунаров, д. 123а</w:t>
            </w:r>
          </w:p>
        </w:tc>
      </w:tr>
      <w:tr w:rsidR="00D022F0" w:rsidRPr="00D022F0" w14:paraId="12FBA65F" w14:textId="77777777" w:rsidTr="00D022F0">
        <w:trPr>
          <w:trHeight w:val="20"/>
        </w:trPr>
        <w:tc>
          <w:tcPr>
            <w:tcW w:w="614" w:type="pct"/>
            <w:tcBorders>
              <w:top w:val="nil"/>
              <w:left w:val="single" w:sz="8" w:space="0" w:color="auto"/>
              <w:bottom w:val="single" w:sz="8" w:space="0" w:color="auto"/>
              <w:right w:val="single" w:sz="8" w:space="0" w:color="auto"/>
            </w:tcBorders>
            <w:shd w:val="clear" w:color="auto" w:fill="auto"/>
            <w:vAlign w:val="center"/>
            <w:hideMark/>
          </w:tcPr>
          <w:p w14:paraId="3C5F0E9F" w14:textId="77777777" w:rsidR="00D022F0" w:rsidRPr="00D022F0" w:rsidRDefault="00D022F0" w:rsidP="00D022F0">
            <w:pPr>
              <w:spacing w:after="0" w:line="240" w:lineRule="auto"/>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Всего капитальные затраты, без НДС</w:t>
            </w:r>
          </w:p>
        </w:tc>
        <w:tc>
          <w:tcPr>
            <w:tcW w:w="138" w:type="pct"/>
            <w:tcBorders>
              <w:top w:val="nil"/>
              <w:left w:val="nil"/>
              <w:bottom w:val="single" w:sz="8" w:space="0" w:color="auto"/>
              <w:right w:val="single" w:sz="8" w:space="0" w:color="auto"/>
            </w:tcBorders>
            <w:shd w:val="clear" w:color="auto" w:fill="auto"/>
            <w:noWrap/>
            <w:vAlign w:val="center"/>
            <w:hideMark/>
          </w:tcPr>
          <w:p w14:paraId="25C0AEC6"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138" w:type="pct"/>
            <w:tcBorders>
              <w:top w:val="nil"/>
              <w:left w:val="nil"/>
              <w:bottom w:val="single" w:sz="8" w:space="0" w:color="auto"/>
              <w:right w:val="single" w:sz="8" w:space="0" w:color="auto"/>
            </w:tcBorders>
            <w:shd w:val="clear" w:color="auto" w:fill="auto"/>
            <w:noWrap/>
            <w:vAlign w:val="center"/>
            <w:hideMark/>
          </w:tcPr>
          <w:p w14:paraId="6BFDA091"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7C05D52E"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3412,1</w:t>
            </w:r>
          </w:p>
        </w:tc>
        <w:tc>
          <w:tcPr>
            <w:tcW w:w="216" w:type="pct"/>
            <w:tcBorders>
              <w:top w:val="nil"/>
              <w:left w:val="nil"/>
              <w:bottom w:val="single" w:sz="8" w:space="0" w:color="auto"/>
              <w:right w:val="single" w:sz="8" w:space="0" w:color="auto"/>
            </w:tcBorders>
            <w:shd w:val="clear" w:color="auto" w:fill="auto"/>
            <w:noWrap/>
            <w:vAlign w:val="center"/>
            <w:hideMark/>
          </w:tcPr>
          <w:p w14:paraId="06D04551"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3412,1</w:t>
            </w:r>
          </w:p>
        </w:tc>
        <w:tc>
          <w:tcPr>
            <w:tcW w:w="216" w:type="pct"/>
            <w:tcBorders>
              <w:top w:val="nil"/>
              <w:left w:val="nil"/>
              <w:bottom w:val="single" w:sz="8" w:space="0" w:color="auto"/>
              <w:right w:val="single" w:sz="8" w:space="0" w:color="auto"/>
            </w:tcBorders>
            <w:shd w:val="clear" w:color="auto" w:fill="auto"/>
            <w:noWrap/>
            <w:vAlign w:val="center"/>
            <w:hideMark/>
          </w:tcPr>
          <w:p w14:paraId="7EFFF4C9"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3412,1</w:t>
            </w:r>
          </w:p>
        </w:tc>
        <w:tc>
          <w:tcPr>
            <w:tcW w:w="216" w:type="pct"/>
            <w:tcBorders>
              <w:top w:val="nil"/>
              <w:left w:val="nil"/>
              <w:bottom w:val="single" w:sz="8" w:space="0" w:color="auto"/>
              <w:right w:val="single" w:sz="8" w:space="0" w:color="auto"/>
            </w:tcBorders>
            <w:shd w:val="clear" w:color="auto" w:fill="auto"/>
            <w:noWrap/>
            <w:vAlign w:val="center"/>
            <w:hideMark/>
          </w:tcPr>
          <w:p w14:paraId="3C5EC459"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3412,1</w:t>
            </w:r>
          </w:p>
        </w:tc>
        <w:tc>
          <w:tcPr>
            <w:tcW w:w="216" w:type="pct"/>
            <w:tcBorders>
              <w:top w:val="nil"/>
              <w:left w:val="nil"/>
              <w:bottom w:val="single" w:sz="8" w:space="0" w:color="auto"/>
              <w:right w:val="single" w:sz="8" w:space="0" w:color="auto"/>
            </w:tcBorders>
            <w:shd w:val="clear" w:color="auto" w:fill="auto"/>
            <w:noWrap/>
            <w:vAlign w:val="center"/>
            <w:hideMark/>
          </w:tcPr>
          <w:p w14:paraId="1A9F5197"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3412,1</w:t>
            </w:r>
          </w:p>
        </w:tc>
        <w:tc>
          <w:tcPr>
            <w:tcW w:w="216" w:type="pct"/>
            <w:tcBorders>
              <w:top w:val="nil"/>
              <w:left w:val="nil"/>
              <w:bottom w:val="single" w:sz="8" w:space="0" w:color="auto"/>
              <w:right w:val="single" w:sz="8" w:space="0" w:color="auto"/>
            </w:tcBorders>
            <w:shd w:val="clear" w:color="auto" w:fill="auto"/>
            <w:noWrap/>
            <w:vAlign w:val="center"/>
            <w:hideMark/>
          </w:tcPr>
          <w:p w14:paraId="6D09DDBA"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3412,1</w:t>
            </w:r>
          </w:p>
        </w:tc>
        <w:tc>
          <w:tcPr>
            <w:tcW w:w="216" w:type="pct"/>
            <w:tcBorders>
              <w:top w:val="nil"/>
              <w:left w:val="nil"/>
              <w:bottom w:val="single" w:sz="8" w:space="0" w:color="auto"/>
              <w:right w:val="single" w:sz="8" w:space="0" w:color="auto"/>
            </w:tcBorders>
            <w:shd w:val="clear" w:color="auto" w:fill="auto"/>
            <w:noWrap/>
            <w:vAlign w:val="center"/>
            <w:hideMark/>
          </w:tcPr>
          <w:p w14:paraId="2E8C1A8A"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3412,1</w:t>
            </w:r>
          </w:p>
        </w:tc>
        <w:tc>
          <w:tcPr>
            <w:tcW w:w="216" w:type="pct"/>
            <w:tcBorders>
              <w:top w:val="nil"/>
              <w:left w:val="nil"/>
              <w:bottom w:val="single" w:sz="8" w:space="0" w:color="auto"/>
              <w:right w:val="single" w:sz="8" w:space="0" w:color="auto"/>
            </w:tcBorders>
            <w:shd w:val="clear" w:color="auto" w:fill="auto"/>
            <w:noWrap/>
            <w:vAlign w:val="center"/>
            <w:hideMark/>
          </w:tcPr>
          <w:p w14:paraId="4FE2DE3F"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3412,1</w:t>
            </w:r>
          </w:p>
        </w:tc>
        <w:tc>
          <w:tcPr>
            <w:tcW w:w="216" w:type="pct"/>
            <w:tcBorders>
              <w:top w:val="nil"/>
              <w:left w:val="nil"/>
              <w:bottom w:val="single" w:sz="8" w:space="0" w:color="auto"/>
              <w:right w:val="single" w:sz="8" w:space="0" w:color="auto"/>
            </w:tcBorders>
            <w:shd w:val="clear" w:color="auto" w:fill="auto"/>
            <w:noWrap/>
            <w:vAlign w:val="center"/>
            <w:hideMark/>
          </w:tcPr>
          <w:p w14:paraId="4D7506FB"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3412,1</w:t>
            </w:r>
          </w:p>
        </w:tc>
        <w:tc>
          <w:tcPr>
            <w:tcW w:w="216" w:type="pct"/>
            <w:tcBorders>
              <w:top w:val="nil"/>
              <w:left w:val="nil"/>
              <w:bottom w:val="single" w:sz="8" w:space="0" w:color="auto"/>
              <w:right w:val="single" w:sz="8" w:space="0" w:color="auto"/>
            </w:tcBorders>
            <w:shd w:val="clear" w:color="auto" w:fill="auto"/>
            <w:noWrap/>
            <w:vAlign w:val="center"/>
            <w:hideMark/>
          </w:tcPr>
          <w:p w14:paraId="1D999AD6"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3412,1</w:t>
            </w:r>
          </w:p>
        </w:tc>
        <w:tc>
          <w:tcPr>
            <w:tcW w:w="216" w:type="pct"/>
            <w:tcBorders>
              <w:top w:val="nil"/>
              <w:left w:val="nil"/>
              <w:bottom w:val="single" w:sz="8" w:space="0" w:color="auto"/>
              <w:right w:val="single" w:sz="8" w:space="0" w:color="auto"/>
            </w:tcBorders>
            <w:shd w:val="clear" w:color="auto" w:fill="auto"/>
            <w:noWrap/>
            <w:vAlign w:val="center"/>
            <w:hideMark/>
          </w:tcPr>
          <w:p w14:paraId="28D5BA71"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3412,1</w:t>
            </w:r>
          </w:p>
        </w:tc>
        <w:tc>
          <w:tcPr>
            <w:tcW w:w="216" w:type="pct"/>
            <w:tcBorders>
              <w:top w:val="nil"/>
              <w:left w:val="nil"/>
              <w:bottom w:val="single" w:sz="8" w:space="0" w:color="auto"/>
              <w:right w:val="single" w:sz="8" w:space="0" w:color="auto"/>
            </w:tcBorders>
            <w:shd w:val="clear" w:color="auto" w:fill="auto"/>
            <w:noWrap/>
            <w:vAlign w:val="center"/>
            <w:hideMark/>
          </w:tcPr>
          <w:p w14:paraId="2A5E4B75"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3412,1</w:t>
            </w:r>
          </w:p>
        </w:tc>
        <w:tc>
          <w:tcPr>
            <w:tcW w:w="216" w:type="pct"/>
            <w:tcBorders>
              <w:top w:val="nil"/>
              <w:left w:val="nil"/>
              <w:bottom w:val="single" w:sz="8" w:space="0" w:color="auto"/>
              <w:right w:val="single" w:sz="8" w:space="0" w:color="auto"/>
            </w:tcBorders>
            <w:shd w:val="clear" w:color="auto" w:fill="auto"/>
            <w:noWrap/>
            <w:vAlign w:val="center"/>
            <w:hideMark/>
          </w:tcPr>
          <w:p w14:paraId="7E818923"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3412,1</w:t>
            </w:r>
          </w:p>
        </w:tc>
        <w:tc>
          <w:tcPr>
            <w:tcW w:w="216" w:type="pct"/>
            <w:tcBorders>
              <w:top w:val="nil"/>
              <w:left w:val="nil"/>
              <w:bottom w:val="single" w:sz="8" w:space="0" w:color="auto"/>
              <w:right w:val="single" w:sz="8" w:space="0" w:color="auto"/>
            </w:tcBorders>
            <w:shd w:val="clear" w:color="auto" w:fill="auto"/>
            <w:noWrap/>
            <w:vAlign w:val="center"/>
            <w:hideMark/>
          </w:tcPr>
          <w:p w14:paraId="4A77086A"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3412,1</w:t>
            </w:r>
          </w:p>
        </w:tc>
        <w:tc>
          <w:tcPr>
            <w:tcW w:w="216" w:type="pct"/>
            <w:tcBorders>
              <w:top w:val="nil"/>
              <w:left w:val="nil"/>
              <w:bottom w:val="single" w:sz="8" w:space="0" w:color="auto"/>
              <w:right w:val="single" w:sz="8" w:space="0" w:color="auto"/>
            </w:tcBorders>
            <w:shd w:val="clear" w:color="auto" w:fill="auto"/>
            <w:noWrap/>
            <w:vAlign w:val="center"/>
            <w:hideMark/>
          </w:tcPr>
          <w:p w14:paraId="538A985C"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3412,1</w:t>
            </w:r>
          </w:p>
        </w:tc>
        <w:tc>
          <w:tcPr>
            <w:tcW w:w="216" w:type="pct"/>
            <w:tcBorders>
              <w:top w:val="nil"/>
              <w:left w:val="nil"/>
              <w:bottom w:val="single" w:sz="8" w:space="0" w:color="auto"/>
              <w:right w:val="single" w:sz="8" w:space="0" w:color="auto"/>
            </w:tcBorders>
            <w:shd w:val="clear" w:color="auto" w:fill="auto"/>
            <w:noWrap/>
            <w:vAlign w:val="center"/>
            <w:hideMark/>
          </w:tcPr>
          <w:p w14:paraId="0703D0B3"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3412,1</w:t>
            </w:r>
          </w:p>
        </w:tc>
        <w:tc>
          <w:tcPr>
            <w:tcW w:w="216" w:type="pct"/>
            <w:tcBorders>
              <w:top w:val="nil"/>
              <w:left w:val="nil"/>
              <w:bottom w:val="single" w:sz="8" w:space="0" w:color="auto"/>
              <w:right w:val="single" w:sz="8" w:space="0" w:color="auto"/>
            </w:tcBorders>
            <w:shd w:val="clear" w:color="auto" w:fill="auto"/>
            <w:noWrap/>
            <w:vAlign w:val="center"/>
            <w:hideMark/>
          </w:tcPr>
          <w:p w14:paraId="386A1D3F"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3412,1</w:t>
            </w:r>
          </w:p>
        </w:tc>
        <w:tc>
          <w:tcPr>
            <w:tcW w:w="216" w:type="pct"/>
            <w:tcBorders>
              <w:top w:val="nil"/>
              <w:left w:val="nil"/>
              <w:bottom w:val="single" w:sz="8" w:space="0" w:color="auto"/>
              <w:right w:val="single" w:sz="8" w:space="0" w:color="auto"/>
            </w:tcBorders>
            <w:shd w:val="clear" w:color="auto" w:fill="auto"/>
            <w:noWrap/>
            <w:vAlign w:val="center"/>
            <w:hideMark/>
          </w:tcPr>
          <w:p w14:paraId="59F0D8E5"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3412,1</w:t>
            </w:r>
          </w:p>
        </w:tc>
        <w:tc>
          <w:tcPr>
            <w:tcW w:w="216" w:type="pct"/>
            <w:tcBorders>
              <w:top w:val="nil"/>
              <w:left w:val="nil"/>
              <w:bottom w:val="single" w:sz="8" w:space="0" w:color="auto"/>
              <w:right w:val="single" w:sz="8" w:space="0" w:color="auto"/>
            </w:tcBorders>
            <w:shd w:val="clear" w:color="auto" w:fill="auto"/>
            <w:noWrap/>
            <w:vAlign w:val="center"/>
            <w:hideMark/>
          </w:tcPr>
          <w:p w14:paraId="07BDAF53"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3412,1</w:t>
            </w:r>
          </w:p>
        </w:tc>
      </w:tr>
      <w:tr w:rsidR="00D022F0" w:rsidRPr="00D022F0" w14:paraId="198174CF" w14:textId="77777777" w:rsidTr="00D022F0">
        <w:trPr>
          <w:trHeight w:val="20"/>
        </w:trPr>
        <w:tc>
          <w:tcPr>
            <w:tcW w:w="614" w:type="pct"/>
            <w:tcBorders>
              <w:top w:val="nil"/>
              <w:left w:val="single" w:sz="8" w:space="0" w:color="auto"/>
              <w:bottom w:val="single" w:sz="8" w:space="0" w:color="auto"/>
              <w:right w:val="single" w:sz="8" w:space="0" w:color="auto"/>
            </w:tcBorders>
            <w:shd w:val="clear" w:color="auto" w:fill="auto"/>
            <w:vAlign w:val="center"/>
            <w:hideMark/>
          </w:tcPr>
          <w:p w14:paraId="5B2A4C39" w14:textId="77777777" w:rsidR="00D022F0" w:rsidRPr="00D022F0" w:rsidRDefault="00D022F0" w:rsidP="00D022F0">
            <w:pPr>
              <w:spacing w:after="0" w:line="240" w:lineRule="auto"/>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Непредвиденные расходы</w:t>
            </w:r>
          </w:p>
        </w:tc>
        <w:tc>
          <w:tcPr>
            <w:tcW w:w="138" w:type="pct"/>
            <w:tcBorders>
              <w:top w:val="nil"/>
              <w:left w:val="nil"/>
              <w:bottom w:val="single" w:sz="8" w:space="0" w:color="auto"/>
              <w:right w:val="single" w:sz="8" w:space="0" w:color="auto"/>
            </w:tcBorders>
            <w:shd w:val="clear" w:color="auto" w:fill="auto"/>
            <w:noWrap/>
            <w:vAlign w:val="center"/>
            <w:hideMark/>
          </w:tcPr>
          <w:p w14:paraId="00BB0C04"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138" w:type="pct"/>
            <w:tcBorders>
              <w:top w:val="nil"/>
              <w:left w:val="nil"/>
              <w:bottom w:val="single" w:sz="8" w:space="0" w:color="auto"/>
              <w:right w:val="single" w:sz="8" w:space="0" w:color="auto"/>
            </w:tcBorders>
            <w:shd w:val="clear" w:color="auto" w:fill="auto"/>
            <w:noWrap/>
            <w:vAlign w:val="center"/>
            <w:hideMark/>
          </w:tcPr>
          <w:p w14:paraId="22C898BF"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0498A013"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6E4198DB"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65920899"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2E60C18E"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50EE349C"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5D651E36"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0B44D9C8"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6B63912A"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65C4EB58"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4E858F2C"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74D25CA7"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4539726C"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47E76789"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137BC57E"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0E543AA2"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505A13BF"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2AB45763"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63893200"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21501D51"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r>
      <w:tr w:rsidR="00D022F0" w:rsidRPr="00D022F0" w14:paraId="55692980" w14:textId="77777777" w:rsidTr="00D022F0">
        <w:trPr>
          <w:trHeight w:val="20"/>
        </w:trPr>
        <w:tc>
          <w:tcPr>
            <w:tcW w:w="614" w:type="pct"/>
            <w:tcBorders>
              <w:top w:val="nil"/>
              <w:left w:val="single" w:sz="8" w:space="0" w:color="auto"/>
              <w:bottom w:val="single" w:sz="8" w:space="0" w:color="auto"/>
              <w:right w:val="single" w:sz="8" w:space="0" w:color="auto"/>
            </w:tcBorders>
            <w:shd w:val="clear" w:color="auto" w:fill="auto"/>
            <w:vAlign w:val="center"/>
            <w:hideMark/>
          </w:tcPr>
          <w:p w14:paraId="166AEE83" w14:textId="77777777" w:rsidR="00D022F0" w:rsidRPr="00D022F0" w:rsidRDefault="00D022F0" w:rsidP="00D022F0">
            <w:pPr>
              <w:spacing w:after="0" w:line="240" w:lineRule="auto"/>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Всего стоимость проекта</w:t>
            </w:r>
          </w:p>
        </w:tc>
        <w:tc>
          <w:tcPr>
            <w:tcW w:w="138" w:type="pct"/>
            <w:tcBorders>
              <w:top w:val="nil"/>
              <w:left w:val="nil"/>
              <w:bottom w:val="single" w:sz="8" w:space="0" w:color="auto"/>
              <w:right w:val="single" w:sz="8" w:space="0" w:color="auto"/>
            </w:tcBorders>
            <w:shd w:val="clear" w:color="auto" w:fill="auto"/>
            <w:noWrap/>
            <w:vAlign w:val="center"/>
            <w:hideMark/>
          </w:tcPr>
          <w:p w14:paraId="1F4CCBBE"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138" w:type="pct"/>
            <w:tcBorders>
              <w:top w:val="nil"/>
              <w:left w:val="nil"/>
              <w:bottom w:val="single" w:sz="8" w:space="0" w:color="auto"/>
              <w:right w:val="single" w:sz="8" w:space="0" w:color="auto"/>
            </w:tcBorders>
            <w:shd w:val="clear" w:color="auto" w:fill="auto"/>
            <w:noWrap/>
            <w:vAlign w:val="center"/>
            <w:hideMark/>
          </w:tcPr>
          <w:p w14:paraId="6030FBAF"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5234433D"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3412,1</w:t>
            </w:r>
          </w:p>
        </w:tc>
        <w:tc>
          <w:tcPr>
            <w:tcW w:w="216" w:type="pct"/>
            <w:tcBorders>
              <w:top w:val="nil"/>
              <w:left w:val="nil"/>
              <w:bottom w:val="single" w:sz="8" w:space="0" w:color="auto"/>
              <w:right w:val="single" w:sz="8" w:space="0" w:color="auto"/>
            </w:tcBorders>
            <w:shd w:val="clear" w:color="auto" w:fill="auto"/>
            <w:noWrap/>
            <w:vAlign w:val="center"/>
            <w:hideMark/>
          </w:tcPr>
          <w:p w14:paraId="3A044CC2"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520180E6"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1EBAC9E7"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7EE06E4B"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02F4291D"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6BD9E65E"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2167A421"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201059D6"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2E532409"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469A3713"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253FAA85"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167D8942"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690773C1"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5DF09797"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71F46BF2"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48DE18ED"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0B6F193D"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4027E42B"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r>
      <w:tr w:rsidR="00D022F0" w:rsidRPr="00D022F0" w14:paraId="37FB9334" w14:textId="77777777" w:rsidTr="00D022F0">
        <w:trPr>
          <w:trHeight w:val="20"/>
        </w:trPr>
        <w:tc>
          <w:tcPr>
            <w:tcW w:w="614" w:type="pct"/>
            <w:tcBorders>
              <w:top w:val="nil"/>
              <w:left w:val="single" w:sz="8" w:space="0" w:color="auto"/>
              <w:bottom w:val="single" w:sz="8" w:space="0" w:color="auto"/>
              <w:right w:val="single" w:sz="8" w:space="0" w:color="auto"/>
            </w:tcBorders>
            <w:shd w:val="clear" w:color="auto" w:fill="auto"/>
            <w:vAlign w:val="center"/>
            <w:hideMark/>
          </w:tcPr>
          <w:p w14:paraId="3E69F236" w14:textId="77777777" w:rsidR="00D022F0" w:rsidRPr="00D022F0" w:rsidRDefault="00D022F0" w:rsidP="00D022F0">
            <w:pPr>
              <w:spacing w:after="0" w:line="240" w:lineRule="auto"/>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Всего стоимость проекта накопленным итогом</w:t>
            </w:r>
          </w:p>
        </w:tc>
        <w:tc>
          <w:tcPr>
            <w:tcW w:w="138" w:type="pct"/>
            <w:tcBorders>
              <w:top w:val="nil"/>
              <w:left w:val="nil"/>
              <w:bottom w:val="single" w:sz="8" w:space="0" w:color="auto"/>
              <w:right w:val="single" w:sz="8" w:space="0" w:color="auto"/>
            </w:tcBorders>
            <w:shd w:val="clear" w:color="auto" w:fill="auto"/>
            <w:noWrap/>
            <w:vAlign w:val="center"/>
            <w:hideMark/>
          </w:tcPr>
          <w:p w14:paraId="017DCBE0"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138" w:type="pct"/>
            <w:tcBorders>
              <w:top w:val="nil"/>
              <w:left w:val="nil"/>
              <w:bottom w:val="single" w:sz="8" w:space="0" w:color="auto"/>
              <w:right w:val="single" w:sz="8" w:space="0" w:color="auto"/>
            </w:tcBorders>
            <w:shd w:val="clear" w:color="auto" w:fill="auto"/>
            <w:noWrap/>
            <w:vAlign w:val="center"/>
            <w:hideMark/>
          </w:tcPr>
          <w:p w14:paraId="52030413"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58C0337B"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3412,1</w:t>
            </w:r>
          </w:p>
        </w:tc>
        <w:tc>
          <w:tcPr>
            <w:tcW w:w="216" w:type="pct"/>
            <w:tcBorders>
              <w:top w:val="nil"/>
              <w:left w:val="nil"/>
              <w:bottom w:val="single" w:sz="8" w:space="0" w:color="auto"/>
              <w:right w:val="single" w:sz="8" w:space="0" w:color="auto"/>
            </w:tcBorders>
            <w:shd w:val="clear" w:color="auto" w:fill="auto"/>
            <w:noWrap/>
            <w:vAlign w:val="center"/>
            <w:hideMark/>
          </w:tcPr>
          <w:p w14:paraId="6083CE2C"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3412,1</w:t>
            </w:r>
          </w:p>
        </w:tc>
        <w:tc>
          <w:tcPr>
            <w:tcW w:w="216" w:type="pct"/>
            <w:tcBorders>
              <w:top w:val="nil"/>
              <w:left w:val="nil"/>
              <w:bottom w:val="single" w:sz="8" w:space="0" w:color="auto"/>
              <w:right w:val="single" w:sz="8" w:space="0" w:color="auto"/>
            </w:tcBorders>
            <w:shd w:val="clear" w:color="auto" w:fill="auto"/>
            <w:noWrap/>
            <w:vAlign w:val="center"/>
            <w:hideMark/>
          </w:tcPr>
          <w:p w14:paraId="3B895BAE"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3412,1</w:t>
            </w:r>
          </w:p>
        </w:tc>
        <w:tc>
          <w:tcPr>
            <w:tcW w:w="216" w:type="pct"/>
            <w:tcBorders>
              <w:top w:val="nil"/>
              <w:left w:val="nil"/>
              <w:bottom w:val="single" w:sz="8" w:space="0" w:color="auto"/>
              <w:right w:val="single" w:sz="8" w:space="0" w:color="auto"/>
            </w:tcBorders>
            <w:shd w:val="clear" w:color="auto" w:fill="auto"/>
            <w:noWrap/>
            <w:vAlign w:val="center"/>
            <w:hideMark/>
          </w:tcPr>
          <w:p w14:paraId="1F8EF90E"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3412,1</w:t>
            </w:r>
          </w:p>
        </w:tc>
        <w:tc>
          <w:tcPr>
            <w:tcW w:w="216" w:type="pct"/>
            <w:tcBorders>
              <w:top w:val="nil"/>
              <w:left w:val="nil"/>
              <w:bottom w:val="single" w:sz="8" w:space="0" w:color="auto"/>
              <w:right w:val="single" w:sz="8" w:space="0" w:color="auto"/>
            </w:tcBorders>
            <w:shd w:val="clear" w:color="auto" w:fill="auto"/>
            <w:noWrap/>
            <w:vAlign w:val="center"/>
            <w:hideMark/>
          </w:tcPr>
          <w:p w14:paraId="4AF55591"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3412,1</w:t>
            </w:r>
          </w:p>
        </w:tc>
        <w:tc>
          <w:tcPr>
            <w:tcW w:w="216" w:type="pct"/>
            <w:tcBorders>
              <w:top w:val="nil"/>
              <w:left w:val="nil"/>
              <w:bottom w:val="single" w:sz="8" w:space="0" w:color="auto"/>
              <w:right w:val="single" w:sz="8" w:space="0" w:color="auto"/>
            </w:tcBorders>
            <w:shd w:val="clear" w:color="auto" w:fill="auto"/>
            <w:noWrap/>
            <w:vAlign w:val="center"/>
            <w:hideMark/>
          </w:tcPr>
          <w:p w14:paraId="40E08074"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3412,1</w:t>
            </w:r>
          </w:p>
        </w:tc>
        <w:tc>
          <w:tcPr>
            <w:tcW w:w="216" w:type="pct"/>
            <w:tcBorders>
              <w:top w:val="nil"/>
              <w:left w:val="nil"/>
              <w:bottom w:val="single" w:sz="8" w:space="0" w:color="auto"/>
              <w:right w:val="single" w:sz="8" w:space="0" w:color="auto"/>
            </w:tcBorders>
            <w:shd w:val="clear" w:color="auto" w:fill="auto"/>
            <w:noWrap/>
            <w:vAlign w:val="center"/>
            <w:hideMark/>
          </w:tcPr>
          <w:p w14:paraId="7FACC7BD"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3412,1</w:t>
            </w:r>
          </w:p>
        </w:tc>
        <w:tc>
          <w:tcPr>
            <w:tcW w:w="216" w:type="pct"/>
            <w:tcBorders>
              <w:top w:val="nil"/>
              <w:left w:val="nil"/>
              <w:bottom w:val="single" w:sz="8" w:space="0" w:color="auto"/>
              <w:right w:val="single" w:sz="8" w:space="0" w:color="auto"/>
            </w:tcBorders>
            <w:shd w:val="clear" w:color="auto" w:fill="auto"/>
            <w:noWrap/>
            <w:vAlign w:val="center"/>
            <w:hideMark/>
          </w:tcPr>
          <w:p w14:paraId="2277A98E"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3412,1</w:t>
            </w:r>
          </w:p>
        </w:tc>
        <w:tc>
          <w:tcPr>
            <w:tcW w:w="216" w:type="pct"/>
            <w:tcBorders>
              <w:top w:val="nil"/>
              <w:left w:val="nil"/>
              <w:bottom w:val="single" w:sz="8" w:space="0" w:color="auto"/>
              <w:right w:val="single" w:sz="8" w:space="0" w:color="auto"/>
            </w:tcBorders>
            <w:shd w:val="clear" w:color="auto" w:fill="auto"/>
            <w:noWrap/>
            <w:vAlign w:val="center"/>
            <w:hideMark/>
          </w:tcPr>
          <w:p w14:paraId="63B064DB"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3412,1</w:t>
            </w:r>
          </w:p>
        </w:tc>
        <w:tc>
          <w:tcPr>
            <w:tcW w:w="216" w:type="pct"/>
            <w:tcBorders>
              <w:top w:val="nil"/>
              <w:left w:val="nil"/>
              <w:bottom w:val="single" w:sz="8" w:space="0" w:color="auto"/>
              <w:right w:val="single" w:sz="8" w:space="0" w:color="auto"/>
            </w:tcBorders>
            <w:shd w:val="clear" w:color="auto" w:fill="auto"/>
            <w:noWrap/>
            <w:vAlign w:val="center"/>
            <w:hideMark/>
          </w:tcPr>
          <w:p w14:paraId="011A0F36"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3412,1</w:t>
            </w:r>
          </w:p>
        </w:tc>
        <w:tc>
          <w:tcPr>
            <w:tcW w:w="216" w:type="pct"/>
            <w:tcBorders>
              <w:top w:val="nil"/>
              <w:left w:val="nil"/>
              <w:bottom w:val="single" w:sz="8" w:space="0" w:color="auto"/>
              <w:right w:val="single" w:sz="8" w:space="0" w:color="auto"/>
            </w:tcBorders>
            <w:shd w:val="clear" w:color="auto" w:fill="auto"/>
            <w:noWrap/>
            <w:vAlign w:val="center"/>
            <w:hideMark/>
          </w:tcPr>
          <w:p w14:paraId="5FC64270"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3412,1</w:t>
            </w:r>
          </w:p>
        </w:tc>
        <w:tc>
          <w:tcPr>
            <w:tcW w:w="216" w:type="pct"/>
            <w:tcBorders>
              <w:top w:val="nil"/>
              <w:left w:val="nil"/>
              <w:bottom w:val="single" w:sz="8" w:space="0" w:color="auto"/>
              <w:right w:val="single" w:sz="8" w:space="0" w:color="auto"/>
            </w:tcBorders>
            <w:shd w:val="clear" w:color="auto" w:fill="auto"/>
            <w:noWrap/>
            <w:vAlign w:val="center"/>
            <w:hideMark/>
          </w:tcPr>
          <w:p w14:paraId="53EFA8E4"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3412,1</w:t>
            </w:r>
          </w:p>
        </w:tc>
        <w:tc>
          <w:tcPr>
            <w:tcW w:w="216" w:type="pct"/>
            <w:tcBorders>
              <w:top w:val="nil"/>
              <w:left w:val="nil"/>
              <w:bottom w:val="single" w:sz="8" w:space="0" w:color="auto"/>
              <w:right w:val="single" w:sz="8" w:space="0" w:color="auto"/>
            </w:tcBorders>
            <w:shd w:val="clear" w:color="auto" w:fill="auto"/>
            <w:noWrap/>
            <w:vAlign w:val="center"/>
            <w:hideMark/>
          </w:tcPr>
          <w:p w14:paraId="2C2F0ED7"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3412,1</w:t>
            </w:r>
          </w:p>
        </w:tc>
        <w:tc>
          <w:tcPr>
            <w:tcW w:w="216" w:type="pct"/>
            <w:tcBorders>
              <w:top w:val="nil"/>
              <w:left w:val="nil"/>
              <w:bottom w:val="single" w:sz="8" w:space="0" w:color="auto"/>
              <w:right w:val="single" w:sz="8" w:space="0" w:color="auto"/>
            </w:tcBorders>
            <w:shd w:val="clear" w:color="auto" w:fill="auto"/>
            <w:noWrap/>
            <w:vAlign w:val="center"/>
            <w:hideMark/>
          </w:tcPr>
          <w:p w14:paraId="24592A0B"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3412,1</w:t>
            </w:r>
          </w:p>
        </w:tc>
        <w:tc>
          <w:tcPr>
            <w:tcW w:w="216" w:type="pct"/>
            <w:tcBorders>
              <w:top w:val="nil"/>
              <w:left w:val="nil"/>
              <w:bottom w:val="single" w:sz="8" w:space="0" w:color="auto"/>
              <w:right w:val="single" w:sz="8" w:space="0" w:color="auto"/>
            </w:tcBorders>
            <w:shd w:val="clear" w:color="auto" w:fill="auto"/>
            <w:noWrap/>
            <w:vAlign w:val="center"/>
            <w:hideMark/>
          </w:tcPr>
          <w:p w14:paraId="0BAEBCF8"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3412,1</w:t>
            </w:r>
          </w:p>
        </w:tc>
        <w:tc>
          <w:tcPr>
            <w:tcW w:w="216" w:type="pct"/>
            <w:tcBorders>
              <w:top w:val="nil"/>
              <w:left w:val="nil"/>
              <w:bottom w:val="single" w:sz="8" w:space="0" w:color="auto"/>
              <w:right w:val="single" w:sz="8" w:space="0" w:color="auto"/>
            </w:tcBorders>
            <w:shd w:val="clear" w:color="auto" w:fill="auto"/>
            <w:noWrap/>
            <w:vAlign w:val="center"/>
            <w:hideMark/>
          </w:tcPr>
          <w:p w14:paraId="499428D2"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3412,1</w:t>
            </w:r>
          </w:p>
        </w:tc>
        <w:tc>
          <w:tcPr>
            <w:tcW w:w="216" w:type="pct"/>
            <w:tcBorders>
              <w:top w:val="nil"/>
              <w:left w:val="nil"/>
              <w:bottom w:val="single" w:sz="8" w:space="0" w:color="auto"/>
              <w:right w:val="single" w:sz="8" w:space="0" w:color="auto"/>
            </w:tcBorders>
            <w:shd w:val="clear" w:color="auto" w:fill="auto"/>
            <w:noWrap/>
            <w:vAlign w:val="center"/>
            <w:hideMark/>
          </w:tcPr>
          <w:p w14:paraId="53EED901"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3412,1</w:t>
            </w:r>
          </w:p>
        </w:tc>
        <w:tc>
          <w:tcPr>
            <w:tcW w:w="216" w:type="pct"/>
            <w:tcBorders>
              <w:top w:val="nil"/>
              <w:left w:val="nil"/>
              <w:bottom w:val="single" w:sz="8" w:space="0" w:color="auto"/>
              <w:right w:val="single" w:sz="8" w:space="0" w:color="auto"/>
            </w:tcBorders>
            <w:shd w:val="clear" w:color="auto" w:fill="auto"/>
            <w:noWrap/>
            <w:vAlign w:val="center"/>
            <w:hideMark/>
          </w:tcPr>
          <w:p w14:paraId="0D07D79A"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3412,1</w:t>
            </w:r>
          </w:p>
        </w:tc>
        <w:tc>
          <w:tcPr>
            <w:tcW w:w="216" w:type="pct"/>
            <w:tcBorders>
              <w:top w:val="nil"/>
              <w:left w:val="nil"/>
              <w:bottom w:val="single" w:sz="8" w:space="0" w:color="auto"/>
              <w:right w:val="single" w:sz="8" w:space="0" w:color="auto"/>
            </w:tcBorders>
            <w:shd w:val="clear" w:color="auto" w:fill="auto"/>
            <w:noWrap/>
            <w:vAlign w:val="center"/>
            <w:hideMark/>
          </w:tcPr>
          <w:p w14:paraId="00E6F96E"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3412,1</w:t>
            </w:r>
          </w:p>
        </w:tc>
      </w:tr>
      <w:tr w:rsidR="00D022F0" w:rsidRPr="00D022F0" w14:paraId="5F1C416C" w14:textId="77777777" w:rsidTr="00D022F0">
        <w:trPr>
          <w:trHeight w:val="20"/>
        </w:trPr>
        <w:tc>
          <w:tcPr>
            <w:tcW w:w="5000" w:type="pct"/>
            <w:gridSpan w:val="22"/>
            <w:tcBorders>
              <w:top w:val="single" w:sz="8" w:space="0" w:color="auto"/>
              <w:left w:val="single" w:sz="8" w:space="0" w:color="auto"/>
              <w:bottom w:val="single" w:sz="8" w:space="0" w:color="auto"/>
              <w:right w:val="single" w:sz="8" w:space="0" w:color="000000"/>
            </w:tcBorders>
            <w:shd w:val="clear" w:color="auto" w:fill="auto"/>
            <w:vAlign w:val="center"/>
            <w:hideMark/>
          </w:tcPr>
          <w:p w14:paraId="494B0C1B" w14:textId="77777777" w:rsidR="00D022F0" w:rsidRPr="00D022F0" w:rsidRDefault="00D022F0" w:rsidP="00D022F0">
            <w:pPr>
              <w:spacing w:after="0" w:line="240" w:lineRule="auto"/>
              <w:rPr>
                <w:rFonts w:ascii="Times New Roman" w:eastAsia="Times New Roman" w:hAnsi="Times New Roman" w:cs="Times New Roman"/>
                <w:b/>
                <w:bCs/>
                <w:color w:val="000000"/>
                <w:sz w:val="20"/>
                <w:szCs w:val="20"/>
                <w:lang w:bidi="ar-SA"/>
              </w:rPr>
            </w:pPr>
            <w:r w:rsidRPr="00D022F0">
              <w:rPr>
                <w:rFonts w:ascii="Times New Roman" w:eastAsia="Times New Roman" w:hAnsi="Times New Roman" w:cs="Times New Roman"/>
                <w:b/>
                <w:bCs/>
                <w:color w:val="000000"/>
                <w:sz w:val="20"/>
                <w:szCs w:val="20"/>
                <w:lang w:bidi="ar-SA"/>
              </w:rPr>
              <w:t>Проект 002.03.01.020 Перевод на закрытую систему ГВС объекта пер. 3-й Коммунаров, д. 2</w:t>
            </w:r>
          </w:p>
        </w:tc>
      </w:tr>
      <w:tr w:rsidR="00D022F0" w:rsidRPr="00D022F0" w14:paraId="0030B05D" w14:textId="77777777" w:rsidTr="00D022F0">
        <w:trPr>
          <w:trHeight w:val="20"/>
        </w:trPr>
        <w:tc>
          <w:tcPr>
            <w:tcW w:w="614" w:type="pct"/>
            <w:tcBorders>
              <w:top w:val="nil"/>
              <w:left w:val="single" w:sz="8" w:space="0" w:color="auto"/>
              <w:bottom w:val="single" w:sz="8" w:space="0" w:color="auto"/>
              <w:right w:val="single" w:sz="8" w:space="0" w:color="auto"/>
            </w:tcBorders>
            <w:shd w:val="clear" w:color="auto" w:fill="auto"/>
            <w:vAlign w:val="center"/>
            <w:hideMark/>
          </w:tcPr>
          <w:p w14:paraId="5A06AF5D" w14:textId="77777777" w:rsidR="00D022F0" w:rsidRPr="00D022F0" w:rsidRDefault="00D022F0" w:rsidP="00D022F0">
            <w:pPr>
              <w:spacing w:after="0" w:line="240" w:lineRule="auto"/>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Всего капитальные затраты, без НДС</w:t>
            </w:r>
          </w:p>
        </w:tc>
        <w:tc>
          <w:tcPr>
            <w:tcW w:w="138" w:type="pct"/>
            <w:tcBorders>
              <w:top w:val="nil"/>
              <w:left w:val="nil"/>
              <w:bottom w:val="single" w:sz="8" w:space="0" w:color="auto"/>
              <w:right w:val="single" w:sz="8" w:space="0" w:color="auto"/>
            </w:tcBorders>
            <w:shd w:val="clear" w:color="auto" w:fill="auto"/>
            <w:noWrap/>
            <w:vAlign w:val="center"/>
            <w:hideMark/>
          </w:tcPr>
          <w:p w14:paraId="4D82688A"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138" w:type="pct"/>
            <w:tcBorders>
              <w:top w:val="nil"/>
              <w:left w:val="nil"/>
              <w:bottom w:val="single" w:sz="8" w:space="0" w:color="auto"/>
              <w:right w:val="single" w:sz="8" w:space="0" w:color="auto"/>
            </w:tcBorders>
            <w:shd w:val="clear" w:color="auto" w:fill="auto"/>
            <w:noWrap/>
            <w:vAlign w:val="center"/>
            <w:hideMark/>
          </w:tcPr>
          <w:p w14:paraId="1EF1433D"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28AD2B1E"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4303,4</w:t>
            </w:r>
          </w:p>
        </w:tc>
        <w:tc>
          <w:tcPr>
            <w:tcW w:w="216" w:type="pct"/>
            <w:tcBorders>
              <w:top w:val="nil"/>
              <w:left w:val="nil"/>
              <w:bottom w:val="single" w:sz="8" w:space="0" w:color="auto"/>
              <w:right w:val="single" w:sz="8" w:space="0" w:color="auto"/>
            </w:tcBorders>
            <w:shd w:val="clear" w:color="auto" w:fill="auto"/>
            <w:noWrap/>
            <w:vAlign w:val="center"/>
            <w:hideMark/>
          </w:tcPr>
          <w:p w14:paraId="165BDAF8"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4303,4</w:t>
            </w:r>
          </w:p>
        </w:tc>
        <w:tc>
          <w:tcPr>
            <w:tcW w:w="216" w:type="pct"/>
            <w:tcBorders>
              <w:top w:val="nil"/>
              <w:left w:val="nil"/>
              <w:bottom w:val="single" w:sz="8" w:space="0" w:color="auto"/>
              <w:right w:val="single" w:sz="8" w:space="0" w:color="auto"/>
            </w:tcBorders>
            <w:shd w:val="clear" w:color="auto" w:fill="auto"/>
            <w:noWrap/>
            <w:vAlign w:val="center"/>
            <w:hideMark/>
          </w:tcPr>
          <w:p w14:paraId="5CEC10FE"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4303,4</w:t>
            </w:r>
          </w:p>
        </w:tc>
        <w:tc>
          <w:tcPr>
            <w:tcW w:w="216" w:type="pct"/>
            <w:tcBorders>
              <w:top w:val="nil"/>
              <w:left w:val="nil"/>
              <w:bottom w:val="single" w:sz="8" w:space="0" w:color="auto"/>
              <w:right w:val="single" w:sz="8" w:space="0" w:color="auto"/>
            </w:tcBorders>
            <w:shd w:val="clear" w:color="auto" w:fill="auto"/>
            <w:noWrap/>
            <w:vAlign w:val="center"/>
            <w:hideMark/>
          </w:tcPr>
          <w:p w14:paraId="6754C340"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4303,4</w:t>
            </w:r>
          </w:p>
        </w:tc>
        <w:tc>
          <w:tcPr>
            <w:tcW w:w="216" w:type="pct"/>
            <w:tcBorders>
              <w:top w:val="nil"/>
              <w:left w:val="nil"/>
              <w:bottom w:val="single" w:sz="8" w:space="0" w:color="auto"/>
              <w:right w:val="single" w:sz="8" w:space="0" w:color="auto"/>
            </w:tcBorders>
            <w:shd w:val="clear" w:color="auto" w:fill="auto"/>
            <w:noWrap/>
            <w:vAlign w:val="center"/>
            <w:hideMark/>
          </w:tcPr>
          <w:p w14:paraId="39D36C6E"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4303,4</w:t>
            </w:r>
          </w:p>
        </w:tc>
        <w:tc>
          <w:tcPr>
            <w:tcW w:w="216" w:type="pct"/>
            <w:tcBorders>
              <w:top w:val="nil"/>
              <w:left w:val="nil"/>
              <w:bottom w:val="single" w:sz="8" w:space="0" w:color="auto"/>
              <w:right w:val="single" w:sz="8" w:space="0" w:color="auto"/>
            </w:tcBorders>
            <w:shd w:val="clear" w:color="auto" w:fill="auto"/>
            <w:noWrap/>
            <w:vAlign w:val="center"/>
            <w:hideMark/>
          </w:tcPr>
          <w:p w14:paraId="7EF38D4D"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4303,4</w:t>
            </w:r>
          </w:p>
        </w:tc>
        <w:tc>
          <w:tcPr>
            <w:tcW w:w="216" w:type="pct"/>
            <w:tcBorders>
              <w:top w:val="nil"/>
              <w:left w:val="nil"/>
              <w:bottom w:val="single" w:sz="8" w:space="0" w:color="auto"/>
              <w:right w:val="single" w:sz="8" w:space="0" w:color="auto"/>
            </w:tcBorders>
            <w:shd w:val="clear" w:color="auto" w:fill="auto"/>
            <w:noWrap/>
            <w:vAlign w:val="center"/>
            <w:hideMark/>
          </w:tcPr>
          <w:p w14:paraId="6080BEE7"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4303,4</w:t>
            </w:r>
          </w:p>
        </w:tc>
        <w:tc>
          <w:tcPr>
            <w:tcW w:w="216" w:type="pct"/>
            <w:tcBorders>
              <w:top w:val="nil"/>
              <w:left w:val="nil"/>
              <w:bottom w:val="single" w:sz="8" w:space="0" w:color="auto"/>
              <w:right w:val="single" w:sz="8" w:space="0" w:color="auto"/>
            </w:tcBorders>
            <w:shd w:val="clear" w:color="auto" w:fill="auto"/>
            <w:noWrap/>
            <w:vAlign w:val="center"/>
            <w:hideMark/>
          </w:tcPr>
          <w:p w14:paraId="46288E8A"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4303,4</w:t>
            </w:r>
          </w:p>
        </w:tc>
        <w:tc>
          <w:tcPr>
            <w:tcW w:w="216" w:type="pct"/>
            <w:tcBorders>
              <w:top w:val="nil"/>
              <w:left w:val="nil"/>
              <w:bottom w:val="single" w:sz="8" w:space="0" w:color="auto"/>
              <w:right w:val="single" w:sz="8" w:space="0" w:color="auto"/>
            </w:tcBorders>
            <w:shd w:val="clear" w:color="auto" w:fill="auto"/>
            <w:noWrap/>
            <w:vAlign w:val="center"/>
            <w:hideMark/>
          </w:tcPr>
          <w:p w14:paraId="1CF1302F"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4303,4</w:t>
            </w:r>
          </w:p>
        </w:tc>
        <w:tc>
          <w:tcPr>
            <w:tcW w:w="216" w:type="pct"/>
            <w:tcBorders>
              <w:top w:val="nil"/>
              <w:left w:val="nil"/>
              <w:bottom w:val="single" w:sz="8" w:space="0" w:color="auto"/>
              <w:right w:val="single" w:sz="8" w:space="0" w:color="auto"/>
            </w:tcBorders>
            <w:shd w:val="clear" w:color="auto" w:fill="auto"/>
            <w:noWrap/>
            <w:vAlign w:val="center"/>
            <w:hideMark/>
          </w:tcPr>
          <w:p w14:paraId="6BD22BB3"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4303,4</w:t>
            </w:r>
          </w:p>
        </w:tc>
        <w:tc>
          <w:tcPr>
            <w:tcW w:w="216" w:type="pct"/>
            <w:tcBorders>
              <w:top w:val="nil"/>
              <w:left w:val="nil"/>
              <w:bottom w:val="single" w:sz="8" w:space="0" w:color="auto"/>
              <w:right w:val="single" w:sz="8" w:space="0" w:color="auto"/>
            </w:tcBorders>
            <w:shd w:val="clear" w:color="auto" w:fill="auto"/>
            <w:noWrap/>
            <w:vAlign w:val="center"/>
            <w:hideMark/>
          </w:tcPr>
          <w:p w14:paraId="78E36DCE"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4303,4</w:t>
            </w:r>
          </w:p>
        </w:tc>
        <w:tc>
          <w:tcPr>
            <w:tcW w:w="216" w:type="pct"/>
            <w:tcBorders>
              <w:top w:val="nil"/>
              <w:left w:val="nil"/>
              <w:bottom w:val="single" w:sz="8" w:space="0" w:color="auto"/>
              <w:right w:val="single" w:sz="8" w:space="0" w:color="auto"/>
            </w:tcBorders>
            <w:shd w:val="clear" w:color="auto" w:fill="auto"/>
            <w:noWrap/>
            <w:vAlign w:val="center"/>
            <w:hideMark/>
          </w:tcPr>
          <w:p w14:paraId="47F87ABC"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4303,4</w:t>
            </w:r>
          </w:p>
        </w:tc>
        <w:tc>
          <w:tcPr>
            <w:tcW w:w="216" w:type="pct"/>
            <w:tcBorders>
              <w:top w:val="nil"/>
              <w:left w:val="nil"/>
              <w:bottom w:val="single" w:sz="8" w:space="0" w:color="auto"/>
              <w:right w:val="single" w:sz="8" w:space="0" w:color="auto"/>
            </w:tcBorders>
            <w:shd w:val="clear" w:color="auto" w:fill="auto"/>
            <w:noWrap/>
            <w:vAlign w:val="center"/>
            <w:hideMark/>
          </w:tcPr>
          <w:p w14:paraId="228964BA"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4303,4</w:t>
            </w:r>
          </w:p>
        </w:tc>
        <w:tc>
          <w:tcPr>
            <w:tcW w:w="216" w:type="pct"/>
            <w:tcBorders>
              <w:top w:val="nil"/>
              <w:left w:val="nil"/>
              <w:bottom w:val="single" w:sz="8" w:space="0" w:color="auto"/>
              <w:right w:val="single" w:sz="8" w:space="0" w:color="auto"/>
            </w:tcBorders>
            <w:shd w:val="clear" w:color="auto" w:fill="auto"/>
            <w:noWrap/>
            <w:vAlign w:val="center"/>
            <w:hideMark/>
          </w:tcPr>
          <w:p w14:paraId="0BE9F2AA"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4303,4</w:t>
            </w:r>
          </w:p>
        </w:tc>
        <w:tc>
          <w:tcPr>
            <w:tcW w:w="216" w:type="pct"/>
            <w:tcBorders>
              <w:top w:val="nil"/>
              <w:left w:val="nil"/>
              <w:bottom w:val="single" w:sz="8" w:space="0" w:color="auto"/>
              <w:right w:val="single" w:sz="8" w:space="0" w:color="auto"/>
            </w:tcBorders>
            <w:shd w:val="clear" w:color="auto" w:fill="auto"/>
            <w:noWrap/>
            <w:vAlign w:val="center"/>
            <w:hideMark/>
          </w:tcPr>
          <w:p w14:paraId="290F14FD"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4303,4</w:t>
            </w:r>
          </w:p>
        </w:tc>
        <w:tc>
          <w:tcPr>
            <w:tcW w:w="216" w:type="pct"/>
            <w:tcBorders>
              <w:top w:val="nil"/>
              <w:left w:val="nil"/>
              <w:bottom w:val="single" w:sz="8" w:space="0" w:color="auto"/>
              <w:right w:val="single" w:sz="8" w:space="0" w:color="auto"/>
            </w:tcBorders>
            <w:shd w:val="clear" w:color="auto" w:fill="auto"/>
            <w:noWrap/>
            <w:vAlign w:val="center"/>
            <w:hideMark/>
          </w:tcPr>
          <w:p w14:paraId="42A4EE59"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4303,4</w:t>
            </w:r>
          </w:p>
        </w:tc>
        <w:tc>
          <w:tcPr>
            <w:tcW w:w="216" w:type="pct"/>
            <w:tcBorders>
              <w:top w:val="nil"/>
              <w:left w:val="nil"/>
              <w:bottom w:val="single" w:sz="8" w:space="0" w:color="auto"/>
              <w:right w:val="single" w:sz="8" w:space="0" w:color="auto"/>
            </w:tcBorders>
            <w:shd w:val="clear" w:color="auto" w:fill="auto"/>
            <w:noWrap/>
            <w:vAlign w:val="center"/>
            <w:hideMark/>
          </w:tcPr>
          <w:p w14:paraId="4C58AE43"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4303,4</w:t>
            </w:r>
          </w:p>
        </w:tc>
        <w:tc>
          <w:tcPr>
            <w:tcW w:w="216" w:type="pct"/>
            <w:tcBorders>
              <w:top w:val="nil"/>
              <w:left w:val="nil"/>
              <w:bottom w:val="single" w:sz="8" w:space="0" w:color="auto"/>
              <w:right w:val="single" w:sz="8" w:space="0" w:color="auto"/>
            </w:tcBorders>
            <w:shd w:val="clear" w:color="auto" w:fill="auto"/>
            <w:noWrap/>
            <w:vAlign w:val="center"/>
            <w:hideMark/>
          </w:tcPr>
          <w:p w14:paraId="012229B1"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4303,4</w:t>
            </w:r>
          </w:p>
        </w:tc>
        <w:tc>
          <w:tcPr>
            <w:tcW w:w="216" w:type="pct"/>
            <w:tcBorders>
              <w:top w:val="nil"/>
              <w:left w:val="nil"/>
              <w:bottom w:val="single" w:sz="8" w:space="0" w:color="auto"/>
              <w:right w:val="single" w:sz="8" w:space="0" w:color="auto"/>
            </w:tcBorders>
            <w:shd w:val="clear" w:color="auto" w:fill="auto"/>
            <w:noWrap/>
            <w:vAlign w:val="center"/>
            <w:hideMark/>
          </w:tcPr>
          <w:p w14:paraId="16A62D9D"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4303,4</w:t>
            </w:r>
          </w:p>
        </w:tc>
      </w:tr>
      <w:tr w:rsidR="00D022F0" w:rsidRPr="00D022F0" w14:paraId="7E73E4E5" w14:textId="77777777" w:rsidTr="00D022F0">
        <w:trPr>
          <w:trHeight w:val="20"/>
        </w:trPr>
        <w:tc>
          <w:tcPr>
            <w:tcW w:w="614" w:type="pct"/>
            <w:tcBorders>
              <w:top w:val="nil"/>
              <w:left w:val="single" w:sz="8" w:space="0" w:color="auto"/>
              <w:bottom w:val="single" w:sz="8" w:space="0" w:color="auto"/>
              <w:right w:val="single" w:sz="8" w:space="0" w:color="auto"/>
            </w:tcBorders>
            <w:shd w:val="clear" w:color="auto" w:fill="auto"/>
            <w:vAlign w:val="center"/>
            <w:hideMark/>
          </w:tcPr>
          <w:p w14:paraId="66EA93F8" w14:textId="77777777" w:rsidR="00D022F0" w:rsidRPr="00D022F0" w:rsidRDefault="00D022F0" w:rsidP="00D022F0">
            <w:pPr>
              <w:spacing w:after="0" w:line="240" w:lineRule="auto"/>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Непредвиденные расходы</w:t>
            </w:r>
          </w:p>
        </w:tc>
        <w:tc>
          <w:tcPr>
            <w:tcW w:w="138" w:type="pct"/>
            <w:tcBorders>
              <w:top w:val="nil"/>
              <w:left w:val="nil"/>
              <w:bottom w:val="single" w:sz="8" w:space="0" w:color="auto"/>
              <w:right w:val="single" w:sz="8" w:space="0" w:color="auto"/>
            </w:tcBorders>
            <w:shd w:val="clear" w:color="auto" w:fill="auto"/>
            <w:noWrap/>
            <w:vAlign w:val="center"/>
            <w:hideMark/>
          </w:tcPr>
          <w:p w14:paraId="503B91C9"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138" w:type="pct"/>
            <w:tcBorders>
              <w:top w:val="nil"/>
              <w:left w:val="nil"/>
              <w:bottom w:val="single" w:sz="8" w:space="0" w:color="auto"/>
              <w:right w:val="single" w:sz="8" w:space="0" w:color="auto"/>
            </w:tcBorders>
            <w:shd w:val="clear" w:color="auto" w:fill="auto"/>
            <w:noWrap/>
            <w:vAlign w:val="center"/>
            <w:hideMark/>
          </w:tcPr>
          <w:p w14:paraId="18549FCB"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0182E513"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159AB178"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6A96F879"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3CC721EC"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3E6D225E"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7BCC3C7F"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6539D7DC"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771AF959"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60DCB0C9"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0D76E6C4"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257F9537"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2A8C38AC"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6066E238"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66015FF9"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5DCBC74B"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6DA98167"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1AD6419C"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289FB472"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11DA4ACA"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r>
      <w:tr w:rsidR="00D022F0" w:rsidRPr="00D022F0" w14:paraId="7EFBCE39" w14:textId="77777777" w:rsidTr="00D022F0">
        <w:trPr>
          <w:trHeight w:val="20"/>
        </w:trPr>
        <w:tc>
          <w:tcPr>
            <w:tcW w:w="614" w:type="pct"/>
            <w:tcBorders>
              <w:top w:val="nil"/>
              <w:left w:val="single" w:sz="8" w:space="0" w:color="auto"/>
              <w:bottom w:val="single" w:sz="8" w:space="0" w:color="auto"/>
              <w:right w:val="single" w:sz="8" w:space="0" w:color="auto"/>
            </w:tcBorders>
            <w:shd w:val="clear" w:color="auto" w:fill="auto"/>
            <w:vAlign w:val="center"/>
            <w:hideMark/>
          </w:tcPr>
          <w:p w14:paraId="3F212A44" w14:textId="77777777" w:rsidR="00D022F0" w:rsidRPr="00D022F0" w:rsidRDefault="00D022F0" w:rsidP="00D022F0">
            <w:pPr>
              <w:spacing w:after="0" w:line="240" w:lineRule="auto"/>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Всего стоимость проекта</w:t>
            </w:r>
          </w:p>
        </w:tc>
        <w:tc>
          <w:tcPr>
            <w:tcW w:w="138" w:type="pct"/>
            <w:tcBorders>
              <w:top w:val="nil"/>
              <w:left w:val="nil"/>
              <w:bottom w:val="single" w:sz="8" w:space="0" w:color="auto"/>
              <w:right w:val="single" w:sz="8" w:space="0" w:color="auto"/>
            </w:tcBorders>
            <w:shd w:val="clear" w:color="auto" w:fill="auto"/>
            <w:noWrap/>
            <w:vAlign w:val="center"/>
            <w:hideMark/>
          </w:tcPr>
          <w:p w14:paraId="765F3CF4"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138" w:type="pct"/>
            <w:tcBorders>
              <w:top w:val="nil"/>
              <w:left w:val="nil"/>
              <w:bottom w:val="single" w:sz="8" w:space="0" w:color="auto"/>
              <w:right w:val="single" w:sz="8" w:space="0" w:color="auto"/>
            </w:tcBorders>
            <w:shd w:val="clear" w:color="auto" w:fill="auto"/>
            <w:noWrap/>
            <w:vAlign w:val="center"/>
            <w:hideMark/>
          </w:tcPr>
          <w:p w14:paraId="3EB25D11"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5BA93BE7"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4303,4</w:t>
            </w:r>
          </w:p>
        </w:tc>
        <w:tc>
          <w:tcPr>
            <w:tcW w:w="216" w:type="pct"/>
            <w:tcBorders>
              <w:top w:val="nil"/>
              <w:left w:val="nil"/>
              <w:bottom w:val="single" w:sz="8" w:space="0" w:color="auto"/>
              <w:right w:val="single" w:sz="8" w:space="0" w:color="auto"/>
            </w:tcBorders>
            <w:shd w:val="clear" w:color="auto" w:fill="auto"/>
            <w:noWrap/>
            <w:vAlign w:val="center"/>
            <w:hideMark/>
          </w:tcPr>
          <w:p w14:paraId="066BE7E2"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74AB9035"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74C8298D"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3DEF006E"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14F05FB2"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6493DA12"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1721DD67"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09376B5F"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2E1EE2C5"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71EE6F70"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63360DA7"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2BB6A426"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18C40F89"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3494CA6B"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4B2647EF"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16A2663B"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6F38A711"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6B6E3BDF"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r>
      <w:tr w:rsidR="00D022F0" w:rsidRPr="00D022F0" w14:paraId="4D38B2AE" w14:textId="77777777" w:rsidTr="00D022F0">
        <w:trPr>
          <w:trHeight w:val="20"/>
        </w:trPr>
        <w:tc>
          <w:tcPr>
            <w:tcW w:w="614" w:type="pct"/>
            <w:tcBorders>
              <w:top w:val="nil"/>
              <w:left w:val="single" w:sz="8" w:space="0" w:color="auto"/>
              <w:bottom w:val="single" w:sz="8" w:space="0" w:color="auto"/>
              <w:right w:val="single" w:sz="8" w:space="0" w:color="auto"/>
            </w:tcBorders>
            <w:shd w:val="clear" w:color="auto" w:fill="auto"/>
            <w:vAlign w:val="center"/>
            <w:hideMark/>
          </w:tcPr>
          <w:p w14:paraId="1D23566C" w14:textId="77777777" w:rsidR="00D022F0" w:rsidRPr="00D022F0" w:rsidRDefault="00D022F0" w:rsidP="00D022F0">
            <w:pPr>
              <w:spacing w:after="0" w:line="240" w:lineRule="auto"/>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Всего стоимость проекта накопленным итогом</w:t>
            </w:r>
          </w:p>
        </w:tc>
        <w:tc>
          <w:tcPr>
            <w:tcW w:w="138" w:type="pct"/>
            <w:tcBorders>
              <w:top w:val="nil"/>
              <w:left w:val="nil"/>
              <w:bottom w:val="single" w:sz="8" w:space="0" w:color="auto"/>
              <w:right w:val="single" w:sz="8" w:space="0" w:color="auto"/>
            </w:tcBorders>
            <w:shd w:val="clear" w:color="auto" w:fill="auto"/>
            <w:noWrap/>
            <w:vAlign w:val="center"/>
            <w:hideMark/>
          </w:tcPr>
          <w:p w14:paraId="6FB72E7F"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138" w:type="pct"/>
            <w:tcBorders>
              <w:top w:val="nil"/>
              <w:left w:val="nil"/>
              <w:bottom w:val="single" w:sz="8" w:space="0" w:color="auto"/>
              <w:right w:val="single" w:sz="8" w:space="0" w:color="auto"/>
            </w:tcBorders>
            <w:shd w:val="clear" w:color="auto" w:fill="auto"/>
            <w:noWrap/>
            <w:vAlign w:val="center"/>
            <w:hideMark/>
          </w:tcPr>
          <w:p w14:paraId="617F9FFE"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7829B5CD"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4303,4</w:t>
            </w:r>
          </w:p>
        </w:tc>
        <w:tc>
          <w:tcPr>
            <w:tcW w:w="216" w:type="pct"/>
            <w:tcBorders>
              <w:top w:val="nil"/>
              <w:left w:val="nil"/>
              <w:bottom w:val="single" w:sz="8" w:space="0" w:color="auto"/>
              <w:right w:val="single" w:sz="8" w:space="0" w:color="auto"/>
            </w:tcBorders>
            <w:shd w:val="clear" w:color="auto" w:fill="auto"/>
            <w:noWrap/>
            <w:vAlign w:val="center"/>
            <w:hideMark/>
          </w:tcPr>
          <w:p w14:paraId="73307434"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4303,4</w:t>
            </w:r>
          </w:p>
        </w:tc>
        <w:tc>
          <w:tcPr>
            <w:tcW w:w="216" w:type="pct"/>
            <w:tcBorders>
              <w:top w:val="nil"/>
              <w:left w:val="nil"/>
              <w:bottom w:val="single" w:sz="8" w:space="0" w:color="auto"/>
              <w:right w:val="single" w:sz="8" w:space="0" w:color="auto"/>
            </w:tcBorders>
            <w:shd w:val="clear" w:color="auto" w:fill="auto"/>
            <w:noWrap/>
            <w:vAlign w:val="center"/>
            <w:hideMark/>
          </w:tcPr>
          <w:p w14:paraId="24E6DD1D"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4303,4</w:t>
            </w:r>
          </w:p>
        </w:tc>
        <w:tc>
          <w:tcPr>
            <w:tcW w:w="216" w:type="pct"/>
            <w:tcBorders>
              <w:top w:val="nil"/>
              <w:left w:val="nil"/>
              <w:bottom w:val="single" w:sz="8" w:space="0" w:color="auto"/>
              <w:right w:val="single" w:sz="8" w:space="0" w:color="auto"/>
            </w:tcBorders>
            <w:shd w:val="clear" w:color="auto" w:fill="auto"/>
            <w:noWrap/>
            <w:vAlign w:val="center"/>
            <w:hideMark/>
          </w:tcPr>
          <w:p w14:paraId="47BD5C81"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4303,4</w:t>
            </w:r>
          </w:p>
        </w:tc>
        <w:tc>
          <w:tcPr>
            <w:tcW w:w="216" w:type="pct"/>
            <w:tcBorders>
              <w:top w:val="nil"/>
              <w:left w:val="nil"/>
              <w:bottom w:val="single" w:sz="8" w:space="0" w:color="auto"/>
              <w:right w:val="single" w:sz="8" w:space="0" w:color="auto"/>
            </w:tcBorders>
            <w:shd w:val="clear" w:color="auto" w:fill="auto"/>
            <w:noWrap/>
            <w:vAlign w:val="center"/>
            <w:hideMark/>
          </w:tcPr>
          <w:p w14:paraId="469298D4"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4303,4</w:t>
            </w:r>
          </w:p>
        </w:tc>
        <w:tc>
          <w:tcPr>
            <w:tcW w:w="216" w:type="pct"/>
            <w:tcBorders>
              <w:top w:val="nil"/>
              <w:left w:val="nil"/>
              <w:bottom w:val="single" w:sz="8" w:space="0" w:color="auto"/>
              <w:right w:val="single" w:sz="8" w:space="0" w:color="auto"/>
            </w:tcBorders>
            <w:shd w:val="clear" w:color="auto" w:fill="auto"/>
            <w:noWrap/>
            <w:vAlign w:val="center"/>
            <w:hideMark/>
          </w:tcPr>
          <w:p w14:paraId="00FDE04D"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4303,4</w:t>
            </w:r>
          </w:p>
        </w:tc>
        <w:tc>
          <w:tcPr>
            <w:tcW w:w="216" w:type="pct"/>
            <w:tcBorders>
              <w:top w:val="nil"/>
              <w:left w:val="nil"/>
              <w:bottom w:val="single" w:sz="8" w:space="0" w:color="auto"/>
              <w:right w:val="single" w:sz="8" w:space="0" w:color="auto"/>
            </w:tcBorders>
            <w:shd w:val="clear" w:color="auto" w:fill="auto"/>
            <w:noWrap/>
            <w:vAlign w:val="center"/>
            <w:hideMark/>
          </w:tcPr>
          <w:p w14:paraId="269290F0"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4303,4</w:t>
            </w:r>
          </w:p>
        </w:tc>
        <w:tc>
          <w:tcPr>
            <w:tcW w:w="216" w:type="pct"/>
            <w:tcBorders>
              <w:top w:val="nil"/>
              <w:left w:val="nil"/>
              <w:bottom w:val="single" w:sz="8" w:space="0" w:color="auto"/>
              <w:right w:val="single" w:sz="8" w:space="0" w:color="auto"/>
            </w:tcBorders>
            <w:shd w:val="clear" w:color="auto" w:fill="auto"/>
            <w:noWrap/>
            <w:vAlign w:val="center"/>
            <w:hideMark/>
          </w:tcPr>
          <w:p w14:paraId="5FCF0C0C"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4303,4</w:t>
            </w:r>
          </w:p>
        </w:tc>
        <w:tc>
          <w:tcPr>
            <w:tcW w:w="216" w:type="pct"/>
            <w:tcBorders>
              <w:top w:val="nil"/>
              <w:left w:val="nil"/>
              <w:bottom w:val="single" w:sz="8" w:space="0" w:color="auto"/>
              <w:right w:val="single" w:sz="8" w:space="0" w:color="auto"/>
            </w:tcBorders>
            <w:shd w:val="clear" w:color="auto" w:fill="auto"/>
            <w:noWrap/>
            <w:vAlign w:val="center"/>
            <w:hideMark/>
          </w:tcPr>
          <w:p w14:paraId="250E0AEE"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4303,4</w:t>
            </w:r>
          </w:p>
        </w:tc>
        <w:tc>
          <w:tcPr>
            <w:tcW w:w="216" w:type="pct"/>
            <w:tcBorders>
              <w:top w:val="nil"/>
              <w:left w:val="nil"/>
              <w:bottom w:val="single" w:sz="8" w:space="0" w:color="auto"/>
              <w:right w:val="single" w:sz="8" w:space="0" w:color="auto"/>
            </w:tcBorders>
            <w:shd w:val="clear" w:color="auto" w:fill="auto"/>
            <w:noWrap/>
            <w:vAlign w:val="center"/>
            <w:hideMark/>
          </w:tcPr>
          <w:p w14:paraId="26C61119"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4303,4</w:t>
            </w:r>
          </w:p>
        </w:tc>
        <w:tc>
          <w:tcPr>
            <w:tcW w:w="216" w:type="pct"/>
            <w:tcBorders>
              <w:top w:val="nil"/>
              <w:left w:val="nil"/>
              <w:bottom w:val="single" w:sz="8" w:space="0" w:color="auto"/>
              <w:right w:val="single" w:sz="8" w:space="0" w:color="auto"/>
            </w:tcBorders>
            <w:shd w:val="clear" w:color="auto" w:fill="auto"/>
            <w:noWrap/>
            <w:vAlign w:val="center"/>
            <w:hideMark/>
          </w:tcPr>
          <w:p w14:paraId="178AAE3F"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4303,4</w:t>
            </w:r>
          </w:p>
        </w:tc>
        <w:tc>
          <w:tcPr>
            <w:tcW w:w="216" w:type="pct"/>
            <w:tcBorders>
              <w:top w:val="nil"/>
              <w:left w:val="nil"/>
              <w:bottom w:val="single" w:sz="8" w:space="0" w:color="auto"/>
              <w:right w:val="single" w:sz="8" w:space="0" w:color="auto"/>
            </w:tcBorders>
            <w:shd w:val="clear" w:color="auto" w:fill="auto"/>
            <w:noWrap/>
            <w:vAlign w:val="center"/>
            <w:hideMark/>
          </w:tcPr>
          <w:p w14:paraId="3E4B6946"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4303,4</w:t>
            </w:r>
          </w:p>
        </w:tc>
        <w:tc>
          <w:tcPr>
            <w:tcW w:w="216" w:type="pct"/>
            <w:tcBorders>
              <w:top w:val="nil"/>
              <w:left w:val="nil"/>
              <w:bottom w:val="single" w:sz="8" w:space="0" w:color="auto"/>
              <w:right w:val="single" w:sz="8" w:space="0" w:color="auto"/>
            </w:tcBorders>
            <w:shd w:val="clear" w:color="auto" w:fill="auto"/>
            <w:noWrap/>
            <w:vAlign w:val="center"/>
            <w:hideMark/>
          </w:tcPr>
          <w:p w14:paraId="6E1279B8"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4303,4</w:t>
            </w:r>
          </w:p>
        </w:tc>
        <w:tc>
          <w:tcPr>
            <w:tcW w:w="216" w:type="pct"/>
            <w:tcBorders>
              <w:top w:val="nil"/>
              <w:left w:val="nil"/>
              <w:bottom w:val="single" w:sz="8" w:space="0" w:color="auto"/>
              <w:right w:val="single" w:sz="8" w:space="0" w:color="auto"/>
            </w:tcBorders>
            <w:shd w:val="clear" w:color="auto" w:fill="auto"/>
            <w:noWrap/>
            <w:vAlign w:val="center"/>
            <w:hideMark/>
          </w:tcPr>
          <w:p w14:paraId="55D47922"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4303,4</w:t>
            </w:r>
          </w:p>
        </w:tc>
        <w:tc>
          <w:tcPr>
            <w:tcW w:w="216" w:type="pct"/>
            <w:tcBorders>
              <w:top w:val="nil"/>
              <w:left w:val="nil"/>
              <w:bottom w:val="single" w:sz="8" w:space="0" w:color="auto"/>
              <w:right w:val="single" w:sz="8" w:space="0" w:color="auto"/>
            </w:tcBorders>
            <w:shd w:val="clear" w:color="auto" w:fill="auto"/>
            <w:noWrap/>
            <w:vAlign w:val="center"/>
            <w:hideMark/>
          </w:tcPr>
          <w:p w14:paraId="5337FFC4"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4303,4</w:t>
            </w:r>
          </w:p>
        </w:tc>
        <w:tc>
          <w:tcPr>
            <w:tcW w:w="216" w:type="pct"/>
            <w:tcBorders>
              <w:top w:val="nil"/>
              <w:left w:val="nil"/>
              <w:bottom w:val="single" w:sz="8" w:space="0" w:color="auto"/>
              <w:right w:val="single" w:sz="8" w:space="0" w:color="auto"/>
            </w:tcBorders>
            <w:shd w:val="clear" w:color="auto" w:fill="auto"/>
            <w:noWrap/>
            <w:vAlign w:val="center"/>
            <w:hideMark/>
          </w:tcPr>
          <w:p w14:paraId="265BEA0E"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4303,4</w:t>
            </w:r>
          </w:p>
        </w:tc>
        <w:tc>
          <w:tcPr>
            <w:tcW w:w="216" w:type="pct"/>
            <w:tcBorders>
              <w:top w:val="nil"/>
              <w:left w:val="nil"/>
              <w:bottom w:val="single" w:sz="8" w:space="0" w:color="auto"/>
              <w:right w:val="single" w:sz="8" w:space="0" w:color="auto"/>
            </w:tcBorders>
            <w:shd w:val="clear" w:color="auto" w:fill="auto"/>
            <w:noWrap/>
            <w:vAlign w:val="center"/>
            <w:hideMark/>
          </w:tcPr>
          <w:p w14:paraId="2F2EEB7C"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4303,4</w:t>
            </w:r>
          </w:p>
        </w:tc>
        <w:tc>
          <w:tcPr>
            <w:tcW w:w="216" w:type="pct"/>
            <w:tcBorders>
              <w:top w:val="nil"/>
              <w:left w:val="nil"/>
              <w:bottom w:val="single" w:sz="8" w:space="0" w:color="auto"/>
              <w:right w:val="single" w:sz="8" w:space="0" w:color="auto"/>
            </w:tcBorders>
            <w:shd w:val="clear" w:color="auto" w:fill="auto"/>
            <w:noWrap/>
            <w:vAlign w:val="center"/>
            <w:hideMark/>
          </w:tcPr>
          <w:p w14:paraId="360CCA11"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4303,4</w:t>
            </w:r>
          </w:p>
        </w:tc>
        <w:tc>
          <w:tcPr>
            <w:tcW w:w="216" w:type="pct"/>
            <w:tcBorders>
              <w:top w:val="nil"/>
              <w:left w:val="nil"/>
              <w:bottom w:val="single" w:sz="8" w:space="0" w:color="auto"/>
              <w:right w:val="single" w:sz="8" w:space="0" w:color="auto"/>
            </w:tcBorders>
            <w:shd w:val="clear" w:color="auto" w:fill="auto"/>
            <w:noWrap/>
            <w:vAlign w:val="center"/>
            <w:hideMark/>
          </w:tcPr>
          <w:p w14:paraId="23B0B5BC"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4303,4</w:t>
            </w:r>
          </w:p>
        </w:tc>
      </w:tr>
      <w:tr w:rsidR="00D022F0" w:rsidRPr="00D022F0" w14:paraId="0B73D235" w14:textId="77777777" w:rsidTr="00D022F0">
        <w:trPr>
          <w:trHeight w:val="20"/>
        </w:trPr>
        <w:tc>
          <w:tcPr>
            <w:tcW w:w="5000" w:type="pct"/>
            <w:gridSpan w:val="22"/>
            <w:tcBorders>
              <w:top w:val="single" w:sz="8" w:space="0" w:color="auto"/>
              <w:left w:val="single" w:sz="8" w:space="0" w:color="auto"/>
              <w:bottom w:val="single" w:sz="8" w:space="0" w:color="auto"/>
              <w:right w:val="single" w:sz="8" w:space="0" w:color="000000"/>
            </w:tcBorders>
            <w:shd w:val="clear" w:color="auto" w:fill="auto"/>
            <w:vAlign w:val="center"/>
            <w:hideMark/>
          </w:tcPr>
          <w:p w14:paraId="132B9EB2" w14:textId="77777777" w:rsidR="00D022F0" w:rsidRPr="00D022F0" w:rsidRDefault="00D022F0" w:rsidP="00D022F0">
            <w:pPr>
              <w:spacing w:after="0" w:line="240" w:lineRule="auto"/>
              <w:rPr>
                <w:rFonts w:ascii="Times New Roman" w:eastAsia="Times New Roman" w:hAnsi="Times New Roman" w:cs="Times New Roman"/>
                <w:b/>
                <w:bCs/>
                <w:color w:val="000000"/>
                <w:sz w:val="20"/>
                <w:szCs w:val="20"/>
                <w:lang w:bidi="ar-SA"/>
              </w:rPr>
            </w:pPr>
            <w:r w:rsidRPr="00D022F0">
              <w:rPr>
                <w:rFonts w:ascii="Times New Roman" w:eastAsia="Times New Roman" w:hAnsi="Times New Roman" w:cs="Times New Roman"/>
                <w:b/>
                <w:bCs/>
                <w:color w:val="000000"/>
                <w:sz w:val="20"/>
                <w:szCs w:val="20"/>
                <w:lang w:bidi="ar-SA"/>
              </w:rPr>
              <w:t>Проект 002.03.01.021 Перевод на закрытую систему ГВС объекта ул. Спутников, д. 2, ЖСК-"Север-1"</w:t>
            </w:r>
          </w:p>
        </w:tc>
      </w:tr>
      <w:tr w:rsidR="00D022F0" w:rsidRPr="00D022F0" w14:paraId="727450B5" w14:textId="77777777" w:rsidTr="00D022F0">
        <w:trPr>
          <w:trHeight w:val="20"/>
        </w:trPr>
        <w:tc>
          <w:tcPr>
            <w:tcW w:w="614" w:type="pct"/>
            <w:tcBorders>
              <w:top w:val="nil"/>
              <w:left w:val="single" w:sz="8" w:space="0" w:color="auto"/>
              <w:bottom w:val="single" w:sz="8" w:space="0" w:color="auto"/>
              <w:right w:val="single" w:sz="8" w:space="0" w:color="auto"/>
            </w:tcBorders>
            <w:shd w:val="clear" w:color="auto" w:fill="auto"/>
            <w:vAlign w:val="center"/>
            <w:hideMark/>
          </w:tcPr>
          <w:p w14:paraId="7553EFED" w14:textId="77777777" w:rsidR="00D022F0" w:rsidRPr="00D022F0" w:rsidRDefault="00D022F0" w:rsidP="00D022F0">
            <w:pPr>
              <w:spacing w:after="0" w:line="240" w:lineRule="auto"/>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Всего капитальные затраты, без НДС</w:t>
            </w:r>
          </w:p>
        </w:tc>
        <w:tc>
          <w:tcPr>
            <w:tcW w:w="138" w:type="pct"/>
            <w:tcBorders>
              <w:top w:val="nil"/>
              <w:left w:val="nil"/>
              <w:bottom w:val="single" w:sz="8" w:space="0" w:color="auto"/>
              <w:right w:val="single" w:sz="8" w:space="0" w:color="auto"/>
            </w:tcBorders>
            <w:shd w:val="clear" w:color="auto" w:fill="auto"/>
            <w:noWrap/>
            <w:vAlign w:val="center"/>
            <w:hideMark/>
          </w:tcPr>
          <w:p w14:paraId="30284B8A"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138" w:type="pct"/>
            <w:tcBorders>
              <w:top w:val="nil"/>
              <w:left w:val="nil"/>
              <w:bottom w:val="single" w:sz="8" w:space="0" w:color="auto"/>
              <w:right w:val="single" w:sz="8" w:space="0" w:color="auto"/>
            </w:tcBorders>
            <w:shd w:val="clear" w:color="auto" w:fill="auto"/>
            <w:noWrap/>
            <w:vAlign w:val="center"/>
            <w:hideMark/>
          </w:tcPr>
          <w:p w14:paraId="14E6AB1A"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703EC03C"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3716,0</w:t>
            </w:r>
          </w:p>
        </w:tc>
        <w:tc>
          <w:tcPr>
            <w:tcW w:w="216" w:type="pct"/>
            <w:tcBorders>
              <w:top w:val="nil"/>
              <w:left w:val="nil"/>
              <w:bottom w:val="single" w:sz="8" w:space="0" w:color="auto"/>
              <w:right w:val="single" w:sz="8" w:space="0" w:color="auto"/>
            </w:tcBorders>
            <w:shd w:val="clear" w:color="auto" w:fill="auto"/>
            <w:noWrap/>
            <w:vAlign w:val="center"/>
            <w:hideMark/>
          </w:tcPr>
          <w:p w14:paraId="3261BC0D"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3716,0</w:t>
            </w:r>
          </w:p>
        </w:tc>
        <w:tc>
          <w:tcPr>
            <w:tcW w:w="216" w:type="pct"/>
            <w:tcBorders>
              <w:top w:val="nil"/>
              <w:left w:val="nil"/>
              <w:bottom w:val="single" w:sz="8" w:space="0" w:color="auto"/>
              <w:right w:val="single" w:sz="8" w:space="0" w:color="auto"/>
            </w:tcBorders>
            <w:shd w:val="clear" w:color="auto" w:fill="auto"/>
            <w:noWrap/>
            <w:vAlign w:val="center"/>
            <w:hideMark/>
          </w:tcPr>
          <w:p w14:paraId="6A781B1B"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3716,0</w:t>
            </w:r>
          </w:p>
        </w:tc>
        <w:tc>
          <w:tcPr>
            <w:tcW w:w="216" w:type="pct"/>
            <w:tcBorders>
              <w:top w:val="nil"/>
              <w:left w:val="nil"/>
              <w:bottom w:val="single" w:sz="8" w:space="0" w:color="auto"/>
              <w:right w:val="single" w:sz="8" w:space="0" w:color="auto"/>
            </w:tcBorders>
            <w:shd w:val="clear" w:color="auto" w:fill="auto"/>
            <w:noWrap/>
            <w:vAlign w:val="center"/>
            <w:hideMark/>
          </w:tcPr>
          <w:p w14:paraId="1CB4D997"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3716,0</w:t>
            </w:r>
          </w:p>
        </w:tc>
        <w:tc>
          <w:tcPr>
            <w:tcW w:w="216" w:type="pct"/>
            <w:tcBorders>
              <w:top w:val="nil"/>
              <w:left w:val="nil"/>
              <w:bottom w:val="single" w:sz="8" w:space="0" w:color="auto"/>
              <w:right w:val="single" w:sz="8" w:space="0" w:color="auto"/>
            </w:tcBorders>
            <w:shd w:val="clear" w:color="auto" w:fill="auto"/>
            <w:noWrap/>
            <w:vAlign w:val="center"/>
            <w:hideMark/>
          </w:tcPr>
          <w:p w14:paraId="610C3638"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3716,0</w:t>
            </w:r>
          </w:p>
        </w:tc>
        <w:tc>
          <w:tcPr>
            <w:tcW w:w="216" w:type="pct"/>
            <w:tcBorders>
              <w:top w:val="nil"/>
              <w:left w:val="nil"/>
              <w:bottom w:val="single" w:sz="8" w:space="0" w:color="auto"/>
              <w:right w:val="single" w:sz="8" w:space="0" w:color="auto"/>
            </w:tcBorders>
            <w:shd w:val="clear" w:color="auto" w:fill="auto"/>
            <w:noWrap/>
            <w:vAlign w:val="center"/>
            <w:hideMark/>
          </w:tcPr>
          <w:p w14:paraId="2C88DD4F"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3716,0</w:t>
            </w:r>
          </w:p>
        </w:tc>
        <w:tc>
          <w:tcPr>
            <w:tcW w:w="216" w:type="pct"/>
            <w:tcBorders>
              <w:top w:val="nil"/>
              <w:left w:val="nil"/>
              <w:bottom w:val="single" w:sz="8" w:space="0" w:color="auto"/>
              <w:right w:val="single" w:sz="8" w:space="0" w:color="auto"/>
            </w:tcBorders>
            <w:shd w:val="clear" w:color="auto" w:fill="auto"/>
            <w:noWrap/>
            <w:vAlign w:val="center"/>
            <w:hideMark/>
          </w:tcPr>
          <w:p w14:paraId="199EE6CF"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3716,0</w:t>
            </w:r>
          </w:p>
        </w:tc>
        <w:tc>
          <w:tcPr>
            <w:tcW w:w="216" w:type="pct"/>
            <w:tcBorders>
              <w:top w:val="nil"/>
              <w:left w:val="nil"/>
              <w:bottom w:val="single" w:sz="8" w:space="0" w:color="auto"/>
              <w:right w:val="single" w:sz="8" w:space="0" w:color="auto"/>
            </w:tcBorders>
            <w:shd w:val="clear" w:color="auto" w:fill="auto"/>
            <w:noWrap/>
            <w:vAlign w:val="center"/>
            <w:hideMark/>
          </w:tcPr>
          <w:p w14:paraId="00095524"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3716,0</w:t>
            </w:r>
          </w:p>
        </w:tc>
        <w:tc>
          <w:tcPr>
            <w:tcW w:w="216" w:type="pct"/>
            <w:tcBorders>
              <w:top w:val="nil"/>
              <w:left w:val="nil"/>
              <w:bottom w:val="single" w:sz="8" w:space="0" w:color="auto"/>
              <w:right w:val="single" w:sz="8" w:space="0" w:color="auto"/>
            </w:tcBorders>
            <w:shd w:val="clear" w:color="auto" w:fill="auto"/>
            <w:noWrap/>
            <w:vAlign w:val="center"/>
            <w:hideMark/>
          </w:tcPr>
          <w:p w14:paraId="0113F390"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3716,0</w:t>
            </w:r>
          </w:p>
        </w:tc>
        <w:tc>
          <w:tcPr>
            <w:tcW w:w="216" w:type="pct"/>
            <w:tcBorders>
              <w:top w:val="nil"/>
              <w:left w:val="nil"/>
              <w:bottom w:val="single" w:sz="8" w:space="0" w:color="auto"/>
              <w:right w:val="single" w:sz="8" w:space="0" w:color="auto"/>
            </w:tcBorders>
            <w:shd w:val="clear" w:color="auto" w:fill="auto"/>
            <w:noWrap/>
            <w:vAlign w:val="center"/>
            <w:hideMark/>
          </w:tcPr>
          <w:p w14:paraId="7573989A"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3716,0</w:t>
            </w:r>
          </w:p>
        </w:tc>
        <w:tc>
          <w:tcPr>
            <w:tcW w:w="216" w:type="pct"/>
            <w:tcBorders>
              <w:top w:val="nil"/>
              <w:left w:val="nil"/>
              <w:bottom w:val="single" w:sz="8" w:space="0" w:color="auto"/>
              <w:right w:val="single" w:sz="8" w:space="0" w:color="auto"/>
            </w:tcBorders>
            <w:shd w:val="clear" w:color="auto" w:fill="auto"/>
            <w:noWrap/>
            <w:vAlign w:val="center"/>
            <w:hideMark/>
          </w:tcPr>
          <w:p w14:paraId="6EB249C4"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3716,0</w:t>
            </w:r>
          </w:p>
        </w:tc>
        <w:tc>
          <w:tcPr>
            <w:tcW w:w="216" w:type="pct"/>
            <w:tcBorders>
              <w:top w:val="nil"/>
              <w:left w:val="nil"/>
              <w:bottom w:val="single" w:sz="8" w:space="0" w:color="auto"/>
              <w:right w:val="single" w:sz="8" w:space="0" w:color="auto"/>
            </w:tcBorders>
            <w:shd w:val="clear" w:color="auto" w:fill="auto"/>
            <w:noWrap/>
            <w:vAlign w:val="center"/>
            <w:hideMark/>
          </w:tcPr>
          <w:p w14:paraId="48C4D02D"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3716,0</w:t>
            </w:r>
          </w:p>
        </w:tc>
        <w:tc>
          <w:tcPr>
            <w:tcW w:w="216" w:type="pct"/>
            <w:tcBorders>
              <w:top w:val="nil"/>
              <w:left w:val="nil"/>
              <w:bottom w:val="single" w:sz="8" w:space="0" w:color="auto"/>
              <w:right w:val="single" w:sz="8" w:space="0" w:color="auto"/>
            </w:tcBorders>
            <w:shd w:val="clear" w:color="auto" w:fill="auto"/>
            <w:noWrap/>
            <w:vAlign w:val="center"/>
            <w:hideMark/>
          </w:tcPr>
          <w:p w14:paraId="41731E72"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3716,0</w:t>
            </w:r>
          </w:p>
        </w:tc>
        <w:tc>
          <w:tcPr>
            <w:tcW w:w="216" w:type="pct"/>
            <w:tcBorders>
              <w:top w:val="nil"/>
              <w:left w:val="nil"/>
              <w:bottom w:val="single" w:sz="8" w:space="0" w:color="auto"/>
              <w:right w:val="single" w:sz="8" w:space="0" w:color="auto"/>
            </w:tcBorders>
            <w:shd w:val="clear" w:color="auto" w:fill="auto"/>
            <w:noWrap/>
            <w:vAlign w:val="center"/>
            <w:hideMark/>
          </w:tcPr>
          <w:p w14:paraId="7863DBEB"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3716,0</w:t>
            </w:r>
          </w:p>
        </w:tc>
        <w:tc>
          <w:tcPr>
            <w:tcW w:w="216" w:type="pct"/>
            <w:tcBorders>
              <w:top w:val="nil"/>
              <w:left w:val="nil"/>
              <w:bottom w:val="single" w:sz="8" w:space="0" w:color="auto"/>
              <w:right w:val="single" w:sz="8" w:space="0" w:color="auto"/>
            </w:tcBorders>
            <w:shd w:val="clear" w:color="auto" w:fill="auto"/>
            <w:noWrap/>
            <w:vAlign w:val="center"/>
            <w:hideMark/>
          </w:tcPr>
          <w:p w14:paraId="29F8C4C7"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3716,0</w:t>
            </w:r>
          </w:p>
        </w:tc>
        <w:tc>
          <w:tcPr>
            <w:tcW w:w="216" w:type="pct"/>
            <w:tcBorders>
              <w:top w:val="nil"/>
              <w:left w:val="nil"/>
              <w:bottom w:val="single" w:sz="8" w:space="0" w:color="auto"/>
              <w:right w:val="single" w:sz="8" w:space="0" w:color="auto"/>
            </w:tcBorders>
            <w:shd w:val="clear" w:color="auto" w:fill="auto"/>
            <w:noWrap/>
            <w:vAlign w:val="center"/>
            <w:hideMark/>
          </w:tcPr>
          <w:p w14:paraId="47A1CA41"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3716,0</w:t>
            </w:r>
          </w:p>
        </w:tc>
        <w:tc>
          <w:tcPr>
            <w:tcW w:w="216" w:type="pct"/>
            <w:tcBorders>
              <w:top w:val="nil"/>
              <w:left w:val="nil"/>
              <w:bottom w:val="single" w:sz="8" w:space="0" w:color="auto"/>
              <w:right w:val="single" w:sz="8" w:space="0" w:color="auto"/>
            </w:tcBorders>
            <w:shd w:val="clear" w:color="auto" w:fill="auto"/>
            <w:noWrap/>
            <w:vAlign w:val="center"/>
            <w:hideMark/>
          </w:tcPr>
          <w:p w14:paraId="24D8EFCA"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3716,0</w:t>
            </w:r>
          </w:p>
        </w:tc>
        <w:tc>
          <w:tcPr>
            <w:tcW w:w="216" w:type="pct"/>
            <w:tcBorders>
              <w:top w:val="nil"/>
              <w:left w:val="nil"/>
              <w:bottom w:val="single" w:sz="8" w:space="0" w:color="auto"/>
              <w:right w:val="single" w:sz="8" w:space="0" w:color="auto"/>
            </w:tcBorders>
            <w:shd w:val="clear" w:color="auto" w:fill="auto"/>
            <w:noWrap/>
            <w:vAlign w:val="center"/>
            <w:hideMark/>
          </w:tcPr>
          <w:p w14:paraId="3173D97F"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3716,0</w:t>
            </w:r>
          </w:p>
        </w:tc>
        <w:tc>
          <w:tcPr>
            <w:tcW w:w="216" w:type="pct"/>
            <w:tcBorders>
              <w:top w:val="nil"/>
              <w:left w:val="nil"/>
              <w:bottom w:val="single" w:sz="8" w:space="0" w:color="auto"/>
              <w:right w:val="single" w:sz="8" w:space="0" w:color="auto"/>
            </w:tcBorders>
            <w:shd w:val="clear" w:color="auto" w:fill="auto"/>
            <w:noWrap/>
            <w:vAlign w:val="center"/>
            <w:hideMark/>
          </w:tcPr>
          <w:p w14:paraId="446BB10E"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3716,0</w:t>
            </w:r>
          </w:p>
        </w:tc>
      </w:tr>
      <w:tr w:rsidR="00D022F0" w:rsidRPr="00D022F0" w14:paraId="7E8FEE3A" w14:textId="77777777" w:rsidTr="00D022F0">
        <w:trPr>
          <w:trHeight w:val="20"/>
        </w:trPr>
        <w:tc>
          <w:tcPr>
            <w:tcW w:w="614" w:type="pct"/>
            <w:tcBorders>
              <w:top w:val="nil"/>
              <w:left w:val="single" w:sz="8" w:space="0" w:color="auto"/>
              <w:bottom w:val="single" w:sz="8" w:space="0" w:color="auto"/>
              <w:right w:val="single" w:sz="8" w:space="0" w:color="auto"/>
            </w:tcBorders>
            <w:shd w:val="clear" w:color="auto" w:fill="auto"/>
            <w:vAlign w:val="center"/>
            <w:hideMark/>
          </w:tcPr>
          <w:p w14:paraId="73491BCC" w14:textId="77777777" w:rsidR="00D022F0" w:rsidRPr="00D022F0" w:rsidRDefault="00D022F0" w:rsidP="00D022F0">
            <w:pPr>
              <w:spacing w:after="0" w:line="240" w:lineRule="auto"/>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Непредвиденные расходы</w:t>
            </w:r>
          </w:p>
        </w:tc>
        <w:tc>
          <w:tcPr>
            <w:tcW w:w="138" w:type="pct"/>
            <w:tcBorders>
              <w:top w:val="nil"/>
              <w:left w:val="nil"/>
              <w:bottom w:val="single" w:sz="8" w:space="0" w:color="auto"/>
              <w:right w:val="single" w:sz="8" w:space="0" w:color="auto"/>
            </w:tcBorders>
            <w:shd w:val="clear" w:color="auto" w:fill="auto"/>
            <w:noWrap/>
            <w:vAlign w:val="center"/>
            <w:hideMark/>
          </w:tcPr>
          <w:p w14:paraId="56BC5E9D"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138" w:type="pct"/>
            <w:tcBorders>
              <w:top w:val="nil"/>
              <w:left w:val="nil"/>
              <w:bottom w:val="single" w:sz="8" w:space="0" w:color="auto"/>
              <w:right w:val="single" w:sz="8" w:space="0" w:color="auto"/>
            </w:tcBorders>
            <w:shd w:val="clear" w:color="auto" w:fill="auto"/>
            <w:noWrap/>
            <w:vAlign w:val="center"/>
            <w:hideMark/>
          </w:tcPr>
          <w:p w14:paraId="13869078"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2C61007F"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205CC4C2"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21F4F7EE"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4DD83ACE"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7B54C667"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7E4C47E3"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4F6ED403"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69C85D5D"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46B2B6AA"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51167797"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65F6C1E8"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4679CA41"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49510BCF"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453EE921"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1982642B"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3A497C8B"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303BBFCE"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7F3A1D78"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73898A6A"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r>
      <w:tr w:rsidR="00D022F0" w:rsidRPr="00D022F0" w14:paraId="19670687" w14:textId="77777777" w:rsidTr="00D022F0">
        <w:trPr>
          <w:trHeight w:val="20"/>
        </w:trPr>
        <w:tc>
          <w:tcPr>
            <w:tcW w:w="614" w:type="pct"/>
            <w:tcBorders>
              <w:top w:val="nil"/>
              <w:left w:val="single" w:sz="8" w:space="0" w:color="auto"/>
              <w:bottom w:val="single" w:sz="8" w:space="0" w:color="auto"/>
              <w:right w:val="single" w:sz="8" w:space="0" w:color="auto"/>
            </w:tcBorders>
            <w:shd w:val="clear" w:color="auto" w:fill="auto"/>
            <w:vAlign w:val="center"/>
            <w:hideMark/>
          </w:tcPr>
          <w:p w14:paraId="72B332A9" w14:textId="77777777" w:rsidR="00D022F0" w:rsidRPr="00D022F0" w:rsidRDefault="00D022F0" w:rsidP="00D022F0">
            <w:pPr>
              <w:spacing w:after="0" w:line="240" w:lineRule="auto"/>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Всего стоимость проекта</w:t>
            </w:r>
          </w:p>
        </w:tc>
        <w:tc>
          <w:tcPr>
            <w:tcW w:w="138" w:type="pct"/>
            <w:tcBorders>
              <w:top w:val="nil"/>
              <w:left w:val="nil"/>
              <w:bottom w:val="single" w:sz="8" w:space="0" w:color="auto"/>
              <w:right w:val="single" w:sz="8" w:space="0" w:color="auto"/>
            </w:tcBorders>
            <w:shd w:val="clear" w:color="auto" w:fill="auto"/>
            <w:noWrap/>
            <w:vAlign w:val="center"/>
            <w:hideMark/>
          </w:tcPr>
          <w:p w14:paraId="5FAB6684"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138" w:type="pct"/>
            <w:tcBorders>
              <w:top w:val="nil"/>
              <w:left w:val="nil"/>
              <w:bottom w:val="single" w:sz="8" w:space="0" w:color="auto"/>
              <w:right w:val="single" w:sz="8" w:space="0" w:color="auto"/>
            </w:tcBorders>
            <w:shd w:val="clear" w:color="auto" w:fill="auto"/>
            <w:noWrap/>
            <w:vAlign w:val="center"/>
            <w:hideMark/>
          </w:tcPr>
          <w:p w14:paraId="4D88D029"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14A6988D"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3716,0</w:t>
            </w:r>
          </w:p>
        </w:tc>
        <w:tc>
          <w:tcPr>
            <w:tcW w:w="216" w:type="pct"/>
            <w:tcBorders>
              <w:top w:val="nil"/>
              <w:left w:val="nil"/>
              <w:bottom w:val="single" w:sz="8" w:space="0" w:color="auto"/>
              <w:right w:val="single" w:sz="8" w:space="0" w:color="auto"/>
            </w:tcBorders>
            <w:shd w:val="clear" w:color="auto" w:fill="auto"/>
            <w:noWrap/>
            <w:vAlign w:val="center"/>
            <w:hideMark/>
          </w:tcPr>
          <w:p w14:paraId="56372307"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1C479A2A"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01F1EFD7"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398AAF85"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187C65CD"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775A23D7"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581DDC0D"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0C8FBCC3"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014936BF"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70C5EFD0"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748DE1C4"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021B1478"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63ECE13C"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1189A9FF"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694B5508"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0A09F2FE"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3ABBC102"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4FE82F2F"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r>
      <w:tr w:rsidR="00D022F0" w:rsidRPr="00D022F0" w14:paraId="6DA486F8" w14:textId="77777777" w:rsidTr="00D022F0">
        <w:trPr>
          <w:trHeight w:val="20"/>
        </w:trPr>
        <w:tc>
          <w:tcPr>
            <w:tcW w:w="614" w:type="pct"/>
            <w:tcBorders>
              <w:top w:val="nil"/>
              <w:left w:val="single" w:sz="8" w:space="0" w:color="auto"/>
              <w:bottom w:val="single" w:sz="8" w:space="0" w:color="auto"/>
              <w:right w:val="single" w:sz="8" w:space="0" w:color="auto"/>
            </w:tcBorders>
            <w:shd w:val="clear" w:color="auto" w:fill="auto"/>
            <w:vAlign w:val="center"/>
            <w:hideMark/>
          </w:tcPr>
          <w:p w14:paraId="20722477" w14:textId="77777777" w:rsidR="00D022F0" w:rsidRPr="00D022F0" w:rsidRDefault="00D022F0" w:rsidP="00D022F0">
            <w:pPr>
              <w:spacing w:after="0" w:line="240" w:lineRule="auto"/>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lastRenderedPageBreak/>
              <w:t>Всего стоимость проекта накопленным итогом</w:t>
            </w:r>
          </w:p>
        </w:tc>
        <w:tc>
          <w:tcPr>
            <w:tcW w:w="138" w:type="pct"/>
            <w:tcBorders>
              <w:top w:val="nil"/>
              <w:left w:val="nil"/>
              <w:bottom w:val="single" w:sz="8" w:space="0" w:color="auto"/>
              <w:right w:val="single" w:sz="8" w:space="0" w:color="auto"/>
            </w:tcBorders>
            <w:shd w:val="clear" w:color="auto" w:fill="auto"/>
            <w:noWrap/>
            <w:vAlign w:val="center"/>
            <w:hideMark/>
          </w:tcPr>
          <w:p w14:paraId="55ED9E47"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138" w:type="pct"/>
            <w:tcBorders>
              <w:top w:val="nil"/>
              <w:left w:val="nil"/>
              <w:bottom w:val="single" w:sz="8" w:space="0" w:color="auto"/>
              <w:right w:val="single" w:sz="8" w:space="0" w:color="auto"/>
            </w:tcBorders>
            <w:shd w:val="clear" w:color="auto" w:fill="auto"/>
            <w:noWrap/>
            <w:vAlign w:val="center"/>
            <w:hideMark/>
          </w:tcPr>
          <w:p w14:paraId="17DDFAB6"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39E7E7B1"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3716,0</w:t>
            </w:r>
          </w:p>
        </w:tc>
        <w:tc>
          <w:tcPr>
            <w:tcW w:w="216" w:type="pct"/>
            <w:tcBorders>
              <w:top w:val="nil"/>
              <w:left w:val="nil"/>
              <w:bottom w:val="single" w:sz="8" w:space="0" w:color="auto"/>
              <w:right w:val="single" w:sz="8" w:space="0" w:color="auto"/>
            </w:tcBorders>
            <w:shd w:val="clear" w:color="auto" w:fill="auto"/>
            <w:noWrap/>
            <w:vAlign w:val="center"/>
            <w:hideMark/>
          </w:tcPr>
          <w:p w14:paraId="10B04766"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3716,0</w:t>
            </w:r>
          </w:p>
        </w:tc>
        <w:tc>
          <w:tcPr>
            <w:tcW w:w="216" w:type="pct"/>
            <w:tcBorders>
              <w:top w:val="nil"/>
              <w:left w:val="nil"/>
              <w:bottom w:val="single" w:sz="8" w:space="0" w:color="auto"/>
              <w:right w:val="single" w:sz="8" w:space="0" w:color="auto"/>
            </w:tcBorders>
            <w:shd w:val="clear" w:color="auto" w:fill="auto"/>
            <w:noWrap/>
            <w:vAlign w:val="center"/>
            <w:hideMark/>
          </w:tcPr>
          <w:p w14:paraId="55AFBC37"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3716,0</w:t>
            </w:r>
          </w:p>
        </w:tc>
        <w:tc>
          <w:tcPr>
            <w:tcW w:w="216" w:type="pct"/>
            <w:tcBorders>
              <w:top w:val="nil"/>
              <w:left w:val="nil"/>
              <w:bottom w:val="single" w:sz="8" w:space="0" w:color="auto"/>
              <w:right w:val="single" w:sz="8" w:space="0" w:color="auto"/>
            </w:tcBorders>
            <w:shd w:val="clear" w:color="auto" w:fill="auto"/>
            <w:noWrap/>
            <w:vAlign w:val="center"/>
            <w:hideMark/>
          </w:tcPr>
          <w:p w14:paraId="51D4719B"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3716,0</w:t>
            </w:r>
          </w:p>
        </w:tc>
        <w:tc>
          <w:tcPr>
            <w:tcW w:w="216" w:type="pct"/>
            <w:tcBorders>
              <w:top w:val="nil"/>
              <w:left w:val="nil"/>
              <w:bottom w:val="single" w:sz="8" w:space="0" w:color="auto"/>
              <w:right w:val="single" w:sz="8" w:space="0" w:color="auto"/>
            </w:tcBorders>
            <w:shd w:val="clear" w:color="auto" w:fill="auto"/>
            <w:noWrap/>
            <w:vAlign w:val="center"/>
            <w:hideMark/>
          </w:tcPr>
          <w:p w14:paraId="5E17292A"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3716,0</w:t>
            </w:r>
          </w:p>
        </w:tc>
        <w:tc>
          <w:tcPr>
            <w:tcW w:w="216" w:type="pct"/>
            <w:tcBorders>
              <w:top w:val="nil"/>
              <w:left w:val="nil"/>
              <w:bottom w:val="single" w:sz="8" w:space="0" w:color="auto"/>
              <w:right w:val="single" w:sz="8" w:space="0" w:color="auto"/>
            </w:tcBorders>
            <w:shd w:val="clear" w:color="auto" w:fill="auto"/>
            <w:noWrap/>
            <w:vAlign w:val="center"/>
            <w:hideMark/>
          </w:tcPr>
          <w:p w14:paraId="399312A4"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3716,0</w:t>
            </w:r>
          </w:p>
        </w:tc>
        <w:tc>
          <w:tcPr>
            <w:tcW w:w="216" w:type="pct"/>
            <w:tcBorders>
              <w:top w:val="nil"/>
              <w:left w:val="nil"/>
              <w:bottom w:val="single" w:sz="8" w:space="0" w:color="auto"/>
              <w:right w:val="single" w:sz="8" w:space="0" w:color="auto"/>
            </w:tcBorders>
            <w:shd w:val="clear" w:color="auto" w:fill="auto"/>
            <w:noWrap/>
            <w:vAlign w:val="center"/>
            <w:hideMark/>
          </w:tcPr>
          <w:p w14:paraId="5A3EE402"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3716,0</w:t>
            </w:r>
          </w:p>
        </w:tc>
        <w:tc>
          <w:tcPr>
            <w:tcW w:w="216" w:type="pct"/>
            <w:tcBorders>
              <w:top w:val="nil"/>
              <w:left w:val="nil"/>
              <w:bottom w:val="single" w:sz="8" w:space="0" w:color="auto"/>
              <w:right w:val="single" w:sz="8" w:space="0" w:color="auto"/>
            </w:tcBorders>
            <w:shd w:val="clear" w:color="auto" w:fill="auto"/>
            <w:noWrap/>
            <w:vAlign w:val="center"/>
            <w:hideMark/>
          </w:tcPr>
          <w:p w14:paraId="39BE170A"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3716,0</w:t>
            </w:r>
          </w:p>
        </w:tc>
        <w:tc>
          <w:tcPr>
            <w:tcW w:w="216" w:type="pct"/>
            <w:tcBorders>
              <w:top w:val="nil"/>
              <w:left w:val="nil"/>
              <w:bottom w:val="single" w:sz="8" w:space="0" w:color="auto"/>
              <w:right w:val="single" w:sz="8" w:space="0" w:color="auto"/>
            </w:tcBorders>
            <w:shd w:val="clear" w:color="auto" w:fill="auto"/>
            <w:noWrap/>
            <w:vAlign w:val="center"/>
            <w:hideMark/>
          </w:tcPr>
          <w:p w14:paraId="4C86AD34"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3716,0</w:t>
            </w:r>
          </w:p>
        </w:tc>
        <w:tc>
          <w:tcPr>
            <w:tcW w:w="216" w:type="pct"/>
            <w:tcBorders>
              <w:top w:val="nil"/>
              <w:left w:val="nil"/>
              <w:bottom w:val="single" w:sz="8" w:space="0" w:color="auto"/>
              <w:right w:val="single" w:sz="8" w:space="0" w:color="auto"/>
            </w:tcBorders>
            <w:shd w:val="clear" w:color="auto" w:fill="auto"/>
            <w:noWrap/>
            <w:vAlign w:val="center"/>
            <w:hideMark/>
          </w:tcPr>
          <w:p w14:paraId="65AF842C"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3716,0</w:t>
            </w:r>
          </w:p>
        </w:tc>
        <w:tc>
          <w:tcPr>
            <w:tcW w:w="216" w:type="pct"/>
            <w:tcBorders>
              <w:top w:val="nil"/>
              <w:left w:val="nil"/>
              <w:bottom w:val="single" w:sz="8" w:space="0" w:color="auto"/>
              <w:right w:val="single" w:sz="8" w:space="0" w:color="auto"/>
            </w:tcBorders>
            <w:shd w:val="clear" w:color="auto" w:fill="auto"/>
            <w:noWrap/>
            <w:vAlign w:val="center"/>
            <w:hideMark/>
          </w:tcPr>
          <w:p w14:paraId="196E757C"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3716,0</w:t>
            </w:r>
          </w:p>
        </w:tc>
        <w:tc>
          <w:tcPr>
            <w:tcW w:w="216" w:type="pct"/>
            <w:tcBorders>
              <w:top w:val="nil"/>
              <w:left w:val="nil"/>
              <w:bottom w:val="single" w:sz="8" w:space="0" w:color="auto"/>
              <w:right w:val="single" w:sz="8" w:space="0" w:color="auto"/>
            </w:tcBorders>
            <w:shd w:val="clear" w:color="auto" w:fill="auto"/>
            <w:noWrap/>
            <w:vAlign w:val="center"/>
            <w:hideMark/>
          </w:tcPr>
          <w:p w14:paraId="3D9DE64C"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3716,0</w:t>
            </w:r>
          </w:p>
        </w:tc>
        <w:tc>
          <w:tcPr>
            <w:tcW w:w="216" w:type="pct"/>
            <w:tcBorders>
              <w:top w:val="nil"/>
              <w:left w:val="nil"/>
              <w:bottom w:val="single" w:sz="8" w:space="0" w:color="auto"/>
              <w:right w:val="single" w:sz="8" w:space="0" w:color="auto"/>
            </w:tcBorders>
            <w:shd w:val="clear" w:color="auto" w:fill="auto"/>
            <w:noWrap/>
            <w:vAlign w:val="center"/>
            <w:hideMark/>
          </w:tcPr>
          <w:p w14:paraId="6D98B9B0"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3716,0</w:t>
            </w:r>
          </w:p>
        </w:tc>
        <w:tc>
          <w:tcPr>
            <w:tcW w:w="216" w:type="pct"/>
            <w:tcBorders>
              <w:top w:val="nil"/>
              <w:left w:val="nil"/>
              <w:bottom w:val="single" w:sz="8" w:space="0" w:color="auto"/>
              <w:right w:val="single" w:sz="8" w:space="0" w:color="auto"/>
            </w:tcBorders>
            <w:shd w:val="clear" w:color="auto" w:fill="auto"/>
            <w:noWrap/>
            <w:vAlign w:val="center"/>
            <w:hideMark/>
          </w:tcPr>
          <w:p w14:paraId="17188B1A"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3716,0</w:t>
            </w:r>
          </w:p>
        </w:tc>
        <w:tc>
          <w:tcPr>
            <w:tcW w:w="216" w:type="pct"/>
            <w:tcBorders>
              <w:top w:val="nil"/>
              <w:left w:val="nil"/>
              <w:bottom w:val="single" w:sz="8" w:space="0" w:color="auto"/>
              <w:right w:val="single" w:sz="8" w:space="0" w:color="auto"/>
            </w:tcBorders>
            <w:shd w:val="clear" w:color="auto" w:fill="auto"/>
            <w:noWrap/>
            <w:vAlign w:val="center"/>
            <w:hideMark/>
          </w:tcPr>
          <w:p w14:paraId="239D2928"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3716,0</w:t>
            </w:r>
          </w:p>
        </w:tc>
        <w:tc>
          <w:tcPr>
            <w:tcW w:w="216" w:type="pct"/>
            <w:tcBorders>
              <w:top w:val="nil"/>
              <w:left w:val="nil"/>
              <w:bottom w:val="single" w:sz="8" w:space="0" w:color="auto"/>
              <w:right w:val="single" w:sz="8" w:space="0" w:color="auto"/>
            </w:tcBorders>
            <w:shd w:val="clear" w:color="auto" w:fill="auto"/>
            <w:noWrap/>
            <w:vAlign w:val="center"/>
            <w:hideMark/>
          </w:tcPr>
          <w:p w14:paraId="5F40ACA9"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3716,0</w:t>
            </w:r>
          </w:p>
        </w:tc>
        <w:tc>
          <w:tcPr>
            <w:tcW w:w="216" w:type="pct"/>
            <w:tcBorders>
              <w:top w:val="nil"/>
              <w:left w:val="nil"/>
              <w:bottom w:val="single" w:sz="8" w:space="0" w:color="auto"/>
              <w:right w:val="single" w:sz="8" w:space="0" w:color="auto"/>
            </w:tcBorders>
            <w:shd w:val="clear" w:color="auto" w:fill="auto"/>
            <w:noWrap/>
            <w:vAlign w:val="center"/>
            <w:hideMark/>
          </w:tcPr>
          <w:p w14:paraId="4F2CB406"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3716,0</w:t>
            </w:r>
          </w:p>
        </w:tc>
        <w:tc>
          <w:tcPr>
            <w:tcW w:w="216" w:type="pct"/>
            <w:tcBorders>
              <w:top w:val="nil"/>
              <w:left w:val="nil"/>
              <w:bottom w:val="single" w:sz="8" w:space="0" w:color="auto"/>
              <w:right w:val="single" w:sz="8" w:space="0" w:color="auto"/>
            </w:tcBorders>
            <w:shd w:val="clear" w:color="auto" w:fill="auto"/>
            <w:noWrap/>
            <w:vAlign w:val="center"/>
            <w:hideMark/>
          </w:tcPr>
          <w:p w14:paraId="010321DA"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3716,0</w:t>
            </w:r>
          </w:p>
        </w:tc>
        <w:tc>
          <w:tcPr>
            <w:tcW w:w="216" w:type="pct"/>
            <w:tcBorders>
              <w:top w:val="nil"/>
              <w:left w:val="nil"/>
              <w:bottom w:val="single" w:sz="8" w:space="0" w:color="auto"/>
              <w:right w:val="single" w:sz="8" w:space="0" w:color="auto"/>
            </w:tcBorders>
            <w:shd w:val="clear" w:color="auto" w:fill="auto"/>
            <w:noWrap/>
            <w:vAlign w:val="center"/>
            <w:hideMark/>
          </w:tcPr>
          <w:p w14:paraId="7036493C"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3716,0</w:t>
            </w:r>
          </w:p>
        </w:tc>
      </w:tr>
      <w:tr w:rsidR="00D022F0" w:rsidRPr="00D022F0" w14:paraId="7405003C" w14:textId="77777777" w:rsidTr="00D022F0">
        <w:trPr>
          <w:trHeight w:val="20"/>
        </w:trPr>
        <w:tc>
          <w:tcPr>
            <w:tcW w:w="5000" w:type="pct"/>
            <w:gridSpan w:val="22"/>
            <w:tcBorders>
              <w:top w:val="single" w:sz="8" w:space="0" w:color="auto"/>
              <w:left w:val="single" w:sz="8" w:space="0" w:color="auto"/>
              <w:bottom w:val="single" w:sz="8" w:space="0" w:color="auto"/>
              <w:right w:val="single" w:sz="8" w:space="0" w:color="000000"/>
            </w:tcBorders>
            <w:shd w:val="clear" w:color="auto" w:fill="auto"/>
            <w:vAlign w:val="center"/>
            <w:hideMark/>
          </w:tcPr>
          <w:p w14:paraId="5BDACD5B" w14:textId="77777777" w:rsidR="00D022F0" w:rsidRPr="00D022F0" w:rsidRDefault="00D022F0" w:rsidP="00D022F0">
            <w:pPr>
              <w:spacing w:after="0" w:line="240" w:lineRule="auto"/>
              <w:rPr>
                <w:rFonts w:ascii="Times New Roman" w:eastAsia="Times New Roman" w:hAnsi="Times New Roman" w:cs="Times New Roman"/>
                <w:b/>
                <w:bCs/>
                <w:color w:val="000000"/>
                <w:sz w:val="20"/>
                <w:szCs w:val="20"/>
                <w:lang w:bidi="ar-SA"/>
              </w:rPr>
            </w:pPr>
            <w:r w:rsidRPr="00D022F0">
              <w:rPr>
                <w:rFonts w:ascii="Times New Roman" w:eastAsia="Times New Roman" w:hAnsi="Times New Roman" w:cs="Times New Roman"/>
                <w:b/>
                <w:bCs/>
                <w:color w:val="000000"/>
                <w:sz w:val="20"/>
                <w:szCs w:val="20"/>
                <w:lang w:bidi="ar-SA"/>
              </w:rPr>
              <w:t>Проект 002.03.01.022 Перевод на закрытую систему ГВС объекта ул. Спутников, д. 2, МБОУ лицей №5</w:t>
            </w:r>
          </w:p>
        </w:tc>
      </w:tr>
      <w:tr w:rsidR="00D022F0" w:rsidRPr="00D022F0" w14:paraId="39E67316" w14:textId="77777777" w:rsidTr="00D022F0">
        <w:trPr>
          <w:trHeight w:val="20"/>
        </w:trPr>
        <w:tc>
          <w:tcPr>
            <w:tcW w:w="614" w:type="pct"/>
            <w:tcBorders>
              <w:top w:val="nil"/>
              <w:left w:val="single" w:sz="8" w:space="0" w:color="auto"/>
              <w:bottom w:val="single" w:sz="8" w:space="0" w:color="auto"/>
              <w:right w:val="single" w:sz="8" w:space="0" w:color="auto"/>
            </w:tcBorders>
            <w:shd w:val="clear" w:color="auto" w:fill="auto"/>
            <w:vAlign w:val="center"/>
            <w:hideMark/>
          </w:tcPr>
          <w:p w14:paraId="7EE6F860" w14:textId="77777777" w:rsidR="00D022F0" w:rsidRPr="00D022F0" w:rsidRDefault="00D022F0" w:rsidP="00D022F0">
            <w:pPr>
              <w:spacing w:after="0" w:line="240" w:lineRule="auto"/>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Всего капитальные затраты, без НДС</w:t>
            </w:r>
          </w:p>
        </w:tc>
        <w:tc>
          <w:tcPr>
            <w:tcW w:w="138" w:type="pct"/>
            <w:tcBorders>
              <w:top w:val="nil"/>
              <w:left w:val="nil"/>
              <w:bottom w:val="single" w:sz="8" w:space="0" w:color="auto"/>
              <w:right w:val="single" w:sz="8" w:space="0" w:color="auto"/>
            </w:tcBorders>
            <w:shd w:val="clear" w:color="auto" w:fill="auto"/>
            <w:noWrap/>
            <w:vAlign w:val="center"/>
            <w:hideMark/>
          </w:tcPr>
          <w:p w14:paraId="7DD3815E"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138" w:type="pct"/>
            <w:tcBorders>
              <w:top w:val="nil"/>
              <w:left w:val="nil"/>
              <w:bottom w:val="single" w:sz="8" w:space="0" w:color="auto"/>
              <w:right w:val="single" w:sz="8" w:space="0" w:color="auto"/>
            </w:tcBorders>
            <w:shd w:val="clear" w:color="auto" w:fill="auto"/>
            <w:noWrap/>
            <w:vAlign w:val="center"/>
            <w:hideMark/>
          </w:tcPr>
          <w:p w14:paraId="3616F526"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29C79257"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1760,3</w:t>
            </w:r>
          </w:p>
        </w:tc>
        <w:tc>
          <w:tcPr>
            <w:tcW w:w="216" w:type="pct"/>
            <w:tcBorders>
              <w:top w:val="nil"/>
              <w:left w:val="nil"/>
              <w:bottom w:val="single" w:sz="8" w:space="0" w:color="auto"/>
              <w:right w:val="single" w:sz="8" w:space="0" w:color="auto"/>
            </w:tcBorders>
            <w:shd w:val="clear" w:color="auto" w:fill="auto"/>
            <w:noWrap/>
            <w:vAlign w:val="center"/>
            <w:hideMark/>
          </w:tcPr>
          <w:p w14:paraId="6845DDC8"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1760,3</w:t>
            </w:r>
          </w:p>
        </w:tc>
        <w:tc>
          <w:tcPr>
            <w:tcW w:w="216" w:type="pct"/>
            <w:tcBorders>
              <w:top w:val="nil"/>
              <w:left w:val="nil"/>
              <w:bottom w:val="single" w:sz="8" w:space="0" w:color="auto"/>
              <w:right w:val="single" w:sz="8" w:space="0" w:color="auto"/>
            </w:tcBorders>
            <w:shd w:val="clear" w:color="auto" w:fill="auto"/>
            <w:noWrap/>
            <w:vAlign w:val="center"/>
            <w:hideMark/>
          </w:tcPr>
          <w:p w14:paraId="5B5A3B1D"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1760,3</w:t>
            </w:r>
          </w:p>
        </w:tc>
        <w:tc>
          <w:tcPr>
            <w:tcW w:w="216" w:type="pct"/>
            <w:tcBorders>
              <w:top w:val="nil"/>
              <w:left w:val="nil"/>
              <w:bottom w:val="single" w:sz="8" w:space="0" w:color="auto"/>
              <w:right w:val="single" w:sz="8" w:space="0" w:color="auto"/>
            </w:tcBorders>
            <w:shd w:val="clear" w:color="auto" w:fill="auto"/>
            <w:noWrap/>
            <w:vAlign w:val="center"/>
            <w:hideMark/>
          </w:tcPr>
          <w:p w14:paraId="2F9AB23C"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1760,3</w:t>
            </w:r>
          </w:p>
        </w:tc>
        <w:tc>
          <w:tcPr>
            <w:tcW w:w="216" w:type="pct"/>
            <w:tcBorders>
              <w:top w:val="nil"/>
              <w:left w:val="nil"/>
              <w:bottom w:val="single" w:sz="8" w:space="0" w:color="auto"/>
              <w:right w:val="single" w:sz="8" w:space="0" w:color="auto"/>
            </w:tcBorders>
            <w:shd w:val="clear" w:color="auto" w:fill="auto"/>
            <w:noWrap/>
            <w:vAlign w:val="center"/>
            <w:hideMark/>
          </w:tcPr>
          <w:p w14:paraId="5CB47472"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1760,3</w:t>
            </w:r>
          </w:p>
        </w:tc>
        <w:tc>
          <w:tcPr>
            <w:tcW w:w="216" w:type="pct"/>
            <w:tcBorders>
              <w:top w:val="nil"/>
              <w:left w:val="nil"/>
              <w:bottom w:val="single" w:sz="8" w:space="0" w:color="auto"/>
              <w:right w:val="single" w:sz="8" w:space="0" w:color="auto"/>
            </w:tcBorders>
            <w:shd w:val="clear" w:color="auto" w:fill="auto"/>
            <w:noWrap/>
            <w:vAlign w:val="center"/>
            <w:hideMark/>
          </w:tcPr>
          <w:p w14:paraId="11E432A7"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1760,3</w:t>
            </w:r>
          </w:p>
        </w:tc>
        <w:tc>
          <w:tcPr>
            <w:tcW w:w="216" w:type="pct"/>
            <w:tcBorders>
              <w:top w:val="nil"/>
              <w:left w:val="nil"/>
              <w:bottom w:val="single" w:sz="8" w:space="0" w:color="auto"/>
              <w:right w:val="single" w:sz="8" w:space="0" w:color="auto"/>
            </w:tcBorders>
            <w:shd w:val="clear" w:color="auto" w:fill="auto"/>
            <w:noWrap/>
            <w:vAlign w:val="center"/>
            <w:hideMark/>
          </w:tcPr>
          <w:p w14:paraId="7A77E018"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1760,3</w:t>
            </w:r>
          </w:p>
        </w:tc>
        <w:tc>
          <w:tcPr>
            <w:tcW w:w="216" w:type="pct"/>
            <w:tcBorders>
              <w:top w:val="nil"/>
              <w:left w:val="nil"/>
              <w:bottom w:val="single" w:sz="8" w:space="0" w:color="auto"/>
              <w:right w:val="single" w:sz="8" w:space="0" w:color="auto"/>
            </w:tcBorders>
            <w:shd w:val="clear" w:color="auto" w:fill="auto"/>
            <w:noWrap/>
            <w:vAlign w:val="center"/>
            <w:hideMark/>
          </w:tcPr>
          <w:p w14:paraId="63DCF818"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1760,3</w:t>
            </w:r>
          </w:p>
        </w:tc>
        <w:tc>
          <w:tcPr>
            <w:tcW w:w="216" w:type="pct"/>
            <w:tcBorders>
              <w:top w:val="nil"/>
              <w:left w:val="nil"/>
              <w:bottom w:val="single" w:sz="8" w:space="0" w:color="auto"/>
              <w:right w:val="single" w:sz="8" w:space="0" w:color="auto"/>
            </w:tcBorders>
            <w:shd w:val="clear" w:color="auto" w:fill="auto"/>
            <w:noWrap/>
            <w:vAlign w:val="center"/>
            <w:hideMark/>
          </w:tcPr>
          <w:p w14:paraId="2F26A8D5"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1760,3</w:t>
            </w:r>
          </w:p>
        </w:tc>
        <w:tc>
          <w:tcPr>
            <w:tcW w:w="216" w:type="pct"/>
            <w:tcBorders>
              <w:top w:val="nil"/>
              <w:left w:val="nil"/>
              <w:bottom w:val="single" w:sz="8" w:space="0" w:color="auto"/>
              <w:right w:val="single" w:sz="8" w:space="0" w:color="auto"/>
            </w:tcBorders>
            <w:shd w:val="clear" w:color="auto" w:fill="auto"/>
            <w:noWrap/>
            <w:vAlign w:val="center"/>
            <w:hideMark/>
          </w:tcPr>
          <w:p w14:paraId="7927AD5F"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1760,3</w:t>
            </w:r>
          </w:p>
        </w:tc>
        <w:tc>
          <w:tcPr>
            <w:tcW w:w="216" w:type="pct"/>
            <w:tcBorders>
              <w:top w:val="nil"/>
              <w:left w:val="nil"/>
              <w:bottom w:val="single" w:sz="8" w:space="0" w:color="auto"/>
              <w:right w:val="single" w:sz="8" w:space="0" w:color="auto"/>
            </w:tcBorders>
            <w:shd w:val="clear" w:color="auto" w:fill="auto"/>
            <w:noWrap/>
            <w:vAlign w:val="center"/>
            <w:hideMark/>
          </w:tcPr>
          <w:p w14:paraId="023305FC"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1760,3</w:t>
            </w:r>
          </w:p>
        </w:tc>
        <w:tc>
          <w:tcPr>
            <w:tcW w:w="216" w:type="pct"/>
            <w:tcBorders>
              <w:top w:val="nil"/>
              <w:left w:val="nil"/>
              <w:bottom w:val="single" w:sz="8" w:space="0" w:color="auto"/>
              <w:right w:val="single" w:sz="8" w:space="0" w:color="auto"/>
            </w:tcBorders>
            <w:shd w:val="clear" w:color="auto" w:fill="auto"/>
            <w:noWrap/>
            <w:vAlign w:val="center"/>
            <w:hideMark/>
          </w:tcPr>
          <w:p w14:paraId="7A793A62"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1760,3</w:t>
            </w:r>
          </w:p>
        </w:tc>
        <w:tc>
          <w:tcPr>
            <w:tcW w:w="216" w:type="pct"/>
            <w:tcBorders>
              <w:top w:val="nil"/>
              <w:left w:val="nil"/>
              <w:bottom w:val="single" w:sz="8" w:space="0" w:color="auto"/>
              <w:right w:val="single" w:sz="8" w:space="0" w:color="auto"/>
            </w:tcBorders>
            <w:shd w:val="clear" w:color="auto" w:fill="auto"/>
            <w:noWrap/>
            <w:vAlign w:val="center"/>
            <w:hideMark/>
          </w:tcPr>
          <w:p w14:paraId="17C1B765"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1760,3</w:t>
            </w:r>
          </w:p>
        </w:tc>
        <w:tc>
          <w:tcPr>
            <w:tcW w:w="216" w:type="pct"/>
            <w:tcBorders>
              <w:top w:val="nil"/>
              <w:left w:val="nil"/>
              <w:bottom w:val="single" w:sz="8" w:space="0" w:color="auto"/>
              <w:right w:val="single" w:sz="8" w:space="0" w:color="auto"/>
            </w:tcBorders>
            <w:shd w:val="clear" w:color="auto" w:fill="auto"/>
            <w:noWrap/>
            <w:vAlign w:val="center"/>
            <w:hideMark/>
          </w:tcPr>
          <w:p w14:paraId="7DA5568F"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1760,3</w:t>
            </w:r>
          </w:p>
        </w:tc>
        <w:tc>
          <w:tcPr>
            <w:tcW w:w="216" w:type="pct"/>
            <w:tcBorders>
              <w:top w:val="nil"/>
              <w:left w:val="nil"/>
              <w:bottom w:val="single" w:sz="8" w:space="0" w:color="auto"/>
              <w:right w:val="single" w:sz="8" w:space="0" w:color="auto"/>
            </w:tcBorders>
            <w:shd w:val="clear" w:color="auto" w:fill="auto"/>
            <w:noWrap/>
            <w:vAlign w:val="center"/>
            <w:hideMark/>
          </w:tcPr>
          <w:p w14:paraId="4AF6A6FB"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1760,3</w:t>
            </w:r>
          </w:p>
        </w:tc>
        <w:tc>
          <w:tcPr>
            <w:tcW w:w="216" w:type="pct"/>
            <w:tcBorders>
              <w:top w:val="nil"/>
              <w:left w:val="nil"/>
              <w:bottom w:val="single" w:sz="8" w:space="0" w:color="auto"/>
              <w:right w:val="single" w:sz="8" w:space="0" w:color="auto"/>
            </w:tcBorders>
            <w:shd w:val="clear" w:color="auto" w:fill="auto"/>
            <w:noWrap/>
            <w:vAlign w:val="center"/>
            <w:hideMark/>
          </w:tcPr>
          <w:p w14:paraId="7370CEE9"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1760,3</w:t>
            </w:r>
          </w:p>
        </w:tc>
        <w:tc>
          <w:tcPr>
            <w:tcW w:w="216" w:type="pct"/>
            <w:tcBorders>
              <w:top w:val="nil"/>
              <w:left w:val="nil"/>
              <w:bottom w:val="single" w:sz="8" w:space="0" w:color="auto"/>
              <w:right w:val="single" w:sz="8" w:space="0" w:color="auto"/>
            </w:tcBorders>
            <w:shd w:val="clear" w:color="auto" w:fill="auto"/>
            <w:noWrap/>
            <w:vAlign w:val="center"/>
            <w:hideMark/>
          </w:tcPr>
          <w:p w14:paraId="49BEB7C8"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1760,3</w:t>
            </w:r>
          </w:p>
        </w:tc>
        <w:tc>
          <w:tcPr>
            <w:tcW w:w="216" w:type="pct"/>
            <w:tcBorders>
              <w:top w:val="nil"/>
              <w:left w:val="nil"/>
              <w:bottom w:val="single" w:sz="8" w:space="0" w:color="auto"/>
              <w:right w:val="single" w:sz="8" w:space="0" w:color="auto"/>
            </w:tcBorders>
            <w:shd w:val="clear" w:color="auto" w:fill="auto"/>
            <w:noWrap/>
            <w:vAlign w:val="center"/>
            <w:hideMark/>
          </w:tcPr>
          <w:p w14:paraId="349D464E"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1760,3</w:t>
            </w:r>
          </w:p>
        </w:tc>
        <w:tc>
          <w:tcPr>
            <w:tcW w:w="216" w:type="pct"/>
            <w:tcBorders>
              <w:top w:val="nil"/>
              <w:left w:val="nil"/>
              <w:bottom w:val="single" w:sz="8" w:space="0" w:color="auto"/>
              <w:right w:val="single" w:sz="8" w:space="0" w:color="auto"/>
            </w:tcBorders>
            <w:shd w:val="clear" w:color="auto" w:fill="auto"/>
            <w:noWrap/>
            <w:vAlign w:val="center"/>
            <w:hideMark/>
          </w:tcPr>
          <w:p w14:paraId="109EDF3A"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1760,3</w:t>
            </w:r>
          </w:p>
        </w:tc>
      </w:tr>
      <w:tr w:rsidR="00D022F0" w:rsidRPr="00D022F0" w14:paraId="75301DD3" w14:textId="77777777" w:rsidTr="00D022F0">
        <w:trPr>
          <w:trHeight w:val="20"/>
        </w:trPr>
        <w:tc>
          <w:tcPr>
            <w:tcW w:w="614" w:type="pct"/>
            <w:tcBorders>
              <w:top w:val="nil"/>
              <w:left w:val="single" w:sz="8" w:space="0" w:color="auto"/>
              <w:bottom w:val="single" w:sz="8" w:space="0" w:color="auto"/>
              <w:right w:val="single" w:sz="8" w:space="0" w:color="auto"/>
            </w:tcBorders>
            <w:shd w:val="clear" w:color="auto" w:fill="auto"/>
            <w:vAlign w:val="center"/>
            <w:hideMark/>
          </w:tcPr>
          <w:p w14:paraId="58D9E39D" w14:textId="77777777" w:rsidR="00D022F0" w:rsidRPr="00D022F0" w:rsidRDefault="00D022F0" w:rsidP="00D022F0">
            <w:pPr>
              <w:spacing w:after="0" w:line="240" w:lineRule="auto"/>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Непредвиденные расходы</w:t>
            </w:r>
          </w:p>
        </w:tc>
        <w:tc>
          <w:tcPr>
            <w:tcW w:w="138" w:type="pct"/>
            <w:tcBorders>
              <w:top w:val="nil"/>
              <w:left w:val="nil"/>
              <w:bottom w:val="single" w:sz="8" w:space="0" w:color="auto"/>
              <w:right w:val="single" w:sz="8" w:space="0" w:color="auto"/>
            </w:tcBorders>
            <w:shd w:val="clear" w:color="auto" w:fill="auto"/>
            <w:noWrap/>
            <w:vAlign w:val="center"/>
            <w:hideMark/>
          </w:tcPr>
          <w:p w14:paraId="39FDE8F5"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138" w:type="pct"/>
            <w:tcBorders>
              <w:top w:val="nil"/>
              <w:left w:val="nil"/>
              <w:bottom w:val="single" w:sz="8" w:space="0" w:color="auto"/>
              <w:right w:val="single" w:sz="8" w:space="0" w:color="auto"/>
            </w:tcBorders>
            <w:shd w:val="clear" w:color="auto" w:fill="auto"/>
            <w:noWrap/>
            <w:vAlign w:val="center"/>
            <w:hideMark/>
          </w:tcPr>
          <w:p w14:paraId="5CDEE08F"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6D59BAD1"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2660E135"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6DAC7CB4"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0D38E60D"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5ADE407C"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1B5CC4FE"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50FE05FC"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3C3879DA"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5DA769D9"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7A9498DF"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31B9AA8F"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3AD0FA0E"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7E15B736"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22228170"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20CC720B"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5E3FC6FE"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4FC1E48D"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5C69CCBD"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61E04E7E"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r>
      <w:tr w:rsidR="00D022F0" w:rsidRPr="00D022F0" w14:paraId="105DE3EB" w14:textId="77777777" w:rsidTr="00D022F0">
        <w:trPr>
          <w:trHeight w:val="20"/>
        </w:trPr>
        <w:tc>
          <w:tcPr>
            <w:tcW w:w="614" w:type="pct"/>
            <w:tcBorders>
              <w:top w:val="nil"/>
              <w:left w:val="single" w:sz="8" w:space="0" w:color="auto"/>
              <w:bottom w:val="single" w:sz="8" w:space="0" w:color="auto"/>
              <w:right w:val="single" w:sz="8" w:space="0" w:color="auto"/>
            </w:tcBorders>
            <w:shd w:val="clear" w:color="auto" w:fill="auto"/>
            <w:vAlign w:val="center"/>
            <w:hideMark/>
          </w:tcPr>
          <w:p w14:paraId="51F510A0" w14:textId="77777777" w:rsidR="00D022F0" w:rsidRPr="00D022F0" w:rsidRDefault="00D022F0" w:rsidP="00D022F0">
            <w:pPr>
              <w:spacing w:after="0" w:line="240" w:lineRule="auto"/>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Всего стоимость проекта</w:t>
            </w:r>
          </w:p>
        </w:tc>
        <w:tc>
          <w:tcPr>
            <w:tcW w:w="138" w:type="pct"/>
            <w:tcBorders>
              <w:top w:val="nil"/>
              <w:left w:val="nil"/>
              <w:bottom w:val="single" w:sz="8" w:space="0" w:color="auto"/>
              <w:right w:val="single" w:sz="8" w:space="0" w:color="auto"/>
            </w:tcBorders>
            <w:shd w:val="clear" w:color="auto" w:fill="auto"/>
            <w:noWrap/>
            <w:vAlign w:val="center"/>
            <w:hideMark/>
          </w:tcPr>
          <w:p w14:paraId="418BB666"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138" w:type="pct"/>
            <w:tcBorders>
              <w:top w:val="nil"/>
              <w:left w:val="nil"/>
              <w:bottom w:val="single" w:sz="8" w:space="0" w:color="auto"/>
              <w:right w:val="single" w:sz="8" w:space="0" w:color="auto"/>
            </w:tcBorders>
            <w:shd w:val="clear" w:color="auto" w:fill="auto"/>
            <w:noWrap/>
            <w:vAlign w:val="center"/>
            <w:hideMark/>
          </w:tcPr>
          <w:p w14:paraId="27E12C97"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047865EA"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1760,3</w:t>
            </w:r>
          </w:p>
        </w:tc>
        <w:tc>
          <w:tcPr>
            <w:tcW w:w="216" w:type="pct"/>
            <w:tcBorders>
              <w:top w:val="nil"/>
              <w:left w:val="nil"/>
              <w:bottom w:val="single" w:sz="8" w:space="0" w:color="auto"/>
              <w:right w:val="single" w:sz="8" w:space="0" w:color="auto"/>
            </w:tcBorders>
            <w:shd w:val="clear" w:color="auto" w:fill="auto"/>
            <w:noWrap/>
            <w:vAlign w:val="center"/>
            <w:hideMark/>
          </w:tcPr>
          <w:p w14:paraId="19EA794F"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533C811F"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53326FA8"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50F2615D"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7D8E04BF"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4C591D08"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11BB894F"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628F6786"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328378FD"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78C55EAB"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46CDC161"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5E80786F"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01991E22"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6A25AFBA"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42D3674F"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432F26DA"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02F25B48"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26A483B8"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r>
      <w:tr w:rsidR="00D022F0" w:rsidRPr="00D022F0" w14:paraId="4359429B" w14:textId="77777777" w:rsidTr="00D022F0">
        <w:trPr>
          <w:trHeight w:val="20"/>
        </w:trPr>
        <w:tc>
          <w:tcPr>
            <w:tcW w:w="614" w:type="pct"/>
            <w:tcBorders>
              <w:top w:val="nil"/>
              <w:left w:val="single" w:sz="8" w:space="0" w:color="auto"/>
              <w:bottom w:val="single" w:sz="8" w:space="0" w:color="auto"/>
              <w:right w:val="single" w:sz="8" w:space="0" w:color="auto"/>
            </w:tcBorders>
            <w:shd w:val="clear" w:color="auto" w:fill="auto"/>
            <w:vAlign w:val="center"/>
            <w:hideMark/>
          </w:tcPr>
          <w:p w14:paraId="7CFD7014" w14:textId="77777777" w:rsidR="00D022F0" w:rsidRPr="00D022F0" w:rsidRDefault="00D022F0" w:rsidP="00D022F0">
            <w:pPr>
              <w:spacing w:after="0" w:line="240" w:lineRule="auto"/>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Всего стоимость проекта накопленным итогом</w:t>
            </w:r>
          </w:p>
        </w:tc>
        <w:tc>
          <w:tcPr>
            <w:tcW w:w="138" w:type="pct"/>
            <w:tcBorders>
              <w:top w:val="nil"/>
              <w:left w:val="nil"/>
              <w:bottom w:val="single" w:sz="8" w:space="0" w:color="auto"/>
              <w:right w:val="single" w:sz="8" w:space="0" w:color="auto"/>
            </w:tcBorders>
            <w:shd w:val="clear" w:color="auto" w:fill="auto"/>
            <w:noWrap/>
            <w:vAlign w:val="center"/>
            <w:hideMark/>
          </w:tcPr>
          <w:p w14:paraId="21C1BAEF"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138" w:type="pct"/>
            <w:tcBorders>
              <w:top w:val="nil"/>
              <w:left w:val="nil"/>
              <w:bottom w:val="single" w:sz="8" w:space="0" w:color="auto"/>
              <w:right w:val="single" w:sz="8" w:space="0" w:color="auto"/>
            </w:tcBorders>
            <w:shd w:val="clear" w:color="auto" w:fill="auto"/>
            <w:noWrap/>
            <w:vAlign w:val="center"/>
            <w:hideMark/>
          </w:tcPr>
          <w:p w14:paraId="202D2C7B"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0010335E"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1760,3</w:t>
            </w:r>
          </w:p>
        </w:tc>
        <w:tc>
          <w:tcPr>
            <w:tcW w:w="216" w:type="pct"/>
            <w:tcBorders>
              <w:top w:val="nil"/>
              <w:left w:val="nil"/>
              <w:bottom w:val="single" w:sz="8" w:space="0" w:color="auto"/>
              <w:right w:val="single" w:sz="8" w:space="0" w:color="auto"/>
            </w:tcBorders>
            <w:shd w:val="clear" w:color="auto" w:fill="auto"/>
            <w:noWrap/>
            <w:vAlign w:val="center"/>
            <w:hideMark/>
          </w:tcPr>
          <w:p w14:paraId="088F57F9"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1760,3</w:t>
            </w:r>
          </w:p>
        </w:tc>
        <w:tc>
          <w:tcPr>
            <w:tcW w:w="216" w:type="pct"/>
            <w:tcBorders>
              <w:top w:val="nil"/>
              <w:left w:val="nil"/>
              <w:bottom w:val="single" w:sz="8" w:space="0" w:color="auto"/>
              <w:right w:val="single" w:sz="8" w:space="0" w:color="auto"/>
            </w:tcBorders>
            <w:shd w:val="clear" w:color="auto" w:fill="auto"/>
            <w:noWrap/>
            <w:vAlign w:val="center"/>
            <w:hideMark/>
          </w:tcPr>
          <w:p w14:paraId="7E2E8F1F"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1760,3</w:t>
            </w:r>
          </w:p>
        </w:tc>
        <w:tc>
          <w:tcPr>
            <w:tcW w:w="216" w:type="pct"/>
            <w:tcBorders>
              <w:top w:val="nil"/>
              <w:left w:val="nil"/>
              <w:bottom w:val="single" w:sz="8" w:space="0" w:color="auto"/>
              <w:right w:val="single" w:sz="8" w:space="0" w:color="auto"/>
            </w:tcBorders>
            <w:shd w:val="clear" w:color="auto" w:fill="auto"/>
            <w:noWrap/>
            <w:vAlign w:val="center"/>
            <w:hideMark/>
          </w:tcPr>
          <w:p w14:paraId="5B359170"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1760,3</w:t>
            </w:r>
          </w:p>
        </w:tc>
        <w:tc>
          <w:tcPr>
            <w:tcW w:w="216" w:type="pct"/>
            <w:tcBorders>
              <w:top w:val="nil"/>
              <w:left w:val="nil"/>
              <w:bottom w:val="single" w:sz="8" w:space="0" w:color="auto"/>
              <w:right w:val="single" w:sz="8" w:space="0" w:color="auto"/>
            </w:tcBorders>
            <w:shd w:val="clear" w:color="auto" w:fill="auto"/>
            <w:noWrap/>
            <w:vAlign w:val="center"/>
            <w:hideMark/>
          </w:tcPr>
          <w:p w14:paraId="31196329"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1760,3</w:t>
            </w:r>
          </w:p>
        </w:tc>
        <w:tc>
          <w:tcPr>
            <w:tcW w:w="216" w:type="pct"/>
            <w:tcBorders>
              <w:top w:val="nil"/>
              <w:left w:val="nil"/>
              <w:bottom w:val="single" w:sz="8" w:space="0" w:color="auto"/>
              <w:right w:val="single" w:sz="8" w:space="0" w:color="auto"/>
            </w:tcBorders>
            <w:shd w:val="clear" w:color="auto" w:fill="auto"/>
            <w:noWrap/>
            <w:vAlign w:val="center"/>
            <w:hideMark/>
          </w:tcPr>
          <w:p w14:paraId="35FDDDD5"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1760,3</w:t>
            </w:r>
          </w:p>
        </w:tc>
        <w:tc>
          <w:tcPr>
            <w:tcW w:w="216" w:type="pct"/>
            <w:tcBorders>
              <w:top w:val="nil"/>
              <w:left w:val="nil"/>
              <w:bottom w:val="single" w:sz="8" w:space="0" w:color="auto"/>
              <w:right w:val="single" w:sz="8" w:space="0" w:color="auto"/>
            </w:tcBorders>
            <w:shd w:val="clear" w:color="auto" w:fill="auto"/>
            <w:noWrap/>
            <w:vAlign w:val="center"/>
            <w:hideMark/>
          </w:tcPr>
          <w:p w14:paraId="67340839"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1760,3</w:t>
            </w:r>
          </w:p>
        </w:tc>
        <w:tc>
          <w:tcPr>
            <w:tcW w:w="216" w:type="pct"/>
            <w:tcBorders>
              <w:top w:val="nil"/>
              <w:left w:val="nil"/>
              <w:bottom w:val="single" w:sz="8" w:space="0" w:color="auto"/>
              <w:right w:val="single" w:sz="8" w:space="0" w:color="auto"/>
            </w:tcBorders>
            <w:shd w:val="clear" w:color="auto" w:fill="auto"/>
            <w:noWrap/>
            <w:vAlign w:val="center"/>
            <w:hideMark/>
          </w:tcPr>
          <w:p w14:paraId="522C565C"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1760,3</w:t>
            </w:r>
          </w:p>
        </w:tc>
        <w:tc>
          <w:tcPr>
            <w:tcW w:w="216" w:type="pct"/>
            <w:tcBorders>
              <w:top w:val="nil"/>
              <w:left w:val="nil"/>
              <w:bottom w:val="single" w:sz="8" w:space="0" w:color="auto"/>
              <w:right w:val="single" w:sz="8" w:space="0" w:color="auto"/>
            </w:tcBorders>
            <w:shd w:val="clear" w:color="auto" w:fill="auto"/>
            <w:noWrap/>
            <w:vAlign w:val="center"/>
            <w:hideMark/>
          </w:tcPr>
          <w:p w14:paraId="09F9F798"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1760,3</w:t>
            </w:r>
          </w:p>
        </w:tc>
        <w:tc>
          <w:tcPr>
            <w:tcW w:w="216" w:type="pct"/>
            <w:tcBorders>
              <w:top w:val="nil"/>
              <w:left w:val="nil"/>
              <w:bottom w:val="single" w:sz="8" w:space="0" w:color="auto"/>
              <w:right w:val="single" w:sz="8" w:space="0" w:color="auto"/>
            </w:tcBorders>
            <w:shd w:val="clear" w:color="auto" w:fill="auto"/>
            <w:noWrap/>
            <w:vAlign w:val="center"/>
            <w:hideMark/>
          </w:tcPr>
          <w:p w14:paraId="559C3279"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1760,3</w:t>
            </w:r>
          </w:p>
        </w:tc>
        <w:tc>
          <w:tcPr>
            <w:tcW w:w="216" w:type="pct"/>
            <w:tcBorders>
              <w:top w:val="nil"/>
              <w:left w:val="nil"/>
              <w:bottom w:val="single" w:sz="8" w:space="0" w:color="auto"/>
              <w:right w:val="single" w:sz="8" w:space="0" w:color="auto"/>
            </w:tcBorders>
            <w:shd w:val="clear" w:color="auto" w:fill="auto"/>
            <w:noWrap/>
            <w:vAlign w:val="center"/>
            <w:hideMark/>
          </w:tcPr>
          <w:p w14:paraId="644924E5"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1760,3</w:t>
            </w:r>
          </w:p>
        </w:tc>
        <w:tc>
          <w:tcPr>
            <w:tcW w:w="216" w:type="pct"/>
            <w:tcBorders>
              <w:top w:val="nil"/>
              <w:left w:val="nil"/>
              <w:bottom w:val="single" w:sz="8" w:space="0" w:color="auto"/>
              <w:right w:val="single" w:sz="8" w:space="0" w:color="auto"/>
            </w:tcBorders>
            <w:shd w:val="clear" w:color="auto" w:fill="auto"/>
            <w:noWrap/>
            <w:vAlign w:val="center"/>
            <w:hideMark/>
          </w:tcPr>
          <w:p w14:paraId="65195655"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1760,3</w:t>
            </w:r>
          </w:p>
        </w:tc>
        <w:tc>
          <w:tcPr>
            <w:tcW w:w="216" w:type="pct"/>
            <w:tcBorders>
              <w:top w:val="nil"/>
              <w:left w:val="nil"/>
              <w:bottom w:val="single" w:sz="8" w:space="0" w:color="auto"/>
              <w:right w:val="single" w:sz="8" w:space="0" w:color="auto"/>
            </w:tcBorders>
            <w:shd w:val="clear" w:color="auto" w:fill="auto"/>
            <w:noWrap/>
            <w:vAlign w:val="center"/>
            <w:hideMark/>
          </w:tcPr>
          <w:p w14:paraId="1811DF5C"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1760,3</w:t>
            </w:r>
          </w:p>
        </w:tc>
        <w:tc>
          <w:tcPr>
            <w:tcW w:w="216" w:type="pct"/>
            <w:tcBorders>
              <w:top w:val="nil"/>
              <w:left w:val="nil"/>
              <w:bottom w:val="single" w:sz="8" w:space="0" w:color="auto"/>
              <w:right w:val="single" w:sz="8" w:space="0" w:color="auto"/>
            </w:tcBorders>
            <w:shd w:val="clear" w:color="auto" w:fill="auto"/>
            <w:noWrap/>
            <w:vAlign w:val="center"/>
            <w:hideMark/>
          </w:tcPr>
          <w:p w14:paraId="00B29628"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1760,3</w:t>
            </w:r>
          </w:p>
        </w:tc>
        <w:tc>
          <w:tcPr>
            <w:tcW w:w="216" w:type="pct"/>
            <w:tcBorders>
              <w:top w:val="nil"/>
              <w:left w:val="nil"/>
              <w:bottom w:val="single" w:sz="8" w:space="0" w:color="auto"/>
              <w:right w:val="single" w:sz="8" w:space="0" w:color="auto"/>
            </w:tcBorders>
            <w:shd w:val="clear" w:color="auto" w:fill="auto"/>
            <w:noWrap/>
            <w:vAlign w:val="center"/>
            <w:hideMark/>
          </w:tcPr>
          <w:p w14:paraId="5E3725D1"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1760,3</w:t>
            </w:r>
          </w:p>
        </w:tc>
        <w:tc>
          <w:tcPr>
            <w:tcW w:w="216" w:type="pct"/>
            <w:tcBorders>
              <w:top w:val="nil"/>
              <w:left w:val="nil"/>
              <w:bottom w:val="single" w:sz="8" w:space="0" w:color="auto"/>
              <w:right w:val="single" w:sz="8" w:space="0" w:color="auto"/>
            </w:tcBorders>
            <w:shd w:val="clear" w:color="auto" w:fill="auto"/>
            <w:noWrap/>
            <w:vAlign w:val="center"/>
            <w:hideMark/>
          </w:tcPr>
          <w:p w14:paraId="04B29FFE"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1760,3</w:t>
            </w:r>
          </w:p>
        </w:tc>
        <w:tc>
          <w:tcPr>
            <w:tcW w:w="216" w:type="pct"/>
            <w:tcBorders>
              <w:top w:val="nil"/>
              <w:left w:val="nil"/>
              <w:bottom w:val="single" w:sz="8" w:space="0" w:color="auto"/>
              <w:right w:val="single" w:sz="8" w:space="0" w:color="auto"/>
            </w:tcBorders>
            <w:shd w:val="clear" w:color="auto" w:fill="auto"/>
            <w:noWrap/>
            <w:vAlign w:val="center"/>
            <w:hideMark/>
          </w:tcPr>
          <w:p w14:paraId="53B082C7"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1760,3</w:t>
            </w:r>
          </w:p>
        </w:tc>
        <w:tc>
          <w:tcPr>
            <w:tcW w:w="216" w:type="pct"/>
            <w:tcBorders>
              <w:top w:val="nil"/>
              <w:left w:val="nil"/>
              <w:bottom w:val="single" w:sz="8" w:space="0" w:color="auto"/>
              <w:right w:val="single" w:sz="8" w:space="0" w:color="auto"/>
            </w:tcBorders>
            <w:shd w:val="clear" w:color="auto" w:fill="auto"/>
            <w:noWrap/>
            <w:vAlign w:val="center"/>
            <w:hideMark/>
          </w:tcPr>
          <w:p w14:paraId="3595EC47"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1760,3</w:t>
            </w:r>
          </w:p>
        </w:tc>
        <w:tc>
          <w:tcPr>
            <w:tcW w:w="216" w:type="pct"/>
            <w:tcBorders>
              <w:top w:val="nil"/>
              <w:left w:val="nil"/>
              <w:bottom w:val="single" w:sz="8" w:space="0" w:color="auto"/>
              <w:right w:val="single" w:sz="8" w:space="0" w:color="auto"/>
            </w:tcBorders>
            <w:shd w:val="clear" w:color="auto" w:fill="auto"/>
            <w:noWrap/>
            <w:vAlign w:val="center"/>
            <w:hideMark/>
          </w:tcPr>
          <w:p w14:paraId="53962D6B"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1760,3</w:t>
            </w:r>
          </w:p>
        </w:tc>
      </w:tr>
      <w:tr w:rsidR="00D022F0" w:rsidRPr="00D022F0" w14:paraId="5411DAB6" w14:textId="77777777" w:rsidTr="00D022F0">
        <w:trPr>
          <w:trHeight w:val="20"/>
        </w:trPr>
        <w:tc>
          <w:tcPr>
            <w:tcW w:w="5000" w:type="pct"/>
            <w:gridSpan w:val="22"/>
            <w:tcBorders>
              <w:top w:val="single" w:sz="8" w:space="0" w:color="auto"/>
              <w:left w:val="single" w:sz="8" w:space="0" w:color="auto"/>
              <w:bottom w:val="single" w:sz="8" w:space="0" w:color="auto"/>
              <w:right w:val="single" w:sz="8" w:space="0" w:color="000000"/>
            </w:tcBorders>
            <w:shd w:val="clear" w:color="auto" w:fill="auto"/>
            <w:vAlign w:val="center"/>
            <w:hideMark/>
          </w:tcPr>
          <w:p w14:paraId="525CFAE4" w14:textId="77777777" w:rsidR="00D022F0" w:rsidRPr="00D022F0" w:rsidRDefault="00D022F0" w:rsidP="00D022F0">
            <w:pPr>
              <w:spacing w:after="0" w:line="240" w:lineRule="auto"/>
              <w:rPr>
                <w:rFonts w:ascii="Times New Roman" w:eastAsia="Times New Roman" w:hAnsi="Times New Roman" w:cs="Times New Roman"/>
                <w:b/>
                <w:bCs/>
                <w:color w:val="000000"/>
                <w:sz w:val="20"/>
                <w:szCs w:val="20"/>
                <w:lang w:bidi="ar-SA"/>
              </w:rPr>
            </w:pPr>
            <w:r w:rsidRPr="00D022F0">
              <w:rPr>
                <w:rFonts w:ascii="Times New Roman" w:eastAsia="Times New Roman" w:hAnsi="Times New Roman" w:cs="Times New Roman"/>
                <w:b/>
                <w:bCs/>
                <w:color w:val="000000"/>
                <w:sz w:val="20"/>
                <w:szCs w:val="20"/>
                <w:lang w:bidi="ar-SA"/>
              </w:rPr>
              <w:t>Проект 002.03.01.023 Перевод на закрытую систему ГВС объекта ул. Спутников, д. 2, МБСУ "Футбольный клуб Елец"</w:t>
            </w:r>
          </w:p>
        </w:tc>
      </w:tr>
      <w:tr w:rsidR="00D022F0" w:rsidRPr="00D022F0" w14:paraId="29D77588" w14:textId="77777777" w:rsidTr="00D022F0">
        <w:trPr>
          <w:trHeight w:val="20"/>
        </w:trPr>
        <w:tc>
          <w:tcPr>
            <w:tcW w:w="614" w:type="pct"/>
            <w:tcBorders>
              <w:top w:val="nil"/>
              <w:left w:val="single" w:sz="8" w:space="0" w:color="auto"/>
              <w:bottom w:val="single" w:sz="8" w:space="0" w:color="auto"/>
              <w:right w:val="single" w:sz="8" w:space="0" w:color="auto"/>
            </w:tcBorders>
            <w:shd w:val="clear" w:color="auto" w:fill="auto"/>
            <w:vAlign w:val="center"/>
            <w:hideMark/>
          </w:tcPr>
          <w:p w14:paraId="4C0068CF" w14:textId="77777777" w:rsidR="00D022F0" w:rsidRPr="00D022F0" w:rsidRDefault="00D022F0" w:rsidP="00D022F0">
            <w:pPr>
              <w:spacing w:after="0" w:line="240" w:lineRule="auto"/>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Всего капитальные затраты, без НДС</w:t>
            </w:r>
          </w:p>
        </w:tc>
        <w:tc>
          <w:tcPr>
            <w:tcW w:w="138" w:type="pct"/>
            <w:tcBorders>
              <w:top w:val="nil"/>
              <w:left w:val="nil"/>
              <w:bottom w:val="single" w:sz="8" w:space="0" w:color="auto"/>
              <w:right w:val="single" w:sz="8" w:space="0" w:color="auto"/>
            </w:tcBorders>
            <w:shd w:val="clear" w:color="auto" w:fill="auto"/>
            <w:noWrap/>
            <w:vAlign w:val="center"/>
            <w:hideMark/>
          </w:tcPr>
          <w:p w14:paraId="46C1AE3B"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138" w:type="pct"/>
            <w:tcBorders>
              <w:top w:val="nil"/>
              <w:left w:val="nil"/>
              <w:bottom w:val="single" w:sz="8" w:space="0" w:color="auto"/>
              <w:right w:val="single" w:sz="8" w:space="0" w:color="auto"/>
            </w:tcBorders>
            <w:shd w:val="clear" w:color="auto" w:fill="auto"/>
            <w:noWrap/>
            <w:vAlign w:val="center"/>
            <w:hideMark/>
          </w:tcPr>
          <w:p w14:paraId="0F45EFE5"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0910CB3C"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831,6</w:t>
            </w:r>
          </w:p>
        </w:tc>
        <w:tc>
          <w:tcPr>
            <w:tcW w:w="216" w:type="pct"/>
            <w:tcBorders>
              <w:top w:val="nil"/>
              <w:left w:val="nil"/>
              <w:bottom w:val="single" w:sz="8" w:space="0" w:color="auto"/>
              <w:right w:val="single" w:sz="8" w:space="0" w:color="auto"/>
            </w:tcBorders>
            <w:shd w:val="clear" w:color="auto" w:fill="auto"/>
            <w:noWrap/>
            <w:vAlign w:val="center"/>
            <w:hideMark/>
          </w:tcPr>
          <w:p w14:paraId="64516242"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831,6</w:t>
            </w:r>
          </w:p>
        </w:tc>
        <w:tc>
          <w:tcPr>
            <w:tcW w:w="216" w:type="pct"/>
            <w:tcBorders>
              <w:top w:val="nil"/>
              <w:left w:val="nil"/>
              <w:bottom w:val="single" w:sz="8" w:space="0" w:color="auto"/>
              <w:right w:val="single" w:sz="8" w:space="0" w:color="auto"/>
            </w:tcBorders>
            <w:shd w:val="clear" w:color="auto" w:fill="auto"/>
            <w:noWrap/>
            <w:vAlign w:val="center"/>
            <w:hideMark/>
          </w:tcPr>
          <w:p w14:paraId="2133774A"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831,6</w:t>
            </w:r>
          </w:p>
        </w:tc>
        <w:tc>
          <w:tcPr>
            <w:tcW w:w="216" w:type="pct"/>
            <w:tcBorders>
              <w:top w:val="nil"/>
              <w:left w:val="nil"/>
              <w:bottom w:val="single" w:sz="8" w:space="0" w:color="auto"/>
              <w:right w:val="single" w:sz="8" w:space="0" w:color="auto"/>
            </w:tcBorders>
            <w:shd w:val="clear" w:color="auto" w:fill="auto"/>
            <w:noWrap/>
            <w:vAlign w:val="center"/>
            <w:hideMark/>
          </w:tcPr>
          <w:p w14:paraId="4E740848"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831,6</w:t>
            </w:r>
          </w:p>
        </w:tc>
        <w:tc>
          <w:tcPr>
            <w:tcW w:w="216" w:type="pct"/>
            <w:tcBorders>
              <w:top w:val="nil"/>
              <w:left w:val="nil"/>
              <w:bottom w:val="single" w:sz="8" w:space="0" w:color="auto"/>
              <w:right w:val="single" w:sz="8" w:space="0" w:color="auto"/>
            </w:tcBorders>
            <w:shd w:val="clear" w:color="auto" w:fill="auto"/>
            <w:noWrap/>
            <w:vAlign w:val="center"/>
            <w:hideMark/>
          </w:tcPr>
          <w:p w14:paraId="546E870D"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831,6</w:t>
            </w:r>
          </w:p>
        </w:tc>
        <w:tc>
          <w:tcPr>
            <w:tcW w:w="216" w:type="pct"/>
            <w:tcBorders>
              <w:top w:val="nil"/>
              <w:left w:val="nil"/>
              <w:bottom w:val="single" w:sz="8" w:space="0" w:color="auto"/>
              <w:right w:val="single" w:sz="8" w:space="0" w:color="auto"/>
            </w:tcBorders>
            <w:shd w:val="clear" w:color="auto" w:fill="auto"/>
            <w:noWrap/>
            <w:vAlign w:val="center"/>
            <w:hideMark/>
          </w:tcPr>
          <w:p w14:paraId="2F3FCFD8"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831,6</w:t>
            </w:r>
          </w:p>
        </w:tc>
        <w:tc>
          <w:tcPr>
            <w:tcW w:w="216" w:type="pct"/>
            <w:tcBorders>
              <w:top w:val="nil"/>
              <w:left w:val="nil"/>
              <w:bottom w:val="single" w:sz="8" w:space="0" w:color="auto"/>
              <w:right w:val="single" w:sz="8" w:space="0" w:color="auto"/>
            </w:tcBorders>
            <w:shd w:val="clear" w:color="auto" w:fill="auto"/>
            <w:noWrap/>
            <w:vAlign w:val="center"/>
            <w:hideMark/>
          </w:tcPr>
          <w:p w14:paraId="3E156E4E"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831,6</w:t>
            </w:r>
          </w:p>
        </w:tc>
        <w:tc>
          <w:tcPr>
            <w:tcW w:w="216" w:type="pct"/>
            <w:tcBorders>
              <w:top w:val="nil"/>
              <w:left w:val="nil"/>
              <w:bottom w:val="single" w:sz="8" w:space="0" w:color="auto"/>
              <w:right w:val="single" w:sz="8" w:space="0" w:color="auto"/>
            </w:tcBorders>
            <w:shd w:val="clear" w:color="auto" w:fill="auto"/>
            <w:noWrap/>
            <w:vAlign w:val="center"/>
            <w:hideMark/>
          </w:tcPr>
          <w:p w14:paraId="57358232"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831,6</w:t>
            </w:r>
          </w:p>
        </w:tc>
        <w:tc>
          <w:tcPr>
            <w:tcW w:w="216" w:type="pct"/>
            <w:tcBorders>
              <w:top w:val="nil"/>
              <w:left w:val="nil"/>
              <w:bottom w:val="single" w:sz="8" w:space="0" w:color="auto"/>
              <w:right w:val="single" w:sz="8" w:space="0" w:color="auto"/>
            </w:tcBorders>
            <w:shd w:val="clear" w:color="auto" w:fill="auto"/>
            <w:noWrap/>
            <w:vAlign w:val="center"/>
            <w:hideMark/>
          </w:tcPr>
          <w:p w14:paraId="3AD0AC87"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831,6</w:t>
            </w:r>
          </w:p>
        </w:tc>
        <w:tc>
          <w:tcPr>
            <w:tcW w:w="216" w:type="pct"/>
            <w:tcBorders>
              <w:top w:val="nil"/>
              <w:left w:val="nil"/>
              <w:bottom w:val="single" w:sz="8" w:space="0" w:color="auto"/>
              <w:right w:val="single" w:sz="8" w:space="0" w:color="auto"/>
            </w:tcBorders>
            <w:shd w:val="clear" w:color="auto" w:fill="auto"/>
            <w:noWrap/>
            <w:vAlign w:val="center"/>
            <w:hideMark/>
          </w:tcPr>
          <w:p w14:paraId="72779440"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831,6</w:t>
            </w:r>
          </w:p>
        </w:tc>
        <w:tc>
          <w:tcPr>
            <w:tcW w:w="216" w:type="pct"/>
            <w:tcBorders>
              <w:top w:val="nil"/>
              <w:left w:val="nil"/>
              <w:bottom w:val="single" w:sz="8" w:space="0" w:color="auto"/>
              <w:right w:val="single" w:sz="8" w:space="0" w:color="auto"/>
            </w:tcBorders>
            <w:shd w:val="clear" w:color="auto" w:fill="auto"/>
            <w:noWrap/>
            <w:vAlign w:val="center"/>
            <w:hideMark/>
          </w:tcPr>
          <w:p w14:paraId="707F59F3"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831,6</w:t>
            </w:r>
          </w:p>
        </w:tc>
        <w:tc>
          <w:tcPr>
            <w:tcW w:w="216" w:type="pct"/>
            <w:tcBorders>
              <w:top w:val="nil"/>
              <w:left w:val="nil"/>
              <w:bottom w:val="single" w:sz="8" w:space="0" w:color="auto"/>
              <w:right w:val="single" w:sz="8" w:space="0" w:color="auto"/>
            </w:tcBorders>
            <w:shd w:val="clear" w:color="auto" w:fill="auto"/>
            <w:noWrap/>
            <w:vAlign w:val="center"/>
            <w:hideMark/>
          </w:tcPr>
          <w:p w14:paraId="60AAC579"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831,6</w:t>
            </w:r>
          </w:p>
        </w:tc>
        <w:tc>
          <w:tcPr>
            <w:tcW w:w="216" w:type="pct"/>
            <w:tcBorders>
              <w:top w:val="nil"/>
              <w:left w:val="nil"/>
              <w:bottom w:val="single" w:sz="8" w:space="0" w:color="auto"/>
              <w:right w:val="single" w:sz="8" w:space="0" w:color="auto"/>
            </w:tcBorders>
            <w:shd w:val="clear" w:color="auto" w:fill="auto"/>
            <w:noWrap/>
            <w:vAlign w:val="center"/>
            <w:hideMark/>
          </w:tcPr>
          <w:p w14:paraId="12669916"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831,6</w:t>
            </w:r>
          </w:p>
        </w:tc>
        <w:tc>
          <w:tcPr>
            <w:tcW w:w="216" w:type="pct"/>
            <w:tcBorders>
              <w:top w:val="nil"/>
              <w:left w:val="nil"/>
              <w:bottom w:val="single" w:sz="8" w:space="0" w:color="auto"/>
              <w:right w:val="single" w:sz="8" w:space="0" w:color="auto"/>
            </w:tcBorders>
            <w:shd w:val="clear" w:color="auto" w:fill="auto"/>
            <w:noWrap/>
            <w:vAlign w:val="center"/>
            <w:hideMark/>
          </w:tcPr>
          <w:p w14:paraId="050BAA93"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831,6</w:t>
            </w:r>
          </w:p>
        </w:tc>
        <w:tc>
          <w:tcPr>
            <w:tcW w:w="216" w:type="pct"/>
            <w:tcBorders>
              <w:top w:val="nil"/>
              <w:left w:val="nil"/>
              <w:bottom w:val="single" w:sz="8" w:space="0" w:color="auto"/>
              <w:right w:val="single" w:sz="8" w:space="0" w:color="auto"/>
            </w:tcBorders>
            <w:shd w:val="clear" w:color="auto" w:fill="auto"/>
            <w:noWrap/>
            <w:vAlign w:val="center"/>
            <w:hideMark/>
          </w:tcPr>
          <w:p w14:paraId="2B9B8B1E"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831,6</w:t>
            </w:r>
          </w:p>
        </w:tc>
        <w:tc>
          <w:tcPr>
            <w:tcW w:w="216" w:type="pct"/>
            <w:tcBorders>
              <w:top w:val="nil"/>
              <w:left w:val="nil"/>
              <w:bottom w:val="single" w:sz="8" w:space="0" w:color="auto"/>
              <w:right w:val="single" w:sz="8" w:space="0" w:color="auto"/>
            </w:tcBorders>
            <w:shd w:val="clear" w:color="auto" w:fill="auto"/>
            <w:noWrap/>
            <w:vAlign w:val="center"/>
            <w:hideMark/>
          </w:tcPr>
          <w:p w14:paraId="0934BCD8"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831,6</w:t>
            </w:r>
          </w:p>
        </w:tc>
        <w:tc>
          <w:tcPr>
            <w:tcW w:w="216" w:type="pct"/>
            <w:tcBorders>
              <w:top w:val="nil"/>
              <w:left w:val="nil"/>
              <w:bottom w:val="single" w:sz="8" w:space="0" w:color="auto"/>
              <w:right w:val="single" w:sz="8" w:space="0" w:color="auto"/>
            </w:tcBorders>
            <w:shd w:val="clear" w:color="auto" w:fill="auto"/>
            <w:noWrap/>
            <w:vAlign w:val="center"/>
            <w:hideMark/>
          </w:tcPr>
          <w:p w14:paraId="473D4DC3"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831,6</w:t>
            </w:r>
          </w:p>
        </w:tc>
        <w:tc>
          <w:tcPr>
            <w:tcW w:w="216" w:type="pct"/>
            <w:tcBorders>
              <w:top w:val="nil"/>
              <w:left w:val="nil"/>
              <w:bottom w:val="single" w:sz="8" w:space="0" w:color="auto"/>
              <w:right w:val="single" w:sz="8" w:space="0" w:color="auto"/>
            </w:tcBorders>
            <w:shd w:val="clear" w:color="auto" w:fill="auto"/>
            <w:noWrap/>
            <w:vAlign w:val="center"/>
            <w:hideMark/>
          </w:tcPr>
          <w:p w14:paraId="15DCFA86"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831,6</w:t>
            </w:r>
          </w:p>
        </w:tc>
        <w:tc>
          <w:tcPr>
            <w:tcW w:w="216" w:type="pct"/>
            <w:tcBorders>
              <w:top w:val="nil"/>
              <w:left w:val="nil"/>
              <w:bottom w:val="single" w:sz="8" w:space="0" w:color="auto"/>
              <w:right w:val="single" w:sz="8" w:space="0" w:color="auto"/>
            </w:tcBorders>
            <w:shd w:val="clear" w:color="auto" w:fill="auto"/>
            <w:noWrap/>
            <w:vAlign w:val="center"/>
            <w:hideMark/>
          </w:tcPr>
          <w:p w14:paraId="5983A17F"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831,6</w:t>
            </w:r>
          </w:p>
        </w:tc>
      </w:tr>
      <w:tr w:rsidR="00D022F0" w:rsidRPr="00D022F0" w14:paraId="4AAAF5EA" w14:textId="77777777" w:rsidTr="00D022F0">
        <w:trPr>
          <w:trHeight w:val="20"/>
        </w:trPr>
        <w:tc>
          <w:tcPr>
            <w:tcW w:w="614" w:type="pct"/>
            <w:tcBorders>
              <w:top w:val="nil"/>
              <w:left w:val="single" w:sz="8" w:space="0" w:color="auto"/>
              <w:bottom w:val="single" w:sz="8" w:space="0" w:color="auto"/>
              <w:right w:val="single" w:sz="8" w:space="0" w:color="auto"/>
            </w:tcBorders>
            <w:shd w:val="clear" w:color="auto" w:fill="auto"/>
            <w:vAlign w:val="center"/>
            <w:hideMark/>
          </w:tcPr>
          <w:p w14:paraId="49C4A791" w14:textId="77777777" w:rsidR="00D022F0" w:rsidRPr="00D022F0" w:rsidRDefault="00D022F0" w:rsidP="00D022F0">
            <w:pPr>
              <w:spacing w:after="0" w:line="240" w:lineRule="auto"/>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Непредвиденные расходы</w:t>
            </w:r>
          </w:p>
        </w:tc>
        <w:tc>
          <w:tcPr>
            <w:tcW w:w="138" w:type="pct"/>
            <w:tcBorders>
              <w:top w:val="nil"/>
              <w:left w:val="nil"/>
              <w:bottom w:val="single" w:sz="8" w:space="0" w:color="auto"/>
              <w:right w:val="single" w:sz="8" w:space="0" w:color="auto"/>
            </w:tcBorders>
            <w:shd w:val="clear" w:color="auto" w:fill="auto"/>
            <w:noWrap/>
            <w:vAlign w:val="center"/>
            <w:hideMark/>
          </w:tcPr>
          <w:p w14:paraId="185D3241"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138" w:type="pct"/>
            <w:tcBorders>
              <w:top w:val="nil"/>
              <w:left w:val="nil"/>
              <w:bottom w:val="single" w:sz="8" w:space="0" w:color="auto"/>
              <w:right w:val="single" w:sz="8" w:space="0" w:color="auto"/>
            </w:tcBorders>
            <w:shd w:val="clear" w:color="auto" w:fill="auto"/>
            <w:noWrap/>
            <w:vAlign w:val="center"/>
            <w:hideMark/>
          </w:tcPr>
          <w:p w14:paraId="4A5DB384"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07BCA8DF"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6BA72549"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064E5D28"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07586FEC"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66CA6089"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7CE6639F"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2D88D4A2"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755206B7"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66D89FB3"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1F7394BC"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301DA9B1"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7D03CA62"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1577FEB3"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3772DE7D"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4CCE237F"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1B34A0EC"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4D0E32C8"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34BF1393"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215EBDFA"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r>
      <w:tr w:rsidR="00D022F0" w:rsidRPr="00D022F0" w14:paraId="1B717541" w14:textId="77777777" w:rsidTr="00D022F0">
        <w:trPr>
          <w:trHeight w:val="20"/>
        </w:trPr>
        <w:tc>
          <w:tcPr>
            <w:tcW w:w="614" w:type="pct"/>
            <w:tcBorders>
              <w:top w:val="nil"/>
              <w:left w:val="single" w:sz="8" w:space="0" w:color="auto"/>
              <w:bottom w:val="single" w:sz="8" w:space="0" w:color="auto"/>
              <w:right w:val="single" w:sz="8" w:space="0" w:color="auto"/>
            </w:tcBorders>
            <w:shd w:val="clear" w:color="auto" w:fill="auto"/>
            <w:vAlign w:val="center"/>
            <w:hideMark/>
          </w:tcPr>
          <w:p w14:paraId="1BA8E089" w14:textId="77777777" w:rsidR="00D022F0" w:rsidRPr="00D022F0" w:rsidRDefault="00D022F0" w:rsidP="00D022F0">
            <w:pPr>
              <w:spacing w:after="0" w:line="240" w:lineRule="auto"/>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Всего стоимость проекта</w:t>
            </w:r>
          </w:p>
        </w:tc>
        <w:tc>
          <w:tcPr>
            <w:tcW w:w="138" w:type="pct"/>
            <w:tcBorders>
              <w:top w:val="nil"/>
              <w:left w:val="nil"/>
              <w:bottom w:val="single" w:sz="8" w:space="0" w:color="auto"/>
              <w:right w:val="single" w:sz="8" w:space="0" w:color="auto"/>
            </w:tcBorders>
            <w:shd w:val="clear" w:color="auto" w:fill="auto"/>
            <w:noWrap/>
            <w:vAlign w:val="center"/>
            <w:hideMark/>
          </w:tcPr>
          <w:p w14:paraId="38BAA908"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138" w:type="pct"/>
            <w:tcBorders>
              <w:top w:val="nil"/>
              <w:left w:val="nil"/>
              <w:bottom w:val="single" w:sz="8" w:space="0" w:color="auto"/>
              <w:right w:val="single" w:sz="8" w:space="0" w:color="auto"/>
            </w:tcBorders>
            <w:shd w:val="clear" w:color="auto" w:fill="auto"/>
            <w:noWrap/>
            <w:vAlign w:val="center"/>
            <w:hideMark/>
          </w:tcPr>
          <w:p w14:paraId="6BF379C3"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76931038"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831,6</w:t>
            </w:r>
          </w:p>
        </w:tc>
        <w:tc>
          <w:tcPr>
            <w:tcW w:w="216" w:type="pct"/>
            <w:tcBorders>
              <w:top w:val="nil"/>
              <w:left w:val="nil"/>
              <w:bottom w:val="single" w:sz="8" w:space="0" w:color="auto"/>
              <w:right w:val="single" w:sz="8" w:space="0" w:color="auto"/>
            </w:tcBorders>
            <w:shd w:val="clear" w:color="auto" w:fill="auto"/>
            <w:noWrap/>
            <w:vAlign w:val="center"/>
            <w:hideMark/>
          </w:tcPr>
          <w:p w14:paraId="02E22138"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382111F9"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67BB52E0"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18674EEB"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4E4B444B"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3887D08E"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4D58B339"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5EE0712A"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636241D4"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4B845F98"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3054348B"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297088AC"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5D37EF98"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45EF9480"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1320DD20"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6ECFDA4E"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36F6DFB1"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37F05ECB"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r>
      <w:tr w:rsidR="00D022F0" w:rsidRPr="00D022F0" w14:paraId="0FF40B46" w14:textId="77777777" w:rsidTr="00D022F0">
        <w:trPr>
          <w:trHeight w:val="20"/>
        </w:trPr>
        <w:tc>
          <w:tcPr>
            <w:tcW w:w="614" w:type="pct"/>
            <w:tcBorders>
              <w:top w:val="nil"/>
              <w:left w:val="single" w:sz="8" w:space="0" w:color="auto"/>
              <w:bottom w:val="single" w:sz="8" w:space="0" w:color="auto"/>
              <w:right w:val="single" w:sz="8" w:space="0" w:color="auto"/>
            </w:tcBorders>
            <w:shd w:val="clear" w:color="auto" w:fill="auto"/>
            <w:vAlign w:val="center"/>
            <w:hideMark/>
          </w:tcPr>
          <w:p w14:paraId="6AABFA7B" w14:textId="77777777" w:rsidR="00D022F0" w:rsidRPr="00D022F0" w:rsidRDefault="00D022F0" w:rsidP="00D022F0">
            <w:pPr>
              <w:spacing w:after="0" w:line="240" w:lineRule="auto"/>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Всего стоимость проекта накопленным итогом</w:t>
            </w:r>
          </w:p>
        </w:tc>
        <w:tc>
          <w:tcPr>
            <w:tcW w:w="138" w:type="pct"/>
            <w:tcBorders>
              <w:top w:val="nil"/>
              <w:left w:val="nil"/>
              <w:bottom w:val="single" w:sz="8" w:space="0" w:color="auto"/>
              <w:right w:val="single" w:sz="8" w:space="0" w:color="auto"/>
            </w:tcBorders>
            <w:shd w:val="clear" w:color="auto" w:fill="auto"/>
            <w:noWrap/>
            <w:vAlign w:val="center"/>
            <w:hideMark/>
          </w:tcPr>
          <w:p w14:paraId="62B51F8B"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138" w:type="pct"/>
            <w:tcBorders>
              <w:top w:val="nil"/>
              <w:left w:val="nil"/>
              <w:bottom w:val="single" w:sz="8" w:space="0" w:color="auto"/>
              <w:right w:val="single" w:sz="8" w:space="0" w:color="auto"/>
            </w:tcBorders>
            <w:shd w:val="clear" w:color="auto" w:fill="auto"/>
            <w:noWrap/>
            <w:vAlign w:val="center"/>
            <w:hideMark/>
          </w:tcPr>
          <w:p w14:paraId="5987EFAF"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4F0304C2"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831,6</w:t>
            </w:r>
          </w:p>
        </w:tc>
        <w:tc>
          <w:tcPr>
            <w:tcW w:w="216" w:type="pct"/>
            <w:tcBorders>
              <w:top w:val="nil"/>
              <w:left w:val="nil"/>
              <w:bottom w:val="single" w:sz="8" w:space="0" w:color="auto"/>
              <w:right w:val="single" w:sz="8" w:space="0" w:color="auto"/>
            </w:tcBorders>
            <w:shd w:val="clear" w:color="auto" w:fill="auto"/>
            <w:noWrap/>
            <w:vAlign w:val="center"/>
            <w:hideMark/>
          </w:tcPr>
          <w:p w14:paraId="41DA6DCE"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831,6</w:t>
            </w:r>
          </w:p>
        </w:tc>
        <w:tc>
          <w:tcPr>
            <w:tcW w:w="216" w:type="pct"/>
            <w:tcBorders>
              <w:top w:val="nil"/>
              <w:left w:val="nil"/>
              <w:bottom w:val="single" w:sz="8" w:space="0" w:color="auto"/>
              <w:right w:val="single" w:sz="8" w:space="0" w:color="auto"/>
            </w:tcBorders>
            <w:shd w:val="clear" w:color="auto" w:fill="auto"/>
            <w:noWrap/>
            <w:vAlign w:val="center"/>
            <w:hideMark/>
          </w:tcPr>
          <w:p w14:paraId="73B33DD1"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831,6</w:t>
            </w:r>
          </w:p>
        </w:tc>
        <w:tc>
          <w:tcPr>
            <w:tcW w:w="216" w:type="pct"/>
            <w:tcBorders>
              <w:top w:val="nil"/>
              <w:left w:val="nil"/>
              <w:bottom w:val="single" w:sz="8" w:space="0" w:color="auto"/>
              <w:right w:val="single" w:sz="8" w:space="0" w:color="auto"/>
            </w:tcBorders>
            <w:shd w:val="clear" w:color="auto" w:fill="auto"/>
            <w:noWrap/>
            <w:vAlign w:val="center"/>
            <w:hideMark/>
          </w:tcPr>
          <w:p w14:paraId="3E576DCB"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831,6</w:t>
            </w:r>
          </w:p>
        </w:tc>
        <w:tc>
          <w:tcPr>
            <w:tcW w:w="216" w:type="pct"/>
            <w:tcBorders>
              <w:top w:val="nil"/>
              <w:left w:val="nil"/>
              <w:bottom w:val="single" w:sz="8" w:space="0" w:color="auto"/>
              <w:right w:val="single" w:sz="8" w:space="0" w:color="auto"/>
            </w:tcBorders>
            <w:shd w:val="clear" w:color="auto" w:fill="auto"/>
            <w:noWrap/>
            <w:vAlign w:val="center"/>
            <w:hideMark/>
          </w:tcPr>
          <w:p w14:paraId="3B1BC9C1"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831,6</w:t>
            </w:r>
          </w:p>
        </w:tc>
        <w:tc>
          <w:tcPr>
            <w:tcW w:w="216" w:type="pct"/>
            <w:tcBorders>
              <w:top w:val="nil"/>
              <w:left w:val="nil"/>
              <w:bottom w:val="single" w:sz="8" w:space="0" w:color="auto"/>
              <w:right w:val="single" w:sz="8" w:space="0" w:color="auto"/>
            </w:tcBorders>
            <w:shd w:val="clear" w:color="auto" w:fill="auto"/>
            <w:noWrap/>
            <w:vAlign w:val="center"/>
            <w:hideMark/>
          </w:tcPr>
          <w:p w14:paraId="3417D61E"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831,6</w:t>
            </w:r>
          </w:p>
        </w:tc>
        <w:tc>
          <w:tcPr>
            <w:tcW w:w="216" w:type="pct"/>
            <w:tcBorders>
              <w:top w:val="nil"/>
              <w:left w:val="nil"/>
              <w:bottom w:val="single" w:sz="8" w:space="0" w:color="auto"/>
              <w:right w:val="single" w:sz="8" w:space="0" w:color="auto"/>
            </w:tcBorders>
            <w:shd w:val="clear" w:color="auto" w:fill="auto"/>
            <w:noWrap/>
            <w:vAlign w:val="center"/>
            <w:hideMark/>
          </w:tcPr>
          <w:p w14:paraId="117E110C"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831,6</w:t>
            </w:r>
          </w:p>
        </w:tc>
        <w:tc>
          <w:tcPr>
            <w:tcW w:w="216" w:type="pct"/>
            <w:tcBorders>
              <w:top w:val="nil"/>
              <w:left w:val="nil"/>
              <w:bottom w:val="single" w:sz="8" w:space="0" w:color="auto"/>
              <w:right w:val="single" w:sz="8" w:space="0" w:color="auto"/>
            </w:tcBorders>
            <w:shd w:val="clear" w:color="auto" w:fill="auto"/>
            <w:noWrap/>
            <w:vAlign w:val="center"/>
            <w:hideMark/>
          </w:tcPr>
          <w:p w14:paraId="2C60AC2A"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831,6</w:t>
            </w:r>
          </w:p>
        </w:tc>
        <w:tc>
          <w:tcPr>
            <w:tcW w:w="216" w:type="pct"/>
            <w:tcBorders>
              <w:top w:val="nil"/>
              <w:left w:val="nil"/>
              <w:bottom w:val="single" w:sz="8" w:space="0" w:color="auto"/>
              <w:right w:val="single" w:sz="8" w:space="0" w:color="auto"/>
            </w:tcBorders>
            <w:shd w:val="clear" w:color="auto" w:fill="auto"/>
            <w:noWrap/>
            <w:vAlign w:val="center"/>
            <w:hideMark/>
          </w:tcPr>
          <w:p w14:paraId="13B98095"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831,6</w:t>
            </w:r>
          </w:p>
        </w:tc>
        <w:tc>
          <w:tcPr>
            <w:tcW w:w="216" w:type="pct"/>
            <w:tcBorders>
              <w:top w:val="nil"/>
              <w:left w:val="nil"/>
              <w:bottom w:val="single" w:sz="8" w:space="0" w:color="auto"/>
              <w:right w:val="single" w:sz="8" w:space="0" w:color="auto"/>
            </w:tcBorders>
            <w:shd w:val="clear" w:color="auto" w:fill="auto"/>
            <w:noWrap/>
            <w:vAlign w:val="center"/>
            <w:hideMark/>
          </w:tcPr>
          <w:p w14:paraId="4E8685E1"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831,6</w:t>
            </w:r>
          </w:p>
        </w:tc>
        <w:tc>
          <w:tcPr>
            <w:tcW w:w="216" w:type="pct"/>
            <w:tcBorders>
              <w:top w:val="nil"/>
              <w:left w:val="nil"/>
              <w:bottom w:val="single" w:sz="8" w:space="0" w:color="auto"/>
              <w:right w:val="single" w:sz="8" w:space="0" w:color="auto"/>
            </w:tcBorders>
            <w:shd w:val="clear" w:color="auto" w:fill="auto"/>
            <w:noWrap/>
            <w:vAlign w:val="center"/>
            <w:hideMark/>
          </w:tcPr>
          <w:p w14:paraId="19CAF9F5"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831,6</w:t>
            </w:r>
          </w:p>
        </w:tc>
        <w:tc>
          <w:tcPr>
            <w:tcW w:w="216" w:type="pct"/>
            <w:tcBorders>
              <w:top w:val="nil"/>
              <w:left w:val="nil"/>
              <w:bottom w:val="single" w:sz="8" w:space="0" w:color="auto"/>
              <w:right w:val="single" w:sz="8" w:space="0" w:color="auto"/>
            </w:tcBorders>
            <w:shd w:val="clear" w:color="auto" w:fill="auto"/>
            <w:noWrap/>
            <w:vAlign w:val="center"/>
            <w:hideMark/>
          </w:tcPr>
          <w:p w14:paraId="1AE3F117"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831,6</w:t>
            </w:r>
          </w:p>
        </w:tc>
        <w:tc>
          <w:tcPr>
            <w:tcW w:w="216" w:type="pct"/>
            <w:tcBorders>
              <w:top w:val="nil"/>
              <w:left w:val="nil"/>
              <w:bottom w:val="single" w:sz="8" w:space="0" w:color="auto"/>
              <w:right w:val="single" w:sz="8" w:space="0" w:color="auto"/>
            </w:tcBorders>
            <w:shd w:val="clear" w:color="auto" w:fill="auto"/>
            <w:noWrap/>
            <w:vAlign w:val="center"/>
            <w:hideMark/>
          </w:tcPr>
          <w:p w14:paraId="35A4C4F7"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831,6</w:t>
            </w:r>
          </w:p>
        </w:tc>
        <w:tc>
          <w:tcPr>
            <w:tcW w:w="216" w:type="pct"/>
            <w:tcBorders>
              <w:top w:val="nil"/>
              <w:left w:val="nil"/>
              <w:bottom w:val="single" w:sz="8" w:space="0" w:color="auto"/>
              <w:right w:val="single" w:sz="8" w:space="0" w:color="auto"/>
            </w:tcBorders>
            <w:shd w:val="clear" w:color="auto" w:fill="auto"/>
            <w:noWrap/>
            <w:vAlign w:val="center"/>
            <w:hideMark/>
          </w:tcPr>
          <w:p w14:paraId="0D2507C2"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831,6</w:t>
            </w:r>
          </w:p>
        </w:tc>
        <w:tc>
          <w:tcPr>
            <w:tcW w:w="216" w:type="pct"/>
            <w:tcBorders>
              <w:top w:val="nil"/>
              <w:left w:val="nil"/>
              <w:bottom w:val="single" w:sz="8" w:space="0" w:color="auto"/>
              <w:right w:val="single" w:sz="8" w:space="0" w:color="auto"/>
            </w:tcBorders>
            <w:shd w:val="clear" w:color="auto" w:fill="auto"/>
            <w:noWrap/>
            <w:vAlign w:val="center"/>
            <w:hideMark/>
          </w:tcPr>
          <w:p w14:paraId="60A750A7"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831,6</w:t>
            </w:r>
          </w:p>
        </w:tc>
        <w:tc>
          <w:tcPr>
            <w:tcW w:w="216" w:type="pct"/>
            <w:tcBorders>
              <w:top w:val="nil"/>
              <w:left w:val="nil"/>
              <w:bottom w:val="single" w:sz="8" w:space="0" w:color="auto"/>
              <w:right w:val="single" w:sz="8" w:space="0" w:color="auto"/>
            </w:tcBorders>
            <w:shd w:val="clear" w:color="auto" w:fill="auto"/>
            <w:noWrap/>
            <w:vAlign w:val="center"/>
            <w:hideMark/>
          </w:tcPr>
          <w:p w14:paraId="0DCDF2D5"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831,6</w:t>
            </w:r>
          </w:p>
        </w:tc>
        <w:tc>
          <w:tcPr>
            <w:tcW w:w="216" w:type="pct"/>
            <w:tcBorders>
              <w:top w:val="nil"/>
              <w:left w:val="nil"/>
              <w:bottom w:val="single" w:sz="8" w:space="0" w:color="auto"/>
              <w:right w:val="single" w:sz="8" w:space="0" w:color="auto"/>
            </w:tcBorders>
            <w:shd w:val="clear" w:color="auto" w:fill="auto"/>
            <w:noWrap/>
            <w:vAlign w:val="center"/>
            <w:hideMark/>
          </w:tcPr>
          <w:p w14:paraId="30E998E4"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831,6</w:t>
            </w:r>
          </w:p>
        </w:tc>
        <w:tc>
          <w:tcPr>
            <w:tcW w:w="216" w:type="pct"/>
            <w:tcBorders>
              <w:top w:val="nil"/>
              <w:left w:val="nil"/>
              <w:bottom w:val="single" w:sz="8" w:space="0" w:color="auto"/>
              <w:right w:val="single" w:sz="8" w:space="0" w:color="auto"/>
            </w:tcBorders>
            <w:shd w:val="clear" w:color="auto" w:fill="auto"/>
            <w:noWrap/>
            <w:vAlign w:val="center"/>
            <w:hideMark/>
          </w:tcPr>
          <w:p w14:paraId="0C9B2F8F"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831,6</w:t>
            </w:r>
          </w:p>
        </w:tc>
        <w:tc>
          <w:tcPr>
            <w:tcW w:w="216" w:type="pct"/>
            <w:tcBorders>
              <w:top w:val="nil"/>
              <w:left w:val="nil"/>
              <w:bottom w:val="single" w:sz="8" w:space="0" w:color="auto"/>
              <w:right w:val="single" w:sz="8" w:space="0" w:color="auto"/>
            </w:tcBorders>
            <w:shd w:val="clear" w:color="auto" w:fill="auto"/>
            <w:noWrap/>
            <w:vAlign w:val="center"/>
            <w:hideMark/>
          </w:tcPr>
          <w:p w14:paraId="387C346D"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831,6</w:t>
            </w:r>
          </w:p>
        </w:tc>
      </w:tr>
      <w:tr w:rsidR="00D022F0" w:rsidRPr="00D022F0" w14:paraId="4B6669BB" w14:textId="77777777" w:rsidTr="00D022F0">
        <w:trPr>
          <w:trHeight w:val="20"/>
        </w:trPr>
        <w:tc>
          <w:tcPr>
            <w:tcW w:w="5000" w:type="pct"/>
            <w:gridSpan w:val="22"/>
            <w:tcBorders>
              <w:top w:val="single" w:sz="8" w:space="0" w:color="auto"/>
              <w:left w:val="single" w:sz="8" w:space="0" w:color="auto"/>
              <w:bottom w:val="single" w:sz="8" w:space="0" w:color="auto"/>
              <w:right w:val="single" w:sz="8" w:space="0" w:color="000000"/>
            </w:tcBorders>
            <w:shd w:val="clear" w:color="auto" w:fill="auto"/>
            <w:vAlign w:val="center"/>
            <w:hideMark/>
          </w:tcPr>
          <w:p w14:paraId="20612F75" w14:textId="77777777" w:rsidR="00D022F0" w:rsidRPr="00D022F0" w:rsidRDefault="00D022F0" w:rsidP="00D022F0">
            <w:pPr>
              <w:spacing w:after="0" w:line="240" w:lineRule="auto"/>
              <w:rPr>
                <w:rFonts w:ascii="Times New Roman" w:eastAsia="Times New Roman" w:hAnsi="Times New Roman" w:cs="Times New Roman"/>
                <w:b/>
                <w:bCs/>
                <w:color w:val="000000"/>
                <w:sz w:val="20"/>
                <w:szCs w:val="20"/>
                <w:lang w:bidi="ar-SA"/>
              </w:rPr>
            </w:pPr>
            <w:r w:rsidRPr="00D022F0">
              <w:rPr>
                <w:rFonts w:ascii="Times New Roman" w:eastAsia="Times New Roman" w:hAnsi="Times New Roman" w:cs="Times New Roman"/>
                <w:b/>
                <w:bCs/>
                <w:color w:val="000000"/>
                <w:sz w:val="20"/>
                <w:szCs w:val="20"/>
                <w:lang w:bidi="ar-SA"/>
              </w:rPr>
              <w:t>Проект 002.03.01.024 Перевод на закрытую систему ГВС объекта ул. Свердлова, д. 151б</w:t>
            </w:r>
          </w:p>
        </w:tc>
      </w:tr>
      <w:tr w:rsidR="00D022F0" w:rsidRPr="00D022F0" w14:paraId="6064241A" w14:textId="77777777" w:rsidTr="00D022F0">
        <w:trPr>
          <w:trHeight w:val="20"/>
        </w:trPr>
        <w:tc>
          <w:tcPr>
            <w:tcW w:w="614" w:type="pct"/>
            <w:tcBorders>
              <w:top w:val="nil"/>
              <w:left w:val="single" w:sz="8" w:space="0" w:color="auto"/>
              <w:bottom w:val="single" w:sz="8" w:space="0" w:color="auto"/>
              <w:right w:val="single" w:sz="8" w:space="0" w:color="auto"/>
            </w:tcBorders>
            <w:shd w:val="clear" w:color="auto" w:fill="auto"/>
            <w:vAlign w:val="center"/>
            <w:hideMark/>
          </w:tcPr>
          <w:p w14:paraId="32F2F6B0" w14:textId="77777777" w:rsidR="00D022F0" w:rsidRPr="00D022F0" w:rsidRDefault="00D022F0" w:rsidP="00D022F0">
            <w:pPr>
              <w:spacing w:after="0" w:line="240" w:lineRule="auto"/>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Всего капитальные затраты, без НДС</w:t>
            </w:r>
          </w:p>
        </w:tc>
        <w:tc>
          <w:tcPr>
            <w:tcW w:w="138" w:type="pct"/>
            <w:tcBorders>
              <w:top w:val="nil"/>
              <w:left w:val="nil"/>
              <w:bottom w:val="single" w:sz="8" w:space="0" w:color="auto"/>
              <w:right w:val="single" w:sz="8" w:space="0" w:color="auto"/>
            </w:tcBorders>
            <w:shd w:val="clear" w:color="auto" w:fill="auto"/>
            <w:noWrap/>
            <w:vAlign w:val="center"/>
            <w:hideMark/>
          </w:tcPr>
          <w:p w14:paraId="2DEE89EB"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138" w:type="pct"/>
            <w:tcBorders>
              <w:top w:val="nil"/>
              <w:left w:val="nil"/>
              <w:bottom w:val="single" w:sz="8" w:space="0" w:color="auto"/>
              <w:right w:val="single" w:sz="8" w:space="0" w:color="auto"/>
            </w:tcBorders>
            <w:shd w:val="clear" w:color="auto" w:fill="auto"/>
            <w:noWrap/>
            <w:vAlign w:val="center"/>
            <w:hideMark/>
          </w:tcPr>
          <w:p w14:paraId="332DB6E4"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7BCE1D58"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4856,7</w:t>
            </w:r>
          </w:p>
        </w:tc>
        <w:tc>
          <w:tcPr>
            <w:tcW w:w="216" w:type="pct"/>
            <w:tcBorders>
              <w:top w:val="nil"/>
              <w:left w:val="nil"/>
              <w:bottom w:val="single" w:sz="8" w:space="0" w:color="auto"/>
              <w:right w:val="single" w:sz="8" w:space="0" w:color="auto"/>
            </w:tcBorders>
            <w:shd w:val="clear" w:color="auto" w:fill="auto"/>
            <w:noWrap/>
            <w:vAlign w:val="center"/>
            <w:hideMark/>
          </w:tcPr>
          <w:p w14:paraId="2D48B4FA"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4856,7</w:t>
            </w:r>
          </w:p>
        </w:tc>
        <w:tc>
          <w:tcPr>
            <w:tcW w:w="216" w:type="pct"/>
            <w:tcBorders>
              <w:top w:val="nil"/>
              <w:left w:val="nil"/>
              <w:bottom w:val="single" w:sz="8" w:space="0" w:color="auto"/>
              <w:right w:val="single" w:sz="8" w:space="0" w:color="auto"/>
            </w:tcBorders>
            <w:shd w:val="clear" w:color="auto" w:fill="auto"/>
            <w:noWrap/>
            <w:vAlign w:val="center"/>
            <w:hideMark/>
          </w:tcPr>
          <w:p w14:paraId="5953A5F9"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4856,7</w:t>
            </w:r>
          </w:p>
        </w:tc>
        <w:tc>
          <w:tcPr>
            <w:tcW w:w="216" w:type="pct"/>
            <w:tcBorders>
              <w:top w:val="nil"/>
              <w:left w:val="nil"/>
              <w:bottom w:val="single" w:sz="8" w:space="0" w:color="auto"/>
              <w:right w:val="single" w:sz="8" w:space="0" w:color="auto"/>
            </w:tcBorders>
            <w:shd w:val="clear" w:color="auto" w:fill="auto"/>
            <w:noWrap/>
            <w:vAlign w:val="center"/>
            <w:hideMark/>
          </w:tcPr>
          <w:p w14:paraId="79132269"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4856,7</w:t>
            </w:r>
          </w:p>
        </w:tc>
        <w:tc>
          <w:tcPr>
            <w:tcW w:w="216" w:type="pct"/>
            <w:tcBorders>
              <w:top w:val="nil"/>
              <w:left w:val="nil"/>
              <w:bottom w:val="single" w:sz="8" w:space="0" w:color="auto"/>
              <w:right w:val="single" w:sz="8" w:space="0" w:color="auto"/>
            </w:tcBorders>
            <w:shd w:val="clear" w:color="auto" w:fill="auto"/>
            <w:noWrap/>
            <w:vAlign w:val="center"/>
            <w:hideMark/>
          </w:tcPr>
          <w:p w14:paraId="6E1C17FE"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4856,7</w:t>
            </w:r>
          </w:p>
        </w:tc>
        <w:tc>
          <w:tcPr>
            <w:tcW w:w="216" w:type="pct"/>
            <w:tcBorders>
              <w:top w:val="nil"/>
              <w:left w:val="nil"/>
              <w:bottom w:val="single" w:sz="8" w:space="0" w:color="auto"/>
              <w:right w:val="single" w:sz="8" w:space="0" w:color="auto"/>
            </w:tcBorders>
            <w:shd w:val="clear" w:color="auto" w:fill="auto"/>
            <w:noWrap/>
            <w:vAlign w:val="center"/>
            <w:hideMark/>
          </w:tcPr>
          <w:p w14:paraId="46D1633C"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4856,7</w:t>
            </w:r>
          </w:p>
        </w:tc>
        <w:tc>
          <w:tcPr>
            <w:tcW w:w="216" w:type="pct"/>
            <w:tcBorders>
              <w:top w:val="nil"/>
              <w:left w:val="nil"/>
              <w:bottom w:val="single" w:sz="8" w:space="0" w:color="auto"/>
              <w:right w:val="single" w:sz="8" w:space="0" w:color="auto"/>
            </w:tcBorders>
            <w:shd w:val="clear" w:color="auto" w:fill="auto"/>
            <w:noWrap/>
            <w:vAlign w:val="center"/>
            <w:hideMark/>
          </w:tcPr>
          <w:p w14:paraId="69D8C74A"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4856,7</w:t>
            </w:r>
          </w:p>
        </w:tc>
        <w:tc>
          <w:tcPr>
            <w:tcW w:w="216" w:type="pct"/>
            <w:tcBorders>
              <w:top w:val="nil"/>
              <w:left w:val="nil"/>
              <w:bottom w:val="single" w:sz="8" w:space="0" w:color="auto"/>
              <w:right w:val="single" w:sz="8" w:space="0" w:color="auto"/>
            </w:tcBorders>
            <w:shd w:val="clear" w:color="auto" w:fill="auto"/>
            <w:noWrap/>
            <w:vAlign w:val="center"/>
            <w:hideMark/>
          </w:tcPr>
          <w:p w14:paraId="3C626190"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4856,7</w:t>
            </w:r>
          </w:p>
        </w:tc>
        <w:tc>
          <w:tcPr>
            <w:tcW w:w="216" w:type="pct"/>
            <w:tcBorders>
              <w:top w:val="nil"/>
              <w:left w:val="nil"/>
              <w:bottom w:val="single" w:sz="8" w:space="0" w:color="auto"/>
              <w:right w:val="single" w:sz="8" w:space="0" w:color="auto"/>
            </w:tcBorders>
            <w:shd w:val="clear" w:color="auto" w:fill="auto"/>
            <w:noWrap/>
            <w:vAlign w:val="center"/>
            <w:hideMark/>
          </w:tcPr>
          <w:p w14:paraId="25459892"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4856,7</w:t>
            </w:r>
          </w:p>
        </w:tc>
        <w:tc>
          <w:tcPr>
            <w:tcW w:w="216" w:type="pct"/>
            <w:tcBorders>
              <w:top w:val="nil"/>
              <w:left w:val="nil"/>
              <w:bottom w:val="single" w:sz="8" w:space="0" w:color="auto"/>
              <w:right w:val="single" w:sz="8" w:space="0" w:color="auto"/>
            </w:tcBorders>
            <w:shd w:val="clear" w:color="auto" w:fill="auto"/>
            <w:noWrap/>
            <w:vAlign w:val="center"/>
            <w:hideMark/>
          </w:tcPr>
          <w:p w14:paraId="79FAE8E9"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4856,7</w:t>
            </w:r>
          </w:p>
        </w:tc>
        <w:tc>
          <w:tcPr>
            <w:tcW w:w="216" w:type="pct"/>
            <w:tcBorders>
              <w:top w:val="nil"/>
              <w:left w:val="nil"/>
              <w:bottom w:val="single" w:sz="8" w:space="0" w:color="auto"/>
              <w:right w:val="single" w:sz="8" w:space="0" w:color="auto"/>
            </w:tcBorders>
            <w:shd w:val="clear" w:color="auto" w:fill="auto"/>
            <w:noWrap/>
            <w:vAlign w:val="center"/>
            <w:hideMark/>
          </w:tcPr>
          <w:p w14:paraId="29C6249D"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4856,7</w:t>
            </w:r>
          </w:p>
        </w:tc>
        <w:tc>
          <w:tcPr>
            <w:tcW w:w="216" w:type="pct"/>
            <w:tcBorders>
              <w:top w:val="nil"/>
              <w:left w:val="nil"/>
              <w:bottom w:val="single" w:sz="8" w:space="0" w:color="auto"/>
              <w:right w:val="single" w:sz="8" w:space="0" w:color="auto"/>
            </w:tcBorders>
            <w:shd w:val="clear" w:color="auto" w:fill="auto"/>
            <w:noWrap/>
            <w:vAlign w:val="center"/>
            <w:hideMark/>
          </w:tcPr>
          <w:p w14:paraId="31775927"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4856,7</w:t>
            </w:r>
          </w:p>
        </w:tc>
        <w:tc>
          <w:tcPr>
            <w:tcW w:w="216" w:type="pct"/>
            <w:tcBorders>
              <w:top w:val="nil"/>
              <w:left w:val="nil"/>
              <w:bottom w:val="single" w:sz="8" w:space="0" w:color="auto"/>
              <w:right w:val="single" w:sz="8" w:space="0" w:color="auto"/>
            </w:tcBorders>
            <w:shd w:val="clear" w:color="auto" w:fill="auto"/>
            <w:noWrap/>
            <w:vAlign w:val="center"/>
            <w:hideMark/>
          </w:tcPr>
          <w:p w14:paraId="4AA3F6E6"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4856,7</w:t>
            </w:r>
          </w:p>
        </w:tc>
        <w:tc>
          <w:tcPr>
            <w:tcW w:w="216" w:type="pct"/>
            <w:tcBorders>
              <w:top w:val="nil"/>
              <w:left w:val="nil"/>
              <w:bottom w:val="single" w:sz="8" w:space="0" w:color="auto"/>
              <w:right w:val="single" w:sz="8" w:space="0" w:color="auto"/>
            </w:tcBorders>
            <w:shd w:val="clear" w:color="auto" w:fill="auto"/>
            <w:noWrap/>
            <w:vAlign w:val="center"/>
            <w:hideMark/>
          </w:tcPr>
          <w:p w14:paraId="0F43A535"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4856,7</w:t>
            </w:r>
          </w:p>
        </w:tc>
        <w:tc>
          <w:tcPr>
            <w:tcW w:w="216" w:type="pct"/>
            <w:tcBorders>
              <w:top w:val="nil"/>
              <w:left w:val="nil"/>
              <w:bottom w:val="single" w:sz="8" w:space="0" w:color="auto"/>
              <w:right w:val="single" w:sz="8" w:space="0" w:color="auto"/>
            </w:tcBorders>
            <w:shd w:val="clear" w:color="auto" w:fill="auto"/>
            <w:noWrap/>
            <w:vAlign w:val="center"/>
            <w:hideMark/>
          </w:tcPr>
          <w:p w14:paraId="312598F4"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4856,7</w:t>
            </w:r>
          </w:p>
        </w:tc>
        <w:tc>
          <w:tcPr>
            <w:tcW w:w="216" w:type="pct"/>
            <w:tcBorders>
              <w:top w:val="nil"/>
              <w:left w:val="nil"/>
              <w:bottom w:val="single" w:sz="8" w:space="0" w:color="auto"/>
              <w:right w:val="single" w:sz="8" w:space="0" w:color="auto"/>
            </w:tcBorders>
            <w:shd w:val="clear" w:color="auto" w:fill="auto"/>
            <w:noWrap/>
            <w:vAlign w:val="center"/>
            <w:hideMark/>
          </w:tcPr>
          <w:p w14:paraId="0A69930C"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4856,7</w:t>
            </w:r>
          </w:p>
        </w:tc>
        <w:tc>
          <w:tcPr>
            <w:tcW w:w="216" w:type="pct"/>
            <w:tcBorders>
              <w:top w:val="nil"/>
              <w:left w:val="nil"/>
              <w:bottom w:val="single" w:sz="8" w:space="0" w:color="auto"/>
              <w:right w:val="single" w:sz="8" w:space="0" w:color="auto"/>
            </w:tcBorders>
            <w:shd w:val="clear" w:color="auto" w:fill="auto"/>
            <w:noWrap/>
            <w:vAlign w:val="center"/>
            <w:hideMark/>
          </w:tcPr>
          <w:p w14:paraId="0F3AF500"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4856,7</w:t>
            </w:r>
          </w:p>
        </w:tc>
        <w:tc>
          <w:tcPr>
            <w:tcW w:w="216" w:type="pct"/>
            <w:tcBorders>
              <w:top w:val="nil"/>
              <w:left w:val="nil"/>
              <w:bottom w:val="single" w:sz="8" w:space="0" w:color="auto"/>
              <w:right w:val="single" w:sz="8" w:space="0" w:color="auto"/>
            </w:tcBorders>
            <w:shd w:val="clear" w:color="auto" w:fill="auto"/>
            <w:noWrap/>
            <w:vAlign w:val="center"/>
            <w:hideMark/>
          </w:tcPr>
          <w:p w14:paraId="63D5B8F8"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4856,7</w:t>
            </w:r>
          </w:p>
        </w:tc>
        <w:tc>
          <w:tcPr>
            <w:tcW w:w="216" w:type="pct"/>
            <w:tcBorders>
              <w:top w:val="nil"/>
              <w:left w:val="nil"/>
              <w:bottom w:val="single" w:sz="8" w:space="0" w:color="auto"/>
              <w:right w:val="single" w:sz="8" w:space="0" w:color="auto"/>
            </w:tcBorders>
            <w:shd w:val="clear" w:color="auto" w:fill="auto"/>
            <w:noWrap/>
            <w:vAlign w:val="center"/>
            <w:hideMark/>
          </w:tcPr>
          <w:p w14:paraId="1925F63C"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4856,7</w:t>
            </w:r>
          </w:p>
        </w:tc>
      </w:tr>
      <w:tr w:rsidR="00D022F0" w:rsidRPr="00D022F0" w14:paraId="4F76D0DF" w14:textId="77777777" w:rsidTr="00D022F0">
        <w:trPr>
          <w:trHeight w:val="20"/>
        </w:trPr>
        <w:tc>
          <w:tcPr>
            <w:tcW w:w="614" w:type="pct"/>
            <w:tcBorders>
              <w:top w:val="nil"/>
              <w:left w:val="single" w:sz="8" w:space="0" w:color="auto"/>
              <w:bottom w:val="single" w:sz="8" w:space="0" w:color="auto"/>
              <w:right w:val="single" w:sz="8" w:space="0" w:color="auto"/>
            </w:tcBorders>
            <w:shd w:val="clear" w:color="auto" w:fill="auto"/>
            <w:vAlign w:val="center"/>
            <w:hideMark/>
          </w:tcPr>
          <w:p w14:paraId="7CC9DE25" w14:textId="77777777" w:rsidR="00D022F0" w:rsidRPr="00D022F0" w:rsidRDefault="00D022F0" w:rsidP="00D022F0">
            <w:pPr>
              <w:spacing w:after="0" w:line="240" w:lineRule="auto"/>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Непредвиденные расходы</w:t>
            </w:r>
          </w:p>
        </w:tc>
        <w:tc>
          <w:tcPr>
            <w:tcW w:w="138" w:type="pct"/>
            <w:tcBorders>
              <w:top w:val="nil"/>
              <w:left w:val="nil"/>
              <w:bottom w:val="single" w:sz="8" w:space="0" w:color="auto"/>
              <w:right w:val="single" w:sz="8" w:space="0" w:color="auto"/>
            </w:tcBorders>
            <w:shd w:val="clear" w:color="auto" w:fill="auto"/>
            <w:noWrap/>
            <w:vAlign w:val="center"/>
            <w:hideMark/>
          </w:tcPr>
          <w:p w14:paraId="675C3670"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138" w:type="pct"/>
            <w:tcBorders>
              <w:top w:val="nil"/>
              <w:left w:val="nil"/>
              <w:bottom w:val="single" w:sz="8" w:space="0" w:color="auto"/>
              <w:right w:val="single" w:sz="8" w:space="0" w:color="auto"/>
            </w:tcBorders>
            <w:shd w:val="clear" w:color="auto" w:fill="auto"/>
            <w:noWrap/>
            <w:vAlign w:val="center"/>
            <w:hideMark/>
          </w:tcPr>
          <w:p w14:paraId="57A15069"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6296B14C"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4A1C92B1"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45346139"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0582A825"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00793E28"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4652262D"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588F552E"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0DC399EF"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23F51F99"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0DC9E5C9"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15810226"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113C3324"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4D829C8E"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26BCE16F"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37211DBE"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0C7EC144"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75C90CDD"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3CFF7F35"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30BFF716"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r>
      <w:tr w:rsidR="00D022F0" w:rsidRPr="00D022F0" w14:paraId="0F770D73" w14:textId="77777777" w:rsidTr="00D022F0">
        <w:trPr>
          <w:trHeight w:val="20"/>
        </w:trPr>
        <w:tc>
          <w:tcPr>
            <w:tcW w:w="614" w:type="pct"/>
            <w:tcBorders>
              <w:top w:val="nil"/>
              <w:left w:val="single" w:sz="8" w:space="0" w:color="auto"/>
              <w:bottom w:val="single" w:sz="8" w:space="0" w:color="auto"/>
              <w:right w:val="single" w:sz="8" w:space="0" w:color="auto"/>
            </w:tcBorders>
            <w:shd w:val="clear" w:color="auto" w:fill="auto"/>
            <w:vAlign w:val="center"/>
            <w:hideMark/>
          </w:tcPr>
          <w:p w14:paraId="1C37D89A" w14:textId="77777777" w:rsidR="00D022F0" w:rsidRPr="00D022F0" w:rsidRDefault="00D022F0" w:rsidP="00D022F0">
            <w:pPr>
              <w:spacing w:after="0" w:line="240" w:lineRule="auto"/>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Всего стоимость проекта</w:t>
            </w:r>
          </w:p>
        </w:tc>
        <w:tc>
          <w:tcPr>
            <w:tcW w:w="138" w:type="pct"/>
            <w:tcBorders>
              <w:top w:val="nil"/>
              <w:left w:val="nil"/>
              <w:bottom w:val="single" w:sz="8" w:space="0" w:color="auto"/>
              <w:right w:val="single" w:sz="8" w:space="0" w:color="auto"/>
            </w:tcBorders>
            <w:shd w:val="clear" w:color="auto" w:fill="auto"/>
            <w:noWrap/>
            <w:vAlign w:val="center"/>
            <w:hideMark/>
          </w:tcPr>
          <w:p w14:paraId="257D3A67"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138" w:type="pct"/>
            <w:tcBorders>
              <w:top w:val="nil"/>
              <w:left w:val="nil"/>
              <w:bottom w:val="single" w:sz="8" w:space="0" w:color="auto"/>
              <w:right w:val="single" w:sz="8" w:space="0" w:color="auto"/>
            </w:tcBorders>
            <w:shd w:val="clear" w:color="auto" w:fill="auto"/>
            <w:noWrap/>
            <w:vAlign w:val="center"/>
            <w:hideMark/>
          </w:tcPr>
          <w:p w14:paraId="50364C92"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4E245DFF"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4856,7</w:t>
            </w:r>
          </w:p>
        </w:tc>
        <w:tc>
          <w:tcPr>
            <w:tcW w:w="216" w:type="pct"/>
            <w:tcBorders>
              <w:top w:val="nil"/>
              <w:left w:val="nil"/>
              <w:bottom w:val="single" w:sz="8" w:space="0" w:color="auto"/>
              <w:right w:val="single" w:sz="8" w:space="0" w:color="auto"/>
            </w:tcBorders>
            <w:shd w:val="clear" w:color="auto" w:fill="auto"/>
            <w:noWrap/>
            <w:vAlign w:val="center"/>
            <w:hideMark/>
          </w:tcPr>
          <w:p w14:paraId="6436DB1F"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27812C26"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21877942"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6543AF71"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70AE736A"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6F8EA2E4"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4E0BE88F"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39E586CC"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35711993"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4EEEF198"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3FB74237"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74740454"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21D70E3E"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524A2096"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00D0FFF3"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6CF7BE81"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775441AA"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7668043A"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r>
      <w:tr w:rsidR="00D022F0" w:rsidRPr="00D022F0" w14:paraId="627B33FB" w14:textId="77777777" w:rsidTr="00D022F0">
        <w:trPr>
          <w:trHeight w:val="20"/>
        </w:trPr>
        <w:tc>
          <w:tcPr>
            <w:tcW w:w="614" w:type="pct"/>
            <w:tcBorders>
              <w:top w:val="nil"/>
              <w:left w:val="single" w:sz="8" w:space="0" w:color="auto"/>
              <w:bottom w:val="single" w:sz="8" w:space="0" w:color="auto"/>
              <w:right w:val="single" w:sz="8" w:space="0" w:color="auto"/>
            </w:tcBorders>
            <w:shd w:val="clear" w:color="auto" w:fill="auto"/>
            <w:vAlign w:val="center"/>
            <w:hideMark/>
          </w:tcPr>
          <w:p w14:paraId="654BA94D" w14:textId="77777777" w:rsidR="00D022F0" w:rsidRPr="00D022F0" w:rsidRDefault="00D022F0" w:rsidP="00D022F0">
            <w:pPr>
              <w:spacing w:after="0" w:line="240" w:lineRule="auto"/>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Всего стоимость проекта накопленным итогом</w:t>
            </w:r>
          </w:p>
        </w:tc>
        <w:tc>
          <w:tcPr>
            <w:tcW w:w="138" w:type="pct"/>
            <w:tcBorders>
              <w:top w:val="nil"/>
              <w:left w:val="nil"/>
              <w:bottom w:val="single" w:sz="8" w:space="0" w:color="auto"/>
              <w:right w:val="single" w:sz="8" w:space="0" w:color="auto"/>
            </w:tcBorders>
            <w:shd w:val="clear" w:color="auto" w:fill="auto"/>
            <w:noWrap/>
            <w:vAlign w:val="center"/>
            <w:hideMark/>
          </w:tcPr>
          <w:p w14:paraId="22AAD57A"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138" w:type="pct"/>
            <w:tcBorders>
              <w:top w:val="nil"/>
              <w:left w:val="nil"/>
              <w:bottom w:val="single" w:sz="8" w:space="0" w:color="auto"/>
              <w:right w:val="single" w:sz="8" w:space="0" w:color="auto"/>
            </w:tcBorders>
            <w:shd w:val="clear" w:color="auto" w:fill="auto"/>
            <w:noWrap/>
            <w:vAlign w:val="center"/>
            <w:hideMark/>
          </w:tcPr>
          <w:p w14:paraId="0ECC6F62"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53D9AFB5"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4856,7</w:t>
            </w:r>
          </w:p>
        </w:tc>
        <w:tc>
          <w:tcPr>
            <w:tcW w:w="216" w:type="pct"/>
            <w:tcBorders>
              <w:top w:val="nil"/>
              <w:left w:val="nil"/>
              <w:bottom w:val="single" w:sz="8" w:space="0" w:color="auto"/>
              <w:right w:val="single" w:sz="8" w:space="0" w:color="auto"/>
            </w:tcBorders>
            <w:shd w:val="clear" w:color="auto" w:fill="auto"/>
            <w:noWrap/>
            <w:vAlign w:val="center"/>
            <w:hideMark/>
          </w:tcPr>
          <w:p w14:paraId="613699EE"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4856,7</w:t>
            </w:r>
          </w:p>
        </w:tc>
        <w:tc>
          <w:tcPr>
            <w:tcW w:w="216" w:type="pct"/>
            <w:tcBorders>
              <w:top w:val="nil"/>
              <w:left w:val="nil"/>
              <w:bottom w:val="single" w:sz="8" w:space="0" w:color="auto"/>
              <w:right w:val="single" w:sz="8" w:space="0" w:color="auto"/>
            </w:tcBorders>
            <w:shd w:val="clear" w:color="auto" w:fill="auto"/>
            <w:noWrap/>
            <w:vAlign w:val="center"/>
            <w:hideMark/>
          </w:tcPr>
          <w:p w14:paraId="06BC1DE0"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4856,7</w:t>
            </w:r>
          </w:p>
        </w:tc>
        <w:tc>
          <w:tcPr>
            <w:tcW w:w="216" w:type="pct"/>
            <w:tcBorders>
              <w:top w:val="nil"/>
              <w:left w:val="nil"/>
              <w:bottom w:val="single" w:sz="8" w:space="0" w:color="auto"/>
              <w:right w:val="single" w:sz="8" w:space="0" w:color="auto"/>
            </w:tcBorders>
            <w:shd w:val="clear" w:color="auto" w:fill="auto"/>
            <w:noWrap/>
            <w:vAlign w:val="center"/>
            <w:hideMark/>
          </w:tcPr>
          <w:p w14:paraId="79D2C8C1"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4856,7</w:t>
            </w:r>
          </w:p>
        </w:tc>
        <w:tc>
          <w:tcPr>
            <w:tcW w:w="216" w:type="pct"/>
            <w:tcBorders>
              <w:top w:val="nil"/>
              <w:left w:val="nil"/>
              <w:bottom w:val="single" w:sz="8" w:space="0" w:color="auto"/>
              <w:right w:val="single" w:sz="8" w:space="0" w:color="auto"/>
            </w:tcBorders>
            <w:shd w:val="clear" w:color="auto" w:fill="auto"/>
            <w:noWrap/>
            <w:vAlign w:val="center"/>
            <w:hideMark/>
          </w:tcPr>
          <w:p w14:paraId="266C7EAA"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4856,7</w:t>
            </w:r>
          </w:p>
        </w:tc>
        <w:tc>
          <w:tcPr>
            <w:tcW w:w="216" w:type="pct"/>
            <w:tcBorders>
              <w:top w:val="nil"/>
              <w:left w:val="nil"/>
              <w:bottom w:val="single" w:sz="8" w:space="0" w:color="auto"/>
              <w:right w:val="single" w:sz="8" w:space="0" w:color="auto"/>
            </w:tcBorders>
            <w:shd w:val="clear" w:color="auto" w:fill="auto"/>
            <w:noWrap/>
            <w:vAlign w:val="center"/>
            <w:hideMark/>
          </w:tcPr>
          <w:p w14:paraId="2B43FEA0"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4856,7</w:t>
            </w:r>
          </w:p>
        </w:tc>
        <w:tc>
          <w:tcPr>
            <w:tcW w:w="216" w:type="pct"/>
            <w:tcBorders>
              <w:top w:val="nil"/>
              <w:left w:val="nil"/>
              <w:bottom w:val="single" w:sz="8" w:space="0" w:color="auto"/>
              <w:right w:val="single" w:sz="8" w:space="0" w:color="auto"/>
            </w:tcBorders>
            <w:shd w:val="clear" w:color="auto" w:fill="auto"/>
            <w:noWrap/>
            <w:vAlign w:val="center"/>
            <w:hideMark/>
          </w:tcPr>
          <w:p w14:paraId="6A8C02CF"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4856,7</w:t>
            </w:r>
          </w:p>
        </w:tc>
        <w:tc>
          <w:tcPr>
            <w:tcW w:w="216" w:type="pct"/>
            <w:tcBorders>
              <w:top w:val="nil"/>
              <w:left w:val="nil"/>
              <w:bottom w:val="single" w:sz="8" w:space="0" w:color="auto"/>
              <w:right w:val="single" w:sz="8" w:space="0" w:color="auto"/>
            </w:tcBorders>
            <w:shd w:val="clear" w:color="auto" w:fill="auto"/>
            <w:noWrap/>
            <w:vAlign w:val="center"/>
            <w:hideMark/>
          </w:tcPr>
          <w:p w14:paraId="1854B25E"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4856,7</w:t>
            </w:r>
          </w:p>
        </w:tc>
        <w:tc>
          <w:tcPr>
            <w:tcW w:w="216" w:type="pct"/>
            <w:tcBorders>
              <w:top w:val="nil"/>
              <w:left w:val="nil"/>
              <w:bottom w:val="single" w:sz="8" w:space="0" w:color="auto"/>
              <w:right w:val="single" w:sz="8" w:space="0" w:color="auto"/>
            </w:tcBorders>
            <w:shd w:val="clear" w:color="auto" w:fill="auto"/>
            <w:noWrap/>
            <w:vAlign w:val="center"/>
            <w:hideMark/>
          </w:tcPr>
          <w:p w14:paraId="044B7A99"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4856,7</w:t>
            </w:r>
          </w:p>
        </w:tc>
        <w:tc>
          <w:tcPr>
            <w:tcW w:w="216" w:type="pct"/>
            <w:tcBorders>
              <w:top w:val="nil"/>
              <w:left w:val="nil"/>
              <w:bottom w:val="single" w:sz="8" w:space="0" w:color="auto"/>
              <w:right w:val="single" w:sz="8" w:space="0" w:color="auto"/>
            </w:tcBorders>
            <w:shd w:val="clear" w:color="auto" w:fill="auto"/>
            <w:noWrap/>
            <w:vAlign w:val="center"/>
            <w:hideMark/>
          </w:tcPr>
          <w:p w14:paraId="5EAAE6C5"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4856,7</w:t>
            </w:r>
          </w:p>
        </w:tc>
        <w:tc>
          <w:tcPr>
            <w:tcW w:w="216" w:type="pct"/>
            <w:tcBorders>
              <w:top w:val="nil"/>
              <w:left w:val="nil"/>
              <w:bottom w:val="single" w:sz="8" w:space="0" w:color="auto"/>
              <w:right w:val="single" w:sz="8" w:space="0" w:color="auto"/>
            </w:tcBorders>
            <w:shd w:val="clear" w:color="auto" w:fill="auto"/>
            <w:noWrap/>
            <w:vAlign w:val="center"/>
            <w:hideMark/>
          </w:tcPr>
          <w:p w14:paraId="5D63ED54"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4856,7</w:t>
            </w:r>
          </w:p>
        </w:tc>
        <w:tc>
          <w:tcPr>
            <w:tcW w:w="216" w:type="pct"/>
            <w:tcBorders>
              <w:top w:val="nil"/>
              <w:left w:val="nil"/>
              <w:bottom w:val="single" w:sz="8" w:space="0" w:color="auto"/>
              <w:right w:val="single" w:sz="8" w:space="0" w:color="auto"/>
            </w:tcBorders>
            <w:shd w:val="clear" w:color="auto" w:fill="auto"/>
            <w:noWrap/>
            <w:vAlign w:val="center"/>
            <w:hideMark/>
          </w:tcPr>
          <w:p w14:paraId="5D94A095"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4856,7</w:t>
            </w:r>
          </w:p>
        </w:tc>
        <w:tc>
          <w:tcPr>
            <w:tcW w:w="216" w:type="pct"/>
            <w:tcBorders>
              <w:top w:val="nil"/>
              <w:left w:val="nil"/>
              <w:bottom w:val="single" w:sz="8" w:space="0" w:color="auto"/>
              <w:right w:val="single" w:sz="8" w:space="0" w:color="auto"/>
            </w:tcBorders>
            <w:shd w:val="clear" w:color="auto" w:fill="auto"/>
            <w:noWrap/>
            <w:vAlign w:val="center"/>
            <w:hideMark/>
          </w:tcPr>
          <w:p w14:paraId="29E151A4"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4856,7</w:t>
            </w:r>
          </w:p>
        </w:tc>
        <w:tc>
          <w:tcPr>
            <w:tcW w:w="216" w:type="pct"/>
            <w:tcBorders>
              <w:top w:val="nil"/>
              <w:left w:val="nil"/>
              <w:bottom w:val="single" w:sz="8" w:space="0" w:color="auto"/>
              <w:right w:val="single" w:sz="8" w:space="0" w:color="auto"/>
            </w:tcBorders>
            <w:shd w:val="clear" w:color="auto" w:fill="auto"/>
            <w:noWrap/>
            <w:vAlign w:val="center"/>
            <w:hideMark/>
          </w:tcPr>
          <w:p w14:paraId="4405CE6E"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4856,7</w:t>
            </w:r>
          </w:p>
        </w:tc>
        <w:tc>
          <w:tcPr>
            <w:tcW w:w="216" w:type="pct"/>
            <w:tcBorders>
              <w:top w:val="nil"/>
              <w:left w:val="nil"/>
              <w:bottom w:val="single" w:sz="8" w:space="0" w:color="auto"/>
              <w:right w:val="single" w:sz="8" w:space="0" w:color="auto"/>
            </w:tcBorders>
            <w:shd w:val="clear" w:color="auto" w:fill="auto"/>
            <w:noWrap/>
            <w:vAlign w:val="center"/>
            <w:hideMark/>
          </w:tcPr>
          <w:p w14:paraId="2DCD213D"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4856,7</w:t>
            </w:r>
          </w:p>
        </w:tc>
        <w:tc>
          <w:tcPr>
            <w:tcW w:w="216" w:type="pct"/>
            <w:tcBorders>
              <w:top w:val="nil"/>
              <w:left w:val="nil"/>
              <w:bottom w:val="single" w:sz="8" w:space="0" w:color="auto"/>
              <w:right w:val="single" w:sz="8" w:space="0" w:color="auto"/>
            </w:tcBorders>
            <w:shd w:val="clear" w:color="auto" w:fill="auto"/>
            <w:noWrap/>
            <w:vAlign w:val="center"/>
            <w:hideMark/>
          </w:tcPr>
          <w:p w14:paraId="3180DB61"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4856,7</w:t>
            </w:r>
          </w:p>
        </w:tc>
        <w:tc>
          <w:tcPr>
            <w:tcW w:w="216" w:type="pct"/>
            <w:tcBorders>
              <w:top w:val="nil"/>
              <w:left w:val="nil"/>
              <w:bottom w:val="single" w:sz="8" w:space="0" w:color="auto"/>
              <w:right w:val="single" w:sz="8" w:space="0" w:color="auto"/>
            </w:tcBorders>
            <w:shd w:val="clear" w:color="auto" w:fill="auto"/>
            <w:noWrap/>
            <w:vAlign w:val="center"/>
            <w:hideMark/>
          </w:tcPr>
          <w:p w14:paraId="376CF740"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4856,7</w:t>
            </w:r>
          </w:p>
        </w:tc>
        <w:tc>
          <w:tcPr>
            <w:tcW w:w="216" w:type="pct"/>
            <w:tcBorders>
              <w:top w:val="nil"/>
              <w:left w:val="nil"/>
              <w:bottom w:val="single" w:sz="8" w:space="0" w:color="auto"/>
              <w:right w:val="single" w:sz="8" w:space="0" w:color="auto"/>
            </w:tcBorders>
            <w:shd w:val="clear" w:color="auto" w:fill="auto"/>
            <w:noWrap/>
            <w:vAlign w:val="center"/>
            <w:hideMark/>
          </w:tcPr>
          <w:p w14:paraId="6A561203"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4856,7</w:t>
            </w:r>
          </w:p>
        </w:tc>
        <w:tc>
          <w:tcPr>
            <w:tcW w:w="216" w:type="pct"/>
            <w:tcBorders>
              <w:top w:val="nil"/>
              <w:left w:val="nil"/>
              <w:bottom w:val="single" w:sz="8" w:space="0" w:color="auto"/>
              <w:right w:val="single" w:sz="8" w:space="0" w:color="auto"/>
            </w:tcBorders>
            <w:shd w:val="clear" w:color="auto" w:fill="auto"/>
            <w:noWrap/>
            <w:vAlign w:val="center"/>
            <w:hideMark/>
          </w:tcPr>
          <w:p w14:paraId="02FDED09"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4856,7</w:t>
            </w:r>
          </w:p>
        </w:tc>
      </w:tr>
      <w:tr w:rsidR="00D022F0" w:rsidRPr="00D022F0" w14:paraId="5026E111" w14:textId="77777777" w:rsidTr="00D022F0">
        <w:trPr>
          <w:trHeight w:val="20"/>
        </w:trPr>
        <w:tc>
          <w:tcPr>
            <w:tcW w:w="5000" w:type="pct"/>
            <w:gridSpan w:val="22"/>
            <w:tcBorders>
              <w:top w:val="single" w:sz="8" w:space="0" w:color="auto"/>
              <w:left w:val="single" w:sz="8" w:space="0" w:color="auto"/>
              <w:bottom w:val="single" w:sz="8" w:space="0" w:color="auto"/>
              <w:right w:val="single" w:sz="8" w:space="0" w:color="000000"/>
            </w:tcBorders>
            <w:shd w:val="clear" w:color="auto" w:fill="auto"/>
            <w:vAlign w:val="center"/>
            <w:hideMark/>
          </w:tcPr>
          <w:p w14:paraId="2B86097E" w14:textId="77777777" w:rsidR="00D022F0" w:rsidRPr="00D022F0" w:rsidRDefault="00D022F0" w:rsidP="00D022F0">
            <w:pPr>
              <w:spacing w:after="0" w:line="240" w:lineRule="auto"/>
              <w:rPr>
                <w:rFonts w:ascii="Times New Roman" w:eastAsia="Times New Roman" w:hAnsi="Times New Roman" w:cs="Times New Roman"/>
                <w:b/>
                <w:bCs/>
                <w:color w:val="000000"/>
                <w:sz w:val="20"/>
                <w:szCs w:val="20"/>
                <w:lang w:bidi="ar-SA"/>
              </w:rPr>
            </w:pPr>
            <w:r w:rsidRPr="00D022F0">
              <w:rPr>
                <w:rFonts w:ascii="Times New Roman" w:eastAsia="Times New Roman" w:hAnsi="Times New Roman" w:cs="Times New Roman"/>
                <w:b/>
                <w:bCs/>
                <w:color w:val="000000"/>
                <w:sz w:val="20"/>
                <w:szCs w:val="20"/>
                <w:lang w:bidi="ar-SA"/>
              </w:rPr>
              <w:t>Проект 002.03.01.025 Перевод на закрытую систему ГВС объекта ул. Коммунаров, д. 14</w:t>
            </w:r>
          </w:p>
        </w:tc>
      </w:tr>
      <w:tr w:rsidR="00D022F0" w:rsidRPr="00D022F0" w14:paraId="4FCC1999" w14:textId="77777777" w:rsidTr="00D022F0">
        <w:trPr>
          <w:trHeight w:val="20"/>
        </w:trPr>
        <w:tc>
          <w:tcPr>
            <w:tcW w:w="614" w:type="pct"/>
            <w:tcBorders>
              <w:top w:val="nil"/>
              <w:left w:val="single" w:sz="8" w:space="0" w:color="auto"/>
              <w:bottom w:val="single" w:sz="8" w:space="0" w:color="auto"/>
              <w:right w:val="single" w:sz="8" w:space="0" w:color="auto"/>
            </w:tcBorders>
            <w:shd w:val="clear" w:color="auto" w:fill="auto"/>
            <w:vAlign w:val="center"/>
            <w:hideMark/>
          </w:tcPr>
          <w:p w14:paraId="7E952F26" w14:textId="77777777" w:rsidR="00D022F0" w:rsidRPr="00D022F0" w:rsidRDefault="00D022F0" w:rsidP="00D022F0">
            <w:pPr>
              <w:spacing w:after="0" w:line="240" w:lineRule="auto"/>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Всего капитальные затраты, без НДС</w:t>
            </w:r>
          </w:p>
        </w:tc>
        <w:tc>
          <w:tcPr>
            <w:tcW w:w="138" w:type="pct"/>
            <w:tcBorders>
              <w:top w:val="nil"/>
              <w:left w:val="nil"/>
              <w:bottom w:val="single" w:sz="8" w:space="0" w:color="auto"/>
              <w:right w:val="single" w:sz="8" w:space="0" w:color="auto"/>
            </w:tcBorders>
            <w:shd w:val="clear" w:color="auto" w:fill="auto"/>
            <w:noWrap/>
            <w:vAlign w:val="center"/>
            <w:hideMark/>
          </w:tcPr>
          <w:p w14:paraId="3C3ECD2D"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138" w:type="pct"/>
            <w:tcBorders>
              <w:top w:val="nil"/>
              <w:left w:val="nil"/>
              <w:bottom w:val="single" w:sz="8" w:space="0" w:color="auto"/>
              <w:right w:val="single" w:sz="8" w:space="0" w:color="auto"/>
            </w:tcBorders>
            <w:shd w:val="clear" w:color="auto" w:fill="auto"/>
            <w:noWrap/>
            <w:vAlign w:val="center"/>
            <w:hideMark/>
          </w:tcPr>
          <w:p w14:paraId="5052014D"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7508CB86"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4827,9</w:t>
            </w:r>
          </w:p>
        </w:tc>
        <w:tc>
          <w:tcPr>
            <w:tcW w:w="216" w:type="pct"/>
            <w:tcBorders>
              <w:top w:val="nil"/>
              <w:left w:val="nil"/>
              <w:bottom w:val="single" w:sz="8" w:space="0" w:color="auto"/>
              <w:right w:val="single" w:sz="8" w:space="0" w:color="auto"/>
            </w:tcBorders>
            <w:shd w:val="clear" w:color="auto" w:fill="auto"/>
            <w:noWrap/>
            <w:vAlign w:val="center"/>
            <w:hideMark/>
          </w:tcPr>
          <w:p w14:paraId="6D74CABD"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4827,9</w:t>
            </w:r>
          </w:p>
        </w:tc>
        <w:tc>
          <w:tcPr>
            <w:tcW w:w="216" w:type="pct"/>
            <w:tcBorders>
              <w:top w:val="nil"/>
              <w:left w:val="nil"/>
              <w:bottom w:val="single" w:sz="8" w:space="0" w:color="auto"/>
              <w:right w:val="single" w:sz="8" w:space="0" w:color="auto"/>
            </w:tcBorders>
            <w:shd w:val="clear" w:color="auto" w:fill="auto"/>
            <w:noWrap/>
            <w:vAlign w:val="center"/>
            <w:hideMark/>
          </w:tcPr>
          <w:p w14:paraId="3492A6A1"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4827,9</w:t>
            </w:r>
          </w:p>
        </w:tc>
        <w:tc>
          <w:tcPr>
            <w:tcW w:w="216" w:type="pct"/>
            <w:tcBorders>
              <w:top w:val="nil"/>
              <w:left w:val="nil"/>
              <w:bottom w:val="single" w:sz="8" w:space="0" w:color="auto"/>
              <w:right w:val="single" w:sz="8" w:space="0" w:color="auto"/>
            </w:tcBorders>
            <w:shd w:val="clear" w:color="auto" w:fill="auto"/>
            <w:noWrap/>
            <w:vAlign w:val="center"/>
            <w:hideMark/>
          </w:tcPr>
          <w:p w14:paraId="790F2C9A"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4827,9</w:t>
            </w:r>
          </w:p>
        </w:tc>
        <w:tc>
          <w:tcPr>
            <w:tcW w:w="216" w:type="pct"/>
            <w:tcBorders>
              <w:top w:val="nil"/>
              <w:left w:val="nil"/>
              <w:bottom w:val="single" w:sz="8" w:space="0" w:color="auto"/>
              <w:right w:val="single" w:sz="8" w:space="0" w:color="auto"/>
            </w:tcBorders>
            <w:shd w:val="clear" w:color="auto" w:fill="auto"/>
            <w:noWrap/>
            <w:vAlign w:val="center"/>
            <w:hideMark/>
          </w:tcPr>
          <w:p w14:paraId="562F0009"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4827,9</w:t>
            </w:r>
          </w:p>
        </w:tc>
        <w:tc>
          <w:tcPr>
            <w:tcW w:w="216" w:type="pct"/>
            <w:tcBorders>
              <w:top w:val="nil"/>
              <w:left w:val="nil"/>
              <w:bottom w:val="single" w:sz="8" w:space="0" w:color="auto"/>
              <w:right w:val="single" w:sz="8" w:space="0" w:color="auto"/>
            </w:tcBorders>
            <w:shd w:val="clear" w:color="auto" w:fill="auto"/>
            <w:noWrap/>
            <w:vAlign w:val="center"/>
            <w:hideMark/>
          </w:tcPr>
          <w:p w14:paraId="64214F48"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4827,9</w:t>
            </w:r>
          </w:p>
        </w:tc>
        <w:tc>
          <w:tcPr>
            <w:tcW w:w="216" w:type="pct"/>
            <w:tcBorders>
              <w:top w:val="nil"/>
              <w:left w:val="nil"/>
              <w:bottom w:val="single" w:sz="8" w:space="0" w:color="auto"/>
              <w:right w:val="single" w:sz="8" w:space="0" w:color="auto"/>
            </w:tcBorders>
            <w:shd w:val="clear" w:color="auto" w:fill="auto"/>
            <w:noWrap/>
            <w:vAlign w:val="center"/>
            <w:hideMark/>
          </w:tcPr>
          <w:p w14:paraId="6CEB5A37"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4827,9</w:t>
            </w:r>
          </w:p>
        </w:tc>
        <w:tc>
          <w:tcPr>
            <w:tcW w:w="216" w:type="pct"/>
            <w:tcBorders>
              <w:top w:val="nil"/>
              <w:left w:val="nil"/>
              <w:bottom w:val="single" w:sz="8" w:space="0" w:color="auto"/>
              <w:right w:val="single" w:sz="8" w:space="0" w:color="auto"/>
            </w:tcBorders>
            <w:shd w:val="clear" w:color="auto" w:fill="auto"/>
            <w:noWrap/>
            <w:vAlign w:val="center"/>
            <w:hideMark/>
          </w:tcPr>
          <w:p w14:paraId="1BF0E0C0"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4827,9</w:t>
            </w:r>
          </w:p>
        </w:tc>
        <w:tc>
          <w:tcPr>
            <w:tcW w:w="216" w:type="pct"/>
            <w:tcBorders>
              <w:top w:val="nil"/>
              <w:left w:val="nil"/>
              <w:bottom w:val="single" w:sz="8" w:space="0" w:color="auto"/>
              <w:right w:val="single" w:sz="8" w:space="0" w:color="auto"/>
            </w:tcBorders>
            <w:shd w:val="clear" w:color="auto" w:fill="auto"/>
            <w:noWrap/>
            <w:vAlign w:val="center"/>
            <w:hideMark/>
          </w:tcPr>
          <w:p w14:paraId="02EAE777"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4827,9</w:t>
            </w:r>
          </w:p>
        </w:tc>
        <w:tc>
          <w:tcPr>
            <w:tcW w:w="216" w:type="pct"/>
            <w:tcBorders>
              <w:top w:val="nil"/>
              <w:left w:val="nil"/>
              <w:bottom w:val="single" w:sz="8" w:space="0" w:color="auto"/>
              <w:right w:val="single" w:sz="8" w:space="0" w:color="auto"/>
            </w:tcBorders>
            <w:shd w:val="clear" w:color="auto" w:fill="auto"/>
            <w:noWrap/>
            <w:vAlign w:val="center"/>
            <w:hideMark/>
          </w:tcPr>
          <w:p w14:paraId="08BE7F2D"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4827,9</w:t>
            </w:r>
          </w:p>
        </w:tc>
        <w:tc>
          <w:tcPr>
            <w:tcW w:w="216" w:type="pct"/>
            <w:tcBorders>
              <w:top w:val="nil"/>
              <w:left w:val="nil"/>
              <w:bottom w:val="single" w:sz="8" w:space="0" w:color="auto"/>
              <w:right w:val="single" w:sz="8" w:space="0" w:color="auto"/>
            </w:tcBorders>
            <w:shd w:val="clear" w:color="auto" w:fill="auto"/>
            <w:noWrap/>
            <w:vAlign w:val="center"/>
            <w:hideMark/>
          </w:tcPr>
          <w:p w14:paraId="0F2184A5"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4827,9</w:t>
            </w:r>
          </w:p>
        </w:tc>
        <w:tc>
          <w:tcPr>
            <w:tcW w:w="216" w:type="pct"/>
            <w:tcBorders>
              <w:top w:val="nil"/>
              <w:left w:val="nil"/>
              <w:bottom w:val="single" w:sz="8" w:space="0" w:color="auto"/>
              <w:right w:val="single" w:sz="8" w:space="0" w:color="auto"/>
            </w:tcBorders>
            <w:shd w:val="clear" w:color="auto" w:fill="auto"/>
            <w:noWrap/>
            <w:vAlign w:val="center"/>
            <w:hideMark/>
          </w:tcPr>
          <w:p w14:paraId="13EA6741"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4827,9</w:t>
            </w:r>
          </w:p>
        </w:tc>
        <w:tc>
          <w:tcPr>
            <w:tcW w:w="216" w:type="pct"/>
            <w:tcBorders>
              <w:top w:val="nil"/>
              <w:left w:val="nil"/>
              <w:bottom w:val="single" w:sz="8" w:space="0" w:color="auto"/>
              <w:right w:val="single" w:sz="8" w:space="0" w:color="auto"/>
            </w:tcBorders>
            <w:shd w:val="clear" w:color="auto" w:fill="auto"/>
            <w:noWrap/>
            <w:vAlign w:val="center"/>
            <w:hideMark/>
          </w:tcPr>
          <w:p w14:paraId="2287F17C"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4827,9</w:t>
            </w:r>
          </w:p>
        </w:tc>
        <w:tc>
          <w:tcPr>
            <w:tcW w:w="216" w:type="pct"/>
            <w:tcBorders>
              <w:top w:val="nil"/>
              <w:left w:val="nil"/>
              <w:bottom w:val="single" w:sz="8" w:space="0" w:color="auto"/>
              <w:right w:val="single" w:sz="8" w:space="0" w:color="auto"/>
            </w:tcBorders>
            <w:shd w:val="clear" w:color="auto" w:fill="auto"/>
            <w:noWrap/>
            <w:vAlign w:val="center"/>
            <w:hideMark/>
          </w:tcPr>
          <w:p w14:paraId="5447DB1B"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4827,9</w:t>
            </w:r>
          </w:p>
        </w:tc>
        <w:tc>
          <w:tcPr>
            <w:tcW w:w="216" w:type="pct"/>
            <w:tcBorders>
              <w:top w:val="nil"/>
              <w:left w:val="nil"/>
              <w:bottom w:val="single" w:sz="8" w:space="0" w:color="auto"/>
              <w:right w:val="single" w:sz="8" w:space="0" w:color="auto"/>
            </w:tcBorders>
            <w:shd w:val="clear" w:color="auto" w:fill="auto"/>
            <w:noWrap/>
            <w:vAlign w:val="center"/>
            <w:hideMark/>
          </w:tcPr>
          <w:p w14:paraId="63AD6DB7"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4827,9</w:t>
            </w:r>
          </w:p>
        </w:tc>
        <w:tc>
          <w:tcPr>
            <w:tcW w:w="216" w:type="pct"/>
            <w:tcBorders>
              <w:top w:val="nil"/>
              <w:left w:val="nil"/>
              <w:bottom w:val="single" w:sz="8" w:space="0" w:color="auto"/>
              <w:right w:val="single" w:sz="8" w:space="0" w:color="auto"/>
            </w:tcBorders>
            <w:shd w:val="clear" w:color="auto" w:fill="auto"/>
            <w:noWrap/>
            <w:vAlign w:val="center"/>
            <w:hideMark/>
          </w:tcPr>
          <w:p w14:paraId="0F56F1FB"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4827,9</w:t>
            </w:r>
          </w:p>
        </w:tc>
        <w:tc>
          <w:tcPr>
            <w:tcW w:w="216" w:type="pct"/>
            <w:tcBorders>
              <w:top w:val="nil"/>
              <w:left w:val="nil"/>
              <w:bottom w:val="single" w:sz="8" w:space="0" w:color="auto"/>
              <w:right w:val="single" w:sz="8" w:space="0" w:color="auto"/>
            </w:tcBorders>
            <w:shd w:val="clear" w:color="auto" w:fill="auto"/>
            <w:noWrap/>
            <w:vAlign w:val="center"/>
            <w:hideMark/>
          </w:tcPr>
          <w:p w14:paraId="158DDE43"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4827,9</w:t>
            </w:r>
          </w:p>
        </w:tc>
        <w:tc>
          <w:tcPr>
            <w:tcW w:w="216" w:type="pct"/>
            <w:tcBorders>
              <w:top w:val="nil"/>
              <w:left w:val="nil"/>
              <w:bottom w:val="single" w:sz="8" w:space="0" w:color="auto"/>
              <w:right w:val="single" w:sz="8" w:space="0" w:color="auto"/>
            </w:tcBorders>
            <w:shd w:val="clear" w:color="auto" w:fill="auto"/>
            <w:noWrap/>
            <w:vAlign w:val="center"/>
            <w:hideMark/>
          </w:tcPr>
          <w:p w14:paraId="7E946D07"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4827,9</w:t>
            </w:r>
          </w:p>
        </w:tc>
        <w:tc>
          <w:tcPr>
            <w:tcW w:w="216" w:type="pct"/>
            <w:tcBorders>
              <w:top w:val="nil"/>
              <w:left w:val="nil"/>
              <w:bottom w:val="single" w:sz="8" w:space="0" w:color="auto"/>
              <w:right w:val="single" w:sz="8" w:space="0" w:color="auto"/>
            </w:tcBorders>
            <w:shd w:val="clear" w:color="auto" w:fill="auto"/>
            <w:noWrap/>
            <w:vAlign w:val="center"/>
            <w:hideMark/>
          </w:tcPr>
          <w:p w14:paraId="1F27AAB1"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4827,9</w:t>
            </w:r>
          </w:p>
        </w:tc>
      </w:tr>
      <w:tr w:rsidR="00D022F0" w:rsidRPr="00D022F0" w14:paraId="7886A1A1" w14:textId="77777777" w:rsidTr="00D022F0">
        <w:trPr>
          <w:trHeight w:val="20"/>
        </w:trPr>
        <w:tc>
          <w:tcPr>
            <w:tcW w:w="614" w:type="pct"/>
            <w:tcBorders>
              <w:top w:val="nil"/>
              <w:left w:val="single" w:sz="8" w:space="0" w:color="auto"/>
              <w:bottom w:val="single" w:sz="8" w:space="0" w:color="auto"/>
              <w:right w:val="single" w:sz="8" w:space="0" w:color="auto"/>
            </w:tcBorders>
            <w:shd w:val="clear" w:color="auto" w:fill="auto"/>
            <w:vAlign w:val="center"/>
            <w:hideMark/>
          </w:tcPr>
          <w:p w14:paraId="63FEDF7E" w14:textId="77777777" w:rsidR="00D022F0" w:rsidRPr="00D022F0" w:rsidRDefault="00D022F0" w:rsidP="00D022F0">
            <w:pPr>
              <w:spacing w:after="0" w:line="240" w:lineRule="auto"/>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Непредвиденные расходы</w:t>
            </w:r>
          </w:p>
        </w:tc>
        <w:tc>
          <w:tcPr>
            <w:tcW w:w="138" w:type="pct"/>
            <w:tcBorders>
              <w:top w:val="nil"/>
              <w:left w:val="nil"/>
              <w:bottom w:val="single" w:sz="8" w:space="0" w:color="auto"/>
              <w:right w:val="single" w:sz="8" w:space="0" w:color="auto"/>
            </w:tcBorders>
            <w:shd w:val="clear" w:color="auto" w:fill="auto"/>
            <w:noWrap/>
            <w:vAlign w:val="center"/>
            <w:hideMark/>
          </w:tcPr>
          <w:p w14:paraId="43D0C79B"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138" w:type="pct"/>
            <w:tcBorders>
              <w:top w:val="nil"/>
              <w:left w:val="nil"/>
              <w:bottom w:val="single" w:sz="8" w:space="0" w:color="auto"/>
              <w:right w:val="single" w:sz="8" w:space="0" w:color="auto"/>
            </w:tcBorders>
            <w:shd w:val="clear" w:color="auto" w:fill="auto"/>
            <w:noWrap/>
            <w:vAlign w:val="center"/>
            <w:hideMark/>
          </w:tcPr>
          <w:p w14:paraId="3B864F30"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2A98C206"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41583500"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6FF60C27"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4D3D1520"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3B604843"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77C111CC"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44D4A8AF"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2D5818DE"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27BEC794"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5CFB44D1"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2E8BEDC7"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492DBBB1"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7A864B51"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0D045059"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798B2BCA"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6B1BCCD5"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248DE950"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733C651F"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6F0045E7"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r>
      <w:tr w:rsidR="00D022F0" w:rsidRPr="00D022F0" w14:paraId="17930948" w14:textId="77777777" w:rsidTr="00D022F0">
        <w:trPr>
          <w:trHeight w:val="20"/>
        </w:trPr>
        <w:tc>
          <w:tcPr>
            <w:tcW w:w="614" w:type="pct"/>
            <w:tcBorders>
              <w:top w:val="nil"/>
              <w:left w:val="single" w:sz="8" w:space="0" w:color="auto"/>
              <w:bottom w:val="single" w:sz="8" w:space="0" w:color="auto"/>
              <w:right w:val="single" w:sz="8" w:space="0" w:color="auto"/>
            </w:tcBorders>
            <w:shd w:val="clear" w:color="auto" w:fill="auto"/>
            <w:vAlign w:val="center"/>
            <w:hideMark/>
          </w:tcPr>
          <w:p w14:paraId="5FF3A149" w14:textId="77777777" w:rsidR="00D022F0" w:rsidRPr="00D022F0" w:rsidRDefault="00D022F0" w:rsidP="00D022F0">
            <w:pPr>
              <w:spacing w:after="0" w:line="240" w:lineRule="auto"/>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Всего стоимость проекта</w:t>
            </w:r>
          </w:p>
        </w:tc>
        <w:tc>
          <w:tcPr>
            <w:tcW w:w="138" w:type="pct"/>
            <w:tcBorders>
              <w:top w:val="nil"/>
              <w:left w:val="nil"/>
              <w:bottom w:val="single" w:sz="8" w:space="0" w:color="auto"/>
              <w:right w:val="single" w:sz="8" w:space="0" w:color="auto"/>
            </w:tcBorders>
            <w:shd w:val="clear" w:color="auto" w:fill="auto"/>
            <w:noWrap/>
            <w:vAlign w:val="center"/>
            <w:hideMark/>
          </w:tcPr>
          <w:p w14:paraId="207F5AD8"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138" w:type="pct"/>
            <w:tcBorders>
              <w:top w:val="nil"/>
              <w:left w:val="nil"/>
              <w:bottom w:val="single" w:sz="8" w:space="0" w:color="auto"/>
              <w:right w:val="single" w:sz="8" w:space="0" w:color="auto"/>
            </w:tcBorders>
            <w:shd w:val="clear" w:color="auto" w:fill="auto"/>
            <w:noWrap/>
            <w:vAlign w:val="center"/>
            <w:hideMark/>
          </w:tcPr>
          <w:p w14:paraId="50CCC478"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5A9A0BAE"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4827,9</w:t>
            </w:r>
          </w:p>
        </w:tc>
        <w:tc>
          <w:tcPr>
            <w:tcW w:w="216" w:type="pct"/>
            <w:tcBorders>
              <w:top w:val="nil"/>
              <w:left w:val="nil"/>
              <w:bottom w:val="single" w:sz="8" w:space="0" w:color="auto"/>
              <w:right w:val="single" w:sz="8" w:space="0" w:color="auto"/>
            </w:tcBorders>
            <w:shd w:val="clear" w:color="auto" w:fill="auto"/>
            <w:noWrap/>
            <w:vAlign w:val="center"/>
            <w:hideMark/>
          </w:tcPr>
          <w:p w14:paraId="62BEF51D"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52CE50BF"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4FFC88DA"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261AE864"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71520BF5"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73A1A8B7"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1BD27848"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745D291C"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34FF17E6"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3944AECB"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1AF26C3A"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612EB5AD"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57FC880F"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0DFC9BF7"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2EF81784"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7EAAF30C"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7F3B1A3A"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196A217A"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r>
      <w:tr w:rsidR="00D022F0" w:rsidRPr="00D022F0" w14:paraId="64128F12" w14:textId="77777777" w:rsidTr="00D022F0">
        <w:trPr>
          <w:trHeight w:val="20"/>
        </w:trPr>
        <w:tc>
          <w:tcPr>
            <w:tcW w:w="614" w:type="pct"/>
            <w:tcBorders>
              <w:top w:val="nil"/>
              <w:left w:val="single" w:sz="8" w:space="0" w:color="auto"/>
              <w:bottom w:val="single" w:sz="8" w:space="0" w:color="auto"/>
              <w:right w:val="single" w:sz="8" w:space="0" w:color="auto"/>
            </w:tcBorders>
            <w:shd w:val="clear" w:color="auto" w:fill="auto"/>
            <w:vAlign w:val="center"/>
            <w:hideMark/>
          </w:tcPr>
          <w:p w14:paraId="7ED7DF53" w14:textId="77777777" w:rsidR="00D022F0" w:rsidRPr="00D022F0" w:rsidRDefault="00D022F0" w:rsidP="00D022F0">
            <w:pPr>
              <w:spacing w:after="0" w:line="240" w:lineRule="auto"/>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Всего стоимость проекта накопленным итогом</w:t>
            </w:r>
          </w:p>
        </w:tc>
        <w:tc>
          <w:tcPr>
            <w:tcW w:w="138" w:type="pct"/>
            <w:tcBorders>
              <w:top w:val="nil"/>
              <w:left w:val="nil"/>
              <w:bottom w:val="single" w:sz="8" w:space="0" w:color="auto"/>
              <w:right w:val="single" w:sz="8" w:space="0" w:color="auto"/>
            </w:tcBorders>
            <w:shd w:val="clear" w:color="auto" w:fill="auto"/>
            <w:noWrap/>
            <w:vAlign w:val="center"/>
            <w:hideMark/>
          </w:tcPr>
          <w:p w14:paraId="3A9F80FE"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138" w:type="pct"/>
            <w:tcBorders>
              <w:top w:val="nil"/>
              <w:left w:val="nil"/>
              <w:bottom w:val="single" w:sz="8" w:space="0" w:color="auto"/>
              <w:right w:val="single" w:sz="8" w:space="0" w:color="auto"/>
            </w:tcBorders>
            <w:shd w:val="clear" w:color="auto" w:fill="auto"/>
            <w:noWrap/>
            <w:vAlign w:val="center"/>
            <w:hideMark/>
          </w:tcPr>
          <w:p w14:paraId="14246445"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5327764B"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4827,9</w:t>
            </w:r>
          </w:p>
        </w:tc>
        <w:tc>
          <w:tcPr>
            <w:tcW w:w="216" w:type="pct"/>
            <w:tcBorders>
              <w:top w:val="nil"/>
              <w:left w:val="nil"/>
              <w:bottom w:val="single" w:sz="8" w:space="0" w:color="auto"/>
              <w:right w:val="single" w:sz="8" w:space="0" w:color="auto"/>
            </w:tcBorders>
            <w:shd w:val="clear" w:color="auto" w:fill="auto"/>
            <w:noWrap/>
            <w:vAlign w:val="center"/>
            <w:hideMark/>
          </w:tcPr>
          <w:p w14:paraId="2BF2032C"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4827,9</w:t>
            </w:r>
          </w:p>
        </w:tc>
        <w:tc>
          <w:tcPr>
            <w:tcW w:w="216" w:type="pct"/>
            <w:tcBorders>
              <w:top w:val="nil"/>
              <w:left w:val="nil"/>
              <w:bottom w:val="single" w:sz="8" w:space="0" w:color="auto"/>
              <w:right w:val="single" w:sz="8" w:space="0" w:color="auto"/>
            </w:tcBorders>
            <w:shd w:val="clear" w:color="auto" w:fill="auto"/>
            <w:noWrap/>
            <w:vAlign w:val="center"/>
            <w:hideMark/>
          </w:tcPr>
          <w:p w14:paraId="7E708659"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4827,9</w:t>
            </w:r>
          </w:p>
        </w:tc>
        <w:tc>
          <w:tcPr>
            <w:tcW w:w="216" w:type="pct"/>
            <w:tcBorders>
              <w:top w:val="nil"/>
              <w:left w:val="nil"/>
              <w:bottom w:val="single" w:sz="8" w:space="0" w:color="auto"/>
              <w:right w:val="single" w:sz="8" w:space="0" w:color="auto"/>
            </w:tcBorders>
            <w:shd w:val="clear" w:color="auto" w:fill="auto"/>
            <w:noWrap/>
            <w:vAlign w:val="center"/>
            <w:hideMark/>
          </w:tcPr>
          <w:p w14:paraId="3DDEFC98"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4827,9</w:t>
            </w:r>
          </w:p>
        </w:tc>
        <w:tc>
          <w:tcPr>
            <w:tcW w:w="216" w:type="pct"/>
            <w:tcBorders>
              <w:top w:val="nil"/>
              <w:left w:val="nil"/>
              <w:bottom w:val="single" w:sz="8" w:space="0" w:color="auto"/>
              <w:right w:val="single" w:sz="8" w:space="0" w:color="auto"/>
            </w:tcBorders>
            <w:shd w:val="clear" w:color="auto" w:fill="auto"/>
            <w:noWrap/>
            <w:vAlign w:val="center"/>
            <w:hideMark/>
          </w:tcPr>
          <w:p w14:paraId="2E8D1B3A"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4827,9</w:t>
            </w:r>
          </w:p>
        </w:tc>
        <w:tc>
          <w:tcPr>
            <w:tcW w:w="216" w:type="pct"/>
            <w:tcBorders>
              <w:top w:val="nil"/>
              <w:left w:val="nil"/>
              <w:bottom w:val="single" w:sz="8" w:space="0" w:color="auto"/>
              <w:right w:val="single" w:sz="8" w:space="0" w:color="auto"/>
            </w:tcBorders>
            <w:shd w:val="clear" w:color="auto" w:fill="auto"/>
            <w:noWrap/>
            <w:vAlign w:val="center"/>
            <w:hideMark/>
          </w:tcPr>
          <w:p w14:paraId="765A48E6"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4827,9</w:t>
            </w:r>
          </w:p>
        </w:tc>
        <w:tc>
          <w:tcPr>
            <w:tcW w:w="216" w:type="pct"/>
            <w:tcBorders>
              <w:top w:val="nil"/>
              <w:left w:val="nil"/>
              <w:bottom w:val="single" w:sz="8" w:space="0" w:color="auto"/>
              <w:right w:val="single" w:sz="8" w:space="0" w:color="auto"/>
            </w:tcBorders>
            <w:shd w:val="clear" w:color="auto" w:fill="auto"/>
            <w:noWrap/>
            <w:vAlign w:val="center"/>
            <w:hideMark/>
          </w:tcPr>
          <w:p w14:paraId="00AB8EAD"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4827,9</w:t>
            </w:r>
          </w:p>
        </w:tc>
        <w:tc>
          <w:tcPr>
            <w:tcW w:w="216" w:type="pct"/>
            <w:tcBorders>
              <w:top w:val="nil"/>
              <w:left w:val="nil"/>
              <w:bottom w:val="single" w:sz="8" w:space="0" w:color="auto"/>
              <w:right w:val="single" w:sz="8" w:space="0" w:color="auto"/>
            </w:tcBorders>
            <w:shd w:val="clear" w:color="auto" w:fill="auto"/>
            <w:noWrap/>
            <w:vAlign w:val="center"/>
            <w:hideMark/>
          </w:tcPr>
          <w:p w14:paraId="508D44B5"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4827,9</w:t>
            </w:r>
          </w:p>
        </w:tc>
        <w:tc>
          <w:tcPr>
            <w:tcW w:w="216" w:type="pct"/>
            <w:tcBorders>
              <w:top w:val="nil"/>
              <w:left w:val="nil"/>
              <w:bottom w:val="single" w:sz="8" w:space="0" w:color="auto"/>
              <w:right w:val="single" w:sz="8" w:space="0" w:color="auto"/>
            </w:tcBorders>
            <w:shd w:val="clear" w:color="auto" w:fill="auto"/>
            <w:noWrap/>
            <w:vAlign w:val="center"/>
            <w:hideMark/>
          </w:tcPr>
          <w:p w14:paraId="5691C6FE"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4827,9</w:t>
            </w:r>
          </w:p>
        </w:tc>
        <w:tc>
          <w:tcPr>
            <w:tcW w:w="216" w:type="pct"/>
            <w:tcBorders>
              <w:top w:val="nil"/>
              <w:left w:val="nil"/>
              <w:bottom w:val="single" w:sz="8" w:space="0" w:color="auto"/>
              <w:right w:val="single" w:sz="8" w:space="0" w:color="auto"/>
            </w:tcBorders>
            <w:shd w:val="clear" w:color="auto" w:fill="auto"/>
            <w:noWrap/>
            <w:vAlign w:val="center"/>
            <w:hideMark/>
          </w:tcPr>
          <w:p w14:paraId="318BF184"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4827,9</w:t>
            </w:r>
          </w:p>
        </w:tc>
        <w:tc>
          <w:tcPr>
            <w:tcW w:w="216" w:type="pct"/>
            <w:tcBorders>
              <w:top w:val="nil"/>
              <w:left w:val="nil"/>
              <w:bottom w:val="single" w:sz="8" w:space="0" w:color="auto"/>
              <w:right w:val="single" w:sz="8" w:space="0" w:color="auto"/>
            </w:tcBorders>
            <w:shd w:val="clear" w:color="auto" w:fill="auto"/>
            <w:noWrap/>
            <w:vAlign w:val="center"/>
            <w:hideMark/>
          </w:tcPr>
          <w:p w14:paraId="60BD165D"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4827,9</w:t>
            </w:r>
          </w:p>
        </w:tc>
        <w:tc>
          <w:tcPr>
            <w:tcW w:w="216" w:type="pct"/>
            <w:tcBorders>
              <w:top w:val="nil"/>
              <w:left w:val="nil"/>
              <w:bottom w:val="single" w:sz="8" w:space="0" w:color="auto"/>
              <w:right w:val="single" w:sz="8" w:space="0" w:color="auto"/>
            </w:tcBorders>
            <w:shd w:val="clear" w:color="auto" w:fill="auto"/>
            <w:noWrap/>
            <w:vAlign w:val="center"/>
            <w:hideMark/>
          </w:tcPr>
          <w:p w14:paraId="510FDD94"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4827,9</w:t>
            </w:r>
          </w:p>
        </w:tc>
        <w:tc>
          <w:tcPr>
            <w:tcW w:w="216" w:type="pct"/>
            <w:tcBorders>
              <w:top w:val="nil"/>
              <w:left w:val="nil"/>
              <w:bottom w:val="single" w:sz="8" w:space="0" w:color="auto"/>
              <w:right w:val="single" w:sz="8" w:space="0" w:color="auto"/>
            </w:tcBorders>
            <w:shd w:val="clear" w:color="auto" w:fill="auto"/>
            <w:noWrap/>
            <w:vAlign w:val="center"/>
            <w:hideMark/>
          </w:tcPr>
          <w:p w14:paraId="68B450E7"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4827,9</w:t>
            </w:r>
          </w:p>
        </w:tc>
        <w:tc>
          <w:tcPr>
            <w:tcW w:w="216" w:type="pct"/>
            <w:tcBorders>
              <w:top w:val="nil"/>
              <w:left w:val="nil"/>
              <w:bottom w:val="single" w:sz="8" w:space="0" w:color="auto"/>
              <w:right w:val="single" w:sz="8" w:space="0" w:color="auto"/>
            </w:tcBorders>
            <w:shd w:val="clear" w:color="auto" w:fill="auto"/>
            <w:noWrap/>
            <w:vAlign w:val="center"/>
            <w:hideMark/>
          </w:tcPr>
          <w:p w14:paraId="68909B76"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4827,9</w:t>
            </w:r>
          </w:p>
        </w:tc>
        <w:tc>
          <w:tcPr>
            <w:tcW w:w="216" w:type="pct"/>
            <w:tcBorders>
              <w:top w:val="nil"/>
              <w:left w:val="nil"/>
              <w:bottom w:val="single" w:sz="8" w:space="0" w:color="auto"/>
              <w:right w:val="single" w:sz="8" w:space="0" w:color="auto"/>
            </w:tcBorders>
            <w:shd w:val="clear" w:color="auto" w:fill="auto"/>
            <w:noWrap/>
            <w:vAlign w:val="center"/>
            <w:hideMark/>
          </w:tcPr>
          <w:p w14:paraId="0EA8ED24"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4827,9</w:t>
            </w:r>
          </w:p>
        </w:tc>
        <w:tc>
          <w:tcPr>
            <w:tcW w:w="216" w:type="pct"/>
            <w:tcBorders>
              <w:top w:val="nil"/>
              <w:left w:val="nil"/>
              <w:bottom w:val="single" w:sz="8" w:space="0" w:color="auto"/>
              <w:right w:val="single" w:sz="8" w:space="0" w:color="auto"/>
            </w:tcBorders>
            <w:shd w:val="clear" w:color="auto" w:fill="auto"/>
            <w:noWrap/>
            <w:vAlign w:val="center"/>
            <w:hideMark/>
          </w:tcPr>
          <w:p w14:paraId="019E2771"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4827,9</w:t>
            </w:r>
          </w:p>
        </w:tc>
        <w:tc>
          <w:tcPr>
            <w:tcW w:w="216" w:type="pct"/>
            <w:tcBorders>
              <w:top w:val="nil"/>
              <w:left w:val="nil"/>
              <w:bottom w:val="single" w:sz="8" w:space="0" w:color="auto"/>
              <w:right w:val="single" w:sz="8" w:space="0" w:color="auto"/>
            </w:tcBorders>
            <w:shd w:val="clear" w:color="auto" w:fill="auto"/>
            <w:noWrap/>
            <w:vAlign w:val="center"/>
            <w:hideMark/>
          </w:tcPr>
          <w:p w14:paraId="2B5BD7B8"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4827,9</w:t>
            </w:r>
          </w:p>
        </w:tc>
        <w:tc>
          <w:tcPr>
            <w:tcW w:w="216" w:type="pct"/>
            <w:tcBorders>
              <w:top w:val="nil"/>
              <w:left w:val="nil"/>
              <w:bottom w:val="single" w:sz="8" w:space="0" w:color="auto"/>
              <w:right w:val="single" w:sz="8" w:space="0" w:color="auto"/>
            </w:tcBorders>
            <w:shd w:val="clear" w:color="auto" w:fill="auto"/>
            <w:noWrap/>
            <w:vAlign w:val="center"/>
            <w:hideMark/>
          </w:tcPr>
          <w:p w14:paraId="7D6F7420"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4827,9</w:t>
            </w:r>
          </w:p>
        </w:tc>
        <w:tc>
          <w:tcPr>
            <w:tcW w:w="216" w:type="pct"/>
            <w:tcBorders>
              <w:top w:val="nil"/>
              <w:left w:val="nil"/>
              <w:bottom w:val="single" w:sz="8" w:space="0" w:color="auto"/>
              <w:right w:val="single" w:sz="8" w:space="0" w:color="auto"/>
            </w:tcBorders>
            <w:shd w:val="clear" w:color="auto" w:fill="auto"/>
            <w:noWrap/>
            <w:vAlign w:val="center"/>
            <w:hideMark/>
          </w:tcPr>
          <w:p w14:paraId="37C6E381"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4827,9</w:t>
            </w:r>
          </w:p>
        </w:tc>
      </w:tr>
      <w:tr w:rsidR="00D022F0" w:rsidRPr="00D022F0" w14:paraId="3B09A039" w14:textId="77777777" w:rsidTr="00D022F0">
        <w:trPr>
          <w:trHeight w:val="20"/>
        </w:trPr>
        <w:tc>
          <w:tcPr>
            <w:tcW w:w="5000" w:type="pct"/>
            <w:gridSpan w:val="22"/>
            <w:tcBorders>
              <w:top w:val="single" w:sz="8" w:space="0" w:color="auto"/>
              <w:left w:val="single" w:sz="8" w:space="0" w:color="auto"/>
              <w:bottom w:val="single" w:sz="8" w:space="0" w:color="auto"/>
              <w:right w:val="single" w:sz="8" w:space="0" w:color="000000"/>
            </w:tcBorders>
            <w:shd w:val="clear" w:color="auto" w:fill="auto"/>
            <w:vAlign w:val="center"/>
            <w:hideMark/>
          </w:tcPr>
          <w:p w14:paraId="3707A31F" w14:textId="77777777" w:rsidR="00D022F0" w:rsidRPr="00D022F0" w:rsidRDefault="00D022F0" w:rsidP="00D022F0">
            <w:pPr>
              <w:spacing w:after="0" w:line="240" w:lineRule="auto"/>
              <w:rPr>
                <w:rFonts w:ascii="Times New Roman" w:eastAsia="Times New Roman" w:hAnsi="Times New Roman" w:cs="Times New Roman"/>
                <w:b/>
                <w:bCs/>
                <w:color w:val="000000"/>
                <w:sz w:val="20"/>
                <w:szCs w:val="20"/>
                <w:lang w:bidi="ar-SA"/>
              </w:rPr>
            </w:pPr>
            <w:r w:rsidRPr="00D022F0">
              <w:rPr>
                <w:rFonts w:ascii="Times New Roman" w:eastAsia="Times New Roman" w:hAnsi="Times New Roman" w:cs="Times New Roman"/>
                <w:b/>
                <w:bCs/>
                <w:color w:val="000000"/>
                <w:sz w:val="20"/>
                <w:szCs w:val="20"/>
                <w:lang w:bidi="ar-SA"/>
              </w:rPr>
              <w:t>Проект 002.03.01.026 Перевод на закрытую систему ГВС объекта ул. Спутников, д. 7а, общежитие</w:t>
            </w:r>
          </w:p>
        </w:tc>
      </w:tr>
      <w:tr w:rsidR="00D022F0" w:rsidRPr="00D022F0" w14:paraId="155A1BFA" w14:textId="77777777" w:rsidTr="00D022F0">
        <w:trPr>
          <w:trHeight w:val="20"/>
        </w:trPr>
        <w:tc>
          <w:tcPr>
            <w:tcW w:w="614" w:type="pct"/>
            <w:tcBorders>
              <w:top w:val="nil"/>
              <w:left w:val="single" w:sz="8" w:space="0" w:color="auto"/>
              <w:bottom w:val="single" w:sz="8" w:space="0" w:color="auto"/>
              <w:right w:val="single" w:sz="8" w:space="0" w:color="auto"/>
            </w:tcBorders>
            <w:shd w:val="clear" w:color="auto" w:fill="auto"/>
            <w:vAlign w:val="center"/>
            <w:hideMark/>
          </w:tcPr>
          <w:p w14:paraId="7B547AE1" w14:textId="77777777" w:rsidR="00D022F0" w:rsidRPr="00D022F0" w:rsidRDefault="00D022F0" w:rsidP="00D022F0">
            <w:pPr>
              <w:spacing w:after="0" w:line="240" w:lineRule="auto"/>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Всего капитальные затраты, без НДС</w:t>
            </w:r>
          </w:p>
        </w:tc>
        <w:tc>
          <w:tcPr>
            <w:tcW w:w="138" w:type="pct"/>
            <w:tcBorders>
              <w:top w:val="nil"/>
              <w:left w:val="nil"/>
              <w:bottom w:val="single" w:sz="8" w:space="0" w:color="auto"/>
              <w:right w:val="single" w:sz="8" w:space="0" w:color="auto"/>
            </w:tcBorders>
            <w:shd w:val="clear" w:color="auto" w:fill="auto"/>
            <w:noWrap/>
            <w:vAlign w:val="center"/>
            <w:hideMark/>
          </w:tcPr>
          <w:p w14:paraId="72FAF136"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138" w:type="pct"/>
            <w:tcBorders>
              <w:top w:val="nil"/>
              <w:left w:val="nil"/>
              <w:bottom w:val="single" w:sz="8" w:space="0" w:color="auto"/>
              <w:right w:val="single" w:sz="8" w:space="0" w:color="auto"/>
            </w:tcBorders>
            <w:shd w:val="clear" w:color="auto" w:fill="auto"/>
            <w:noWrap/>
            <w:vAlign w:val="center"/>
            <w:hideMark/>
          </w:tcPr>
          <w:p w14:paraId="20049EFA"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6C53A81F"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3733,4</w:t>
            </w:r>
          </w:p>
        </w:tc>
        <w:tc>
          <w:tcPr>
            <w:tcW w:w="216" w:type="pct"/>
            <w:tcBorders>
              <w:top w:val="nil"/>
              <w:left w:val="nil"/>
              <w:bottom w:val="single" w:sz="8" w:space="0" w:color="auto"/>
              <w:right w:val="single" w:sz="8" w:space="0" w:color="auto"/>
            </w:tcBorders>
            <w:shd w:val="clear" w:color="auto" w:fill="auto"/>
            <w:noWrap/>
            <w:vAlign w:val="center"/>
            <w:hideMark/>
          </w:tcPr>
          <w:p w14:paraId="60659C27"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3733,4</w:t>
            </w:r>
          </w:p>
        </w:tc>
        <w:tc>
          <w:tcPr>
            <w:tcW w:w="216" w:type="pct"/>
            <w:tcBorders>
              <w:top w:val="nil"/>
              <w:left w:val="nil"/>
              <w:bottom w:val="single" w:sz="8" w:space="0" w:color="auto"/>
              <w:right w:val="single" w:sz="8" w:space="0" w:color="auto"/>
            </w:tcBorders>
            <w:shd w:val="clear" w:color="auto" w:fill="auto"/>
            <w:noWrap/>
            <w:vAlign w:val="center"/>
            <w:hideMark/>
          </w:tcPr>
          <w:p w14:paraId="35247DC7"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3733,4</w:t>
            </w:r>
          </w:p>
        </w:tc>
        <w:tc>
          <w:tcPr>
            <w:tcW w:w="216" w:type="pct"/>
            <w:tcBorders>
              <w:top w:val="nil"/>
              <w:left w:val="nil"/>
              <w:bottom w:val="single" w:sz="8" w:space="0" w:color="auto"/>
              <w:right w:val="single" w:sz="8" w:space="0" w:color="auto"/>
            </w:tcBorders>
            <w:shd w:val="clear" w:color="auto" w:fill="auto"/>
            <w:noWrap/>
            <w:vAlign w:val="center"/>
            <w:hideMark/>
          </w:tcPr>
          <w:p w14:paraId="53FA0D90"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3733,4</w:t>
            </w:r>
          </w:p>
        </w:tc>
        <w:tc>
          <w:tcPr>
            <w:tcW w:w="216" w:type="pct"/>
            <w:tcBorders>
              <w:top w:val="nil"/>
              <w:left w:val="nil"/>
              <w:bottom w:val="single" w:sz="8" w:space="0" w:color="auto"/>
              <w:right w:val="single" w:sz="8" w:space="0" w:color="auto"/>
            </w:tcBorders>
            <w:shd w:val="clear" w:color="auto" w:fill="auto"/>
            <w:noWrap/>
            <w:vAlign w:val="center"/>
            <w:hideMark/>
          </w:tcPr>
          <w:p w14:paraId="3AE73816"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3733,4</w:t>
            </w:r>
          </w:p>
        </w:tc>
        <w:tc>
          <w:tcPr>
            <w:tcW w:w="216" w:type="pct"/>
            <w:tcBorders>
              <w:top w:val="nil"/>
              <w:left w:val="nil"/>
              <w:bottom w:val="single" w:sz="8" w:space="0" w:color="auto"/>
              <w:right w:val="single" w:sz="8" w:space="0" w:color="auto"/>
            </w:tcBorders>
            <w:shd w:val="clear" w:color="auto" w:fill="auto"/>
            <w:noWrap/>
            <w:vAlign w:val="center"/>
            <w:hideMark/>
          </w:tcPr>
          <w:p w14:paraId="535F779C"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3733,4</w:t>
            </w:r>
          </w:p>
        </w:tc>
        <w:tc>
          <w:tcPr>
            <w:tcW w:w="216" w:type="pct"/>
            <w:tcBorders>
              <w:top w:val="nil"/>
              <w:left w:val="nil"/>
              <w:bottom w:val="single" w:sz="8" w:space="0" w:color="auto"/>
              <w:right w:val="single" w:sz="8" w:space="0" w:color="auto"/>
            </w:tcBorders>
            <w:shd w:val="clear" w:color="auto" w:fill="auto"/>
            <w:noWrap/>
            <w:vAlign w:val="center"/>
            <w:hideMark/>
          </w:tcPr>
          <w:p w14:paraId="107C90CA"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3733,4</w:t>
            </w:r>
          </w:p>
        </w:tc>
        <w:tc>
          <w:tcPr>
            <w:tcW w:w="216" w:type="pct"/>
            <w:tcBorders>
              <w:top w:val="nil"/>
              <w:left w:val="nil"/>
              <w:bottom w:val="single" w:sz="8" w:space="0" w:color="auto"/>
              <w:right w:val="single" w:sz="8" w:space="0" w:color="auto"/>
            </w:tcBorders>
            <w:shd w:val="clear" w:color="auto" w:fill="auto"/>
            <w:noWrap/>
            <w:vAlign w:val="center"/>
            <w:hideMark/>
          </w:tcPr>
          <w:p w14:paraId="15CB4531"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3733,4</w:t>
            </w:r>
          </w:p>
        </w:tc>
        <w:tc>
          <w:tcPr>
            <w:tcW w:w="216" w:type="pct"/>
            <w:tcBorders>
              <w:top w:val="nil"/>
              <w:left w:val="nil"/>
              <w:bottom w:val="single" w:sz="8" w:space="0" w:color="auto"/>
              <w:right w:val="single" w:sz="8" w:space="0" w:color="auto"/>
            </w:tcBorders>
            <w:shd w:val="clear" w:color="auto" w:fill="auto"/>
            <w:noWrap/>
            <w:vAlign w:val="center"/>
            <w:hideMark/>
          </w:tcPr>
          <w:p w14:paraId="322A17EF"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3733,4</w:t>
            </w:r>
          </w:p>
        </w:tc>
        <w:tc>
          <w:tcPr>
            <w:tcW w:w="216" w:type="pct"/>
            <w:tcBorders>
              <w:top w:val="nil"/>
              <w:left w:val="nil"/>
              <w:bottom w:val="single" w:sz="8" w:space="0" w:color="auto"/>
              <w:right w:val="single" w:sz="8" w:space="0" w:color="auto"/>
            </w:tcBorders>
            <w:shd w:val="clear" w:color="auto" w:fill="auto"/>
            <w:noWrap/>
            <w:vAlign w:val="center"/>
            <w:hideMark/>
          </w:tcPr>
          <w:p w14:paraId="13E4E8F8"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3733,4</w:t>
            </w:r>
          </w:p>
        </w:tc>
        <w:tc>
          <w:tcPr>
            <w:tcW w:w="216" w:type="pct"/>
            <w:tcBorders>
              <w:top w:val="nil"/>
              <w:left w:val="nil"/>
              <w:bottom w:val="single" w:sz="8" w:space="0" w:color="auto"/>
              <w:right w:val="single" w:sz="8" w:space="0" w:color="auto"/>
            </w:tcBorders>
            <w:shd w:val="clear" w:color="auto" w:fill="auto"/>
            <w:noWrap/>
            <w:vAlign w:val="center"/>
            <w:hideMark/>
          </w:tcPr>
          <w:p w14:paraId="4FCA2DF6"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3733,4</w:t>
            </w:r>
          </w:p>
        </w:tc>
        <w:tc>
          <w:tcPr>
            <w:tcW w:w="216" w:type="pct"/>
            <w:tcBorders>
              <w:top w:val="nil"/>
              <w:left w:val="nil"/>
              <w:bottom w:val="single" w:sz="8" w:space="0" w:color="auto"/>
              <w:right w:val="single" w:sz="8" w:space="0" w:color="auto"/>
            </w:tcBorders>
            <w:shd w:val="clear" w:color="auto" w:fill="auto"/>
            <w:noWrap/>
            <w:vAlign w:val="center"/>
            <w:hideMark/>
          </w:tcPr>
          <w:p w14:paraId="1A52153B"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3733,4</w:t>
            </w:r>
          </w:p>
        </w:tc>
        <w:tc>
          <w:tcPr>
            <w:tcW w:w="216" w:type="pct"/>
            <w:tcBorders>
              <w:top w:val="nil"/>
              <w:left w:val="nil"/>
              <w:bottom w:val="single" w:sz="8" w:space="0" w:color="auto"/>
              <w:right w:val="single" w:sz="8" w:space="0" w:color="auto"/>
            </w:tcBorders>
            <w:shd w:val="clear" w:color="auto" w:fill="auto"/>
            <w:noWrap/>
            <w:vAlign w:val="center"/>
            <w:hideMark/>
          </w:tcPr>
          <w:p w14:paraId="5A052A42"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3733,4</w:t>
            </w:r>
          </w:p>
        </w:tc>
        <w:tc>
          <w:tcPr>
            <w:tcW w:w="216" w:type="pct"/>
            <w:tcBorders>
              <w:top w:val="nil"/>
              <w:left w:val="nil"/>
              <w:bottom w:val="single" w:sz="8" w:space="0" w:color="auto"/>
              <w:right w:val="single" w:sz="8" w:space="0" w:color="auto"/>
            </w:tcBorders>
            <w:shd w:val="clear" w:color="auto" w:fill="auto"/>
            <w:noWrap/>
            <w:vAlign w:val="center"/>
            <w:hideMark/>
          </w:tcPr>
          <w:p w14:paraId="13331E2A"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3733,4</w:t>
            </w:r>
          </w:p>
        </w:tc>
        <w:tc>
          <w:tcPr>
            <w:tcW w:w="216" w:type="pct"/>
            <w:tcBorders>
              <w:top w:val="nil"/>
              <w:left w:val="nil"/>
              <w:bottom w:val="single" w:sz="8" w:space="0" w:color="auto"/>
              <w:right w:val="single" w:sz="8" w:space="0" w:color="auto"/>
            </w:tcBorders>
            <w:shd w:val="clear" w:color="auto" w:fill="auto"/>
            <w:noWrap/>
            <w:vAlign w:val="center"/>
            <w:hideMark/>
          </w:tcPr>
          <w:p w14:paraId="2B18F239"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3733,4</w:t>
            </w:r>
          </w:p>
        </w:tc>
        <w:tc>
          <w:tcPr>
            <w:tcW w:w="216" w:type="pct"/>
            <w:tcBorders>
              <w:top w:val="nil"/>
              <w:left w:val="nil"/>
              <w:bottom w:val="single" w:sz="8" w:space="0" w:color="auto"/>
              <w:right w:val="single" w:sz="8" w:space="0" w:color="auto"/>
            </w:tcBorders>
            <w:shd w:val="clear" w:color="auto" w:fill="auto"/>
            <w:noWrap/>
            <w:vAlign w:val="center"/>
            <w:hideMark/>
          </w:tcPr>
          <w:p w14:paraId="77113AB0"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3733,4</w:t>
            </w:r>
          </w:p>
        </w:tc>
        <w:tc>
          <w:tcPr>
            <w:tcW w:w="216" w:type="pct"/>
            <w:tcBorders>
              <w:top w:val="nil"/>
              <w:left w:val="nil"/>
              <w:bottom w:val="single" w:sz="8" w:space="0" w:color="auto"/>
              <w:right w:val="single" w:sz="8" w:space="0" w:color="auto"/>
            </w:tcBorders>
            <w:shd w:val="clear" w:color="auto" w:fill="auto"/>
            <w:noWrap/>
            <w:vAlign w:val="center"/>
            <w:hideMark/>
          </w:tcPr>
          <w:p w14:paraId="6B0564CD"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3733,4</w:t>
            </w:r>
          </w:p>
        </w:tc>
        <w:tc>
          <w:tcPr>
            <w:tcW w:w="216" w:type="pct"/>
            <w:tcBorders>
              <w:top w:val="nil"/>
              <w:left w:val="nil"/>
              <w:bottom w:val="single" w:sz="8" w:space="0" w:color="auto"/>
              <w:right w:val="single" w:sz="8" w:space="0" w:color="auto"/>
            </w:tcBorders>
            <w:shd w:val="clear" w:color="auto" w:fill="auto"/>
            <w:noWrap/>
            <w:vAlign w:val="center"/>
            <w:hideMark/>
          </w:tcPr>
          <w:p w14:paraId="48F8F7D8"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3733,4</w:t>
            </w:r>
          </w:p>
        </w:tc>
        <w:tc>
          <w:tcPr>
            <w:tcW w:w="216" w:type="pct"/>
            <w:tcBorders>
              <w:top w:val="nil"/>
              <w:left w:val="nil"/>
              <w:bottom w:val="single" w:sz="8" w:space="0" w:color="auto"/>
              <w:right w:val="single" w:sz="8" w:space="0" w:color="auto"/>
            </w:tcBorders>
            <w:shd w:val="clear" w:color="auto" w:fill="auto"/>
            <w:noWrap/>
            <w:vAlign w:val="center"/>
            <w:hideMark/>
          </w:tcPr>
          <w:p w14:paraId="1248FE8D"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3733,4</w:t>
            </w:r>
          </w:p>
        </w:tc>
      </w:tr>
      <w:tr w:rsidR="00D022F0" w:rsidRPr="00D022F0" w14:paraId="24DE6B0F" w14:textId="77777777" w:rsidTr="00D022F0">
        <w:trPr>
          <w:trHeight w:val="20"/>
        </w:trPr>
        <w:tc>
          <w:tcPr>
            <w:tcW w:w="614" w:type="pct"/>
            <w:tcBorders>
              <w:top w:val="nil"/>
              <w:left w:val="single" w:sz="8" w:space="0" w:color="auto"/>
              <w:bottom w:val="single" w:sz="8" w:space="0" w:color="auto"/>
              <w:right w:val="single" w:sz="8" w:space="0" w:color="auto"/>
            </w:tcBorders>
            <w:shd w:val="clear" w:color="auto" w:fill="auto"/>
            <w:vAlign w:val="center"/>
            <w:hideMark/>
          </w:tcPr>
          <w:p w14:paraId="3CEFF480" w14:textId="77777777" w:rsidR="00D022F0" w:rsidRPr="00D022F0" w:rsidRDefault="00D022F0" w:rsidP="00D022F0">
            <w:pPr>
              <w:spacing w:after="0" w:line="240" w:lineRule="auto"/>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Непредвиденные расходы</w:t>
            </w:r>
          </w:p>
        </w:tc>
        <w:tc>
          <w:tcPr>
            <w:tcW w:w="138" w:type="pct"/>
            <w:tcBorders>
              <w:top w:val="nil"/>
              <w:left w:val="nil"/>
              <w:bottom w:val="single" w:sz="8" w:space="0" w:color="auto"/>
              <w:right w:val="single" w:sz="8" w:space="0" w:color="auto"/>
            </w:tcBorders>
            <w:shd w:val="clear" w:color="auto" w:fill="auto"/>
            <w:noWrap/>
            <w:vAlign w:val="center"/>
            <w:hideMark/>
          </w:tcPr>
          <w:p w14:paraId="5C83B28F"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138" w:type="pct"/>
            <w:tcBorders>
              <w:top w:val="nil"/>
              <w:left w:val="nil"/>
              <w:bottom w:val="single" w:sz="8" w:space="0" w:color="auto"/>
              <w:right w:val="single" w:sz="8" w:space="0" w:color="auto"/>
            </w:tcBorders>
            <w:shd w:val="clear" w:color="auto" w:fill="auto"/>
            <w:noWrap/>
            <w:vAlign w:val="center"/>
            <w:hideMark/>
          </w:tcPr>
          <w:p w14:paraId="4365EC8B"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38306D1C"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34D69221"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26B0D65B"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691C16C8"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75A2D98F"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03813A2A"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0FA11070"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31004E7D"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73CFD4EB"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07282E77"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2B8B3EB5"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17F1776E"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257F69FD"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2411DD23"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5C5D5377"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0357EE93"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5F6837EB"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3C362D41"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0572EC43"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r>
      <w:tr w:rsidR="00D022F0" w:rsidRPr="00D022F0" w14:paraId="5B95F094" w14:textId="77777777" w:rsidTr="00D022F0">
        <w:trPr>
          <w:trHeight w:val="20"/>
        </w:trPr>
        <w:tc>
          <w:tcPr>
            <w:tcW w:w="614" w:type="pct"/>
            <w:tcBorders>
              <w:top w:val="nil"/>
              <w:left w:val="single" w:sz="8" w:space="0" w:color="auto"/>
              <w:bottom w:val="single" w:sz="8" w:space="0" w:color="auto"/>
              <w:right w:val="single" w:sz="8" w:space="0" w:color="auto"/>
            </w:tcBorders>
            <w:shd w:val="clear" w:color="auto" w:fill="auto"/>
            <w:vAlign w:val="center"/>
            <w:hideMark/>
          </w:tcPr>
          <w:p w14:paraId="03BDD214" w14:textId="77777777" w:rsidR="00D022F0" w:rsidRPr="00D022F0" w:rsidRDefault="00D022F0" w:rsidP="00D022F0">
            <w:pPr>
              <w:spacing w:after="0" w:line="240" w:lineRule="auto"/>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Всего стоимость проекта</w:t>
            </w:r>
          </w:p>
        </w:tc>
        <w:tc>
          <w:tcPr>
            <w:tcW w:w="138" w:type="pct"/>
            <w:tcBorders>
              <w:top w:val="nil"/>
              <w:left w:val="nil"/>
              <w:bottom w:val="single" w:sz="8" w:space="0" w:color="auto"/>
              <w:right w:val="single" w:sz="8" w:space="0" w:color="auto"/>
            </w:tcBorders>
            <w:shd w:val="clear" w:color="auto" w:fill="auto"/>
            <w:noWrap/>
            <w:vAlign w:val="center"/>
            <w:hideMark/>
          </w:tcPr>
          <w:p w14:paraId="24310283"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138" w:type="pct"/>
            <w:tcBorders>
              <w:top w:val="nil"/>
              <w:left w:val="nil"/>
              <w:bottom w:val="single" w:sz="8" w:space="0" w:color="auto"/>
              <w:right w:val="single" w:sz="8" w:space="0" w:color="auto"/>
            </w:tcBorders>
            <w:shd w:val="clear" w:color="auto" w:fill="auto"/>
            <w:noWrap/>
            <w:vAlign w:val="center"/>
            <w:hideMark/>
          </w:tcPr>
          <w:p w14:paraId="073A2CBE"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5DD31DA2"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3733,4</w:t>
            </w:r>
          </w:p>
        </w:tc>
        <w:tc>
          <w:tcPr>
            <w:tcW w:w="216" w:type="pct"/>
            <w:tcBorders>
              <w:top w:val="nil"/>
              <w:left w:val="nil"/>
              <w:bottom w:val="single" w:sz="8" w:space="0" w:color="auto"/>
              <w:right w:val="single" w:sz="8" w:space="0" w:color="auto"/>
            </w:tcBorders>
            <w:shd w:val="clear" w:color="auto" w:fill="auto"/>
            <w:noWrap/>
            <w:vAlign w:val="center"/>
            <w:hideMark/>
          </w:tcPr>
          <w:p w14:paraId="0724BAEE"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2723DF3B"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263798B3"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3DE9E2B2"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50AA8E12"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3A19265A"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71E10E0E"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61E5143D"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2C464A65"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1FA0BD31"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7486B2A0"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6E7F9C4F"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309C6A07"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7B9C5499"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37666B6B"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6F33A8D5"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2BE0DFBA"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6CF3AF38"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r>
      <w:tr w:rsidR="00D022F0" w:rsidRPr="00D022F0" w14:paraId="7E5EF251" w14:textId="77777777" w:rsidTr="00D022F0">
        <w:trPr>
          <w:trHeight w:val="20"/>
        </w:trPr>
        <w:tc>
          <w:tcPr>
            <w:tcW w:w="614" w:type="pct"/>
            <w:tcBorders>
              <w:top w:val="nil"/>
              <w:left w:val="single" w:sz="8" w:space="0" w:color="auto"/>
              <w:bottom w:val="single" w:sz="8" w:space="0" w:color="auto"/>
              <w:right w:val="single" w:sz="8" w:space="0" w:color="auto"/>
            </w:tcBorders>
            <w:shd w:val="clear" w:color="auto" w:fill="auto"/>
            <w:vAlign w:val="center"/>
            <w:hideMark/>
          </w:tcPr>
          <w:p w14:paraId="223B33B6" w14:textId="77777777" w:rsidR="00D022F0" w:rsidRPr="00D022F0" w:rsidRDefault="00D022F0" w:rsidP="00D022F0">
            <w:pPr>
              <w:spacing w:after="0" w:line="240" w:lineRule="auto"/>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Всего стоимость проекта накопленным итогом</w:t>
            </w:r>
          </w:p>
        </w:tc>
        <w:tc>
          <w:tcPr>
            <w:tcW w:w="138" w:type="pct"/>
            <w:tcBorders>
              <w:top w:val="nil"/>
              <w:left w:val="nil"/>
              <w:bottom w:val="single" w:sz="8" w:space="0" w:color="auto"/>
              <w:right w:val="single" w:sz="8" w:space="0" w:color="auto"/>
            </w:tcBorders>
            <w:shd w:val="clear" w:color="auto" w:fill="auto"/>
            <w:noWrap/>
            <w:vAlign w:val="center"/>
            <w:hideMark/>
          </w:tcPr>
          <w:p w14:paraId="543B8DB4"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138" w:type="pct"/>
            <w:tcBorders>
              <w:top w:val="nil"/>
              <w:left w:val="nil"/>
              <w:bottom w:val="single" w:sz="8" w:space="0" w:color="auto"/>
              <w:right w:val="single" w:sz="8" w:space="0" w:color="auto"/>
            </w:tcBorders>
            <w:shd w:val="clear" w:color="auto" w:fill="auto"/>
            <w:noWrap/>
            <w:vAlign w:val="center"/>
            <w:hideMark/>
          </w:tcPr>
          <w:p w14:paraId="0BB82243"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32071F16"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3733,4</w:t>
            </w:r>
          </w:p>
        </w:tc>
        <w:tc>
          <w:tcPr>
            <w:tcW w:w="216" w:type="pct"/>
            <w:tcBorders>
              <w:top w:val="nil"/>
              <w:left w:val="nil"/>
              <w:bottom w:val="single" w:sz="8" w:space="0" w:color="auto"/>
              <w:right w:val="single" w:sz="8" w:space="0" w:color="auto"/>
            </w:tcBorders>
            <w:shd w:val="clear" w:color="auto" w:fill="auto"/>
            <w:noWrap/>
            <w:vAlign w:val="center"/>
            <w:hideMark/>
          </w:tcPr>
          <w:p w14:paraId="5640520D"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3733,4</w:t>
            </w:r>
          </w:p>
        </w:tc>
        <w:tc>
          <w:tcPr>
            <w:tcW w:w="216" w:type="pct"/>
            <w:tcBorders>
              <w:top w:val="nil"/>
              <w:left w:val="nil"/>
              <w:bottom w:val="single" w:sz="8" w:space="0" w:color="auto"/>
              <w:right w:val="single" w:sz="8" w:space="0" w:color="auto"/>
            </w:tcBorders>
            <w:shd w:val="clear" w:color="auto" w:fill="auto"/>
            <w:noWrap/>
            <w:vAlign w:val="center"/>
            <w:hideMark/>
          </w:tcPr>
          <w:p w14:paraId="7C98AC5D"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3733,4</w:t>
            </w:r>
          </w:p>
        </w:tc>
        <w:tc>
          <w:tcPr>
            <w:tcW w:w="216" w:type="pct"/>
            <w:tcBorders>
              <w:top w:val="nil"/>
              <w:left w:val="nil"/>
              <w:bottom w:val="single" w:sz="8" w:space="0" w:color="auto"/>
              <w:right w:val="single" w:sz="8" w:space="0" w:color="auto"/>
            </w:tcBorders>
            <w:shd w:val="clear" w:color="auto" w:fill="auto"/>
            <w:noWrap/>
            <w:vAlign w:val="center"/>
            <w:hideMark/>
          </w:tcPr>
          <w:p w14:paraId="08195E5B"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3733,4</w:t>
            </w:r>
          </w:p>
        </w:tc>
        <w:tc>
          <w:tcPr>
            <w:tcW w:w="216" w:type="pct"/>
            <w:tcBorders>
              <w:top w:val="nil"/>
              <w:left w:val="nil"/>
              <w:bottom w:val="single" w:sz="8" w:space="0" w:color="auto"/>
              <w:right w:val="single" w:sz="8" w:space="0" w:color="auto"/>
            </w:tcBorders>
            <w:shd w:val="clear" w:color="auto" w:fill="auto"/>
            <w:noWrap/>
            <w:vAlign w:val="center"/>
            <w:hideMark/>
          </w:tcPr>
          <w:p w14:paraId="50457232"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3733,4</w:t>
            </w:r>
          </w:p>
        </w:tc>
        <w:tc>
          <w:tcPr>
            <w:tcW w:w="216" w:type="pct"/>
            <w:tcBorders>
              <w:top w:val="nil"/>
              <w:left w:val="nil"/>
              <w:bottom w:val="single" w:sz="8" w:space="0" w:color="auto"/>
              <w:right w:val="single" w:sz="8" w:space="0" w:color="auto"/>
            </w:tcBorders>
            <w:shd w:val="clear" w:color="auto" w:fill="auto"/>
            <w:noWrap/>
            <w:vAlign w:val="center"/>
            <w:hideMark/>
          </w:tcPr>
          <w:p w14:paraId="133AB74B"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3733,4</w:t>
            </w:r>
          </w:p>
        </w:tc>
        <w:tc>
          <w:tcPr>
            <w:tcW w:w="216" w:type="pct"/>
            <w:tcBorders>
              <w:top w:val="nil"/>
              <w:left w:val="nil"/>
              <w:bottom w:val="single" w:sz="8" w:space="0" w:color="auto"/>
              <w:right w:val="single" w:sz="8" w:space="0" w:color="auto"/>
            </w:tcBorders>
            <w:shd w:val="clear" w:color="auto" w:fill="auto"/>
            <w:noWrap/>
            <w:vAlign w:val="center"/>
            <w:hideMark/>
          </w:tcPr>
          <w:p w14:paraId="4E966487"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3733,4</w:t>
            </w:r>
          </w:p>
        </w:tc>
        <w:tc>
          <w:tcPr>
            <w:tcW w:w="216" w:type="pct"/>
            <w:tcBorders>
              <w:top w:val="nil"/>
              <w:left w:val="nil"/>
              <w:bottom w:val="single" w:sz="8" w:space="0" w:color="auto"/>
              <w:right w:val="single" w:sz="8" w:space="0" w:color="auto"/>
            </w:tcBorders>
            <w:shd w:val="clear" w:color="auto" w:fill="auto"/>
            <w:noWrap/>
            <w:vAlign w:val="center"/>
            <w:hideMark/>
          </w:tcPr>
          <w:p w14:paraId="7A9B764A"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3733,4</w:t>
            </w:r>
          </w:p>
        </w:tc>
        <w:tc>
          <w:tcPr>
            <w:tcW w:w="216" w:type="pct"/>
            <w:tcBorders>
              <w:top w:val="nil"/>
              <w:left w:val="nil"/>
              <w:bottom w:val="single" w:sz="8" w:space="0" w:color="auto"/>
              <w:right w:val="single" w:sz="8" w:space="0" w:color="auto"/>
            </w:tcBorders>
            <w:shd w:val="clear" w:color="auto" w:fill="auto"/>
            <w:noWrap/>
            <w:vAlign w:val="center"/>
            <w:hideMark/>
          </w:tcPr>
          <w:p w14:paraId="391600A0"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3733,4</w:t>
            </w:r>
          </w:p>
        </w:tc>
        <w:tc>
          <w:tcPr>
            <w:tcW w:w="216" w:type="pct"/>
            <w:tcBorders>
              <w:top w:val="nil"/>
              <w:left w:val="nil"/>
              <w:bottom w:val="single" w:sz="8" w:space="0" w:color="auto"/>
              <w:right w:val="single" w:sz="8" w:space="0" w:color="auto"/>
            </w:tcBorders>
            <w:shd w:val="clear" w:color="auto" w:fill="auto"/>
            <w:noWrap/>
            <w:vAlign w:val="center"/>
            <w:hideMark/>
          </w:tcPr>
          <w:p w14:paraId="1C22CAD3"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3733,4</w:t>
            </w:r>
          </w:p>
        </w:tc>
        <w:tc>
          <w:tcPr>
            <w:tcW w:w="216" w:type="pct"/>
            <w:tcBorders>
              <w:top w:val="nil"/>
              <w:left w:val="nil"/>
              <w:bottom w:val="single" w:sz="8" w:space="0" w:color="auto"/>
              <w:right w:val="single" w:sz="8" w:space="0" w:color="auto"/>
            </w:tcBorders>
            <w:shd w:val="clear" w:color="auto" w:fill="auto"/>
            <w:noWrap/>
            <w:vAlign w:val="center"/>
            <w:hideMark/>
          </w:tcPr>
          <w:p w14:paraId="7DCBCC2D"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3733,4</w:t>
            </w:r>
          </w:p>
        </w:tc>
        <w:tc>
          <w:tcPr>
            <w:tcW w:w="216" w:type="pct"/>
            <w:tcBorders>
              <w:top w:val="nil"/>
              <w:left w:val="nil"/>
              <w:bottom w:val="single" w:sz="8" w:space="0" w:color="auto"/>
              <w:right w:val="single" w:sz="8" w:space="0" w:color="auto"/>
            </w:tcBorders>
            <w:shd w:val="clear" w:color="auto" w:fill="auto"/>
            <w:noWrap/>
            <w:vAlign w:val="center"/>
            <w:hideMark/>
          </w:tcPr>
          <w:p w14:paraId="0E64DE26"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3733,4</w:t>
            </w:r>
          </w:p>
        </w:tc>
        <w:tc>
          <w:tcPr>
            <w:tcW w:w="216" w:type="pct"/>
            <w:tcBorders>
              <w:top w:val="nil"/>
              <w:left w:val="nil"/>
              <w:bottom w:val="single" w:sz="8" w:space="0" w:color="auto"/>
              <w:right w:val="single" w:sz="8" w:space="0" w:color="auto"/>
            </w:tcBorders>
            <w:shd w:val="clear" w:color="auto" w:fill="auto"/>
            <w:noWrap/>
            <w:vAlign w:val="center"/>
            <w:hideMark/>
          </w:tcPr>
          <w:p w14:paraId="4EAB1EC3"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3733,4</w:t>
            </w:r>
          </w:p>
        </w:tc>
        <w:tc>
          <w:tcPr>
            <w:tcW w:w="216" w:type="pct"/>
            <w:tcBorders>
              <w:top w:val="nil"/>
              <w:left w:val="nil"/>
              <w:bottom w:val="single" w:sz="8" w:space="0" w:color="auto"/>
              <w:right w:val="single" w:sz="8" w:space="0" w:color="auto"/>
            </w:tcBorders>
            <w:shd w:val="clear" w:color="auto" w:fill="auto"/>
            <w:noWrap/>
            <w:vAlign w:val="center"/>
            <w:hideMark/>
          </w:tcPr>
          <w:p w14:paraId="15C7F935"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3733,4</w:t>
            </w:r>
          </w:p>
        </w:tc>
        <w:tc>
          <w:tcPr>
            <w:tcW w:w="216" w:type="pct"/>
            <w:tcBorders>
              <w:top w:val="nil"/>
              <w:left w:val="nil"/>
              <w:bottom w:val="single" w:sz="8" w:space="0" w:color="auto"/>
              <w:right w:val="single" w:sz="8" w:space="0" w:color="auto"/>
            </w:tcBorders>
            <w:shd w:val="clear" w:color="auto" w:fill="auto"/>
            <w:noWrap/>
            <w:vAlign w:val="center"/>
            <w:hideMark/>
          </w:tcPr>
          <w:p w14:paraId="33B01BFB"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3733,4</w:t>
            </w:r>
          </w:p>
        </w:tc>
        <w:tc>
          <w:tcPr>
            <w:tcW w:w="216" w:type="pct"/>
            <w:tcBorders>
              <w:top w:val="nil"/>
              <w:left w:val="nil"/>
              <w:bottom w:val="single" w:sz="8" w:space="0" w:color="auto"/>
              <w:right w:val="single" w:sz="8" w:space="0" w:color="auto"/>
            </w:tcBorders>
            <w:shd w:val="clear" w:color="auto" w:fill="auto"/>
            <w:noWrap/>
            <w:vAlign w:val="center"/>
            <w:hideMark/>
          </w:tcPr>
          <w:p w14:paraId="062E28BB"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3733,4</w:t>
            </w:r>
          </w:p>
        </w:tc>
        <w:tc>
          <w:tcPr>
            <w:tcW w:w="216" w:type="pct"/>
            <w:tcBorders>
              <w:top w:val="nil"/>
              <w:left w:val="nil"/>
              <w:bottom w:val="single" w:sz="8" w:space="0" w:color="auto"/>
              <w:right w:val="single" w:sz="8" w:space="0" w:color="auto"/>
            </w:tcBorders>
            <w:shd w:val="clear" w:color="auto" w:fill="auto"/>
            <w:noWrap/>
            <w:vAlign w:val="center"/>
            <w:hideMark/>
          </w:tcPr>
          <w:p w14:paraId="33DD386B"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3733,4</w:t>
            </w:r>
          </w:p>
        </w:tc>
        <w:tc>
          <w:tcPr>
            <w:tcW w:w="216" w:type="pct"/>
            <w:tcBorders>
              <w:top w:val="nil"/>
              <w:left w:val="nil"/>
              <w:bottom w:val="single" w:sz="8" w:space="0" w:color="auto"/>
              <w:right w:val="single" w:sz="8" w:space="0" w:color="auto"/>
            </w:tcBorders>
            <w:shd w:val="clear" w:color="auto" w:fill="auto"/>
            <w:noWrap/>
            <w:vAlign w:val="center"/>
            <w:hideMark/>
          </w:tcPr>
          <w:p w14:paraId="48CA3A56"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3733,4</w:t>
            </w:r>
          </w:p>
        </w:tc>
        <w:tc>
          <w:tcPr>
            <w:tcW w:w="216" w:type="pct"/>
            <w:tcBorders>
              <w:top w:val="nil"/>
              <w:left w:val="nil"/>
              <w:bottom w:val="single" w:sz="8" w:space="0" w:color="auto"/>
              <w:right w:val="single" w:sz="8" w:space="0" w:color="auto"/>
            </w:tcBorders>
            <w:shd w:val="clear" w:color="auto" w:fill="auto"/>
            <w:noWrap/>
            <w:vAlign w:val="center"/>
            <w:hideMark/>
          </w:tcPr>
          <w:p w14:paraId="112CCA70"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3733,4</w:t>
            </w:r>
          </w:p>
        </w:tc>
      </w:tr>
      <w:tr w:rsidR="00D022F0" w:rsidRPr="00D022F0" w14:paraId="0BA94284" w14:textId="77777777" w:rsidTr="00D022F0">
        <w:trPr>
          <w:trHeight w:val="20"/>
        </w:trPr>
        <w:tc>
          <w:tcPr>
            <w:tcW w:w="5000" w:type="pct"/>
            <w:gridSpan w:val="22"/>
            <w:tcBorders>
              <w:top w:val="single" w:sz="8" w:space="0" w:color="auto"/>
              <w:left w:val="single" w:sz="8" w:space="0" w:color="auto"/>
              <w:bottom w:val="single" w:sz="8" w:space="0" w:color="auto"/>
              <w:right w:val="single" w:sz="8" w:space="0" w:color="000000"/>
            </w:tcBorders>
            <w:shd w:val="clear" w:color="auto" w:fill="auto"/>
            <w:vAlign w:val="center"/>
            <w:hideMark/>
          </w:tcPr>
          <w:p w14:paraId="1B830025" w14:textId="77777777" w:rsidR="00D022F0" w:rsidRPr="00D022F0" w:rsidRDefault="00D022F0" w:rsidP="00D022F0">
            <w:pPr>
              <w:spacing w:after="0" w:line="240" w:lineRule="auto"/>
              <w:rPr>
                <w:rFonts w:ascii="Times New Roman" w:eastAsia="Times New Roman" w:hAnsi="Times New Roman" w:cs="Times New Roman"/>
                <w:b/>
                <w:bCs/>
                <w:color w:val="000000"/>
                <w:sz w:val="20"/>
                <w:szCs w:val="20"/>
                <w:lang w:bidi="ar-SA"/>
              </w:rPr>
            </w:pPr>
            <w:r w:rsidRPr="00D022F0">
              <w:rPr>
                <w:rFonts w:ascii="Times New Roman" w:eastAsia="Times New Roman" w:hAnsi="Times New Roman" w:cs="Times New Roman"/>
                <w:b/>
                <w:bCs/>
                <w:color w:val="000000"/>
                <w:sz w:val="20"/>
                <w:szCs w:val="20"/>
                <w:lang w:bidi="ar-SA"/>
              </w:rPr>
              <w:t>Проект 002.03.01.027 Перевод на закрытую систему ГВС объекта ул. Спутников, д. 7а, Поликлиника</w:t>
            </w:r>
          </w:p>
        </w:tc>
      </w:tr>
      <w:tr w:rsidR="00D022F0" w:rsidRPr="00D022F0" w14:paraId="1C76F622" w14:textId="77777777" w:rsidTr="00D022F0">
        <w:trPr>
          <w:trHeight w:val="20"/>
        </w:trPr>
        <w:tc>
          <w:tcPr>
            <w:tcW w:w="614" w:type="pct"/>
            <w:tcBorders>
              <w:top w:val="nil"/>
              <w:left w:val="single" w:sz="8" w:space="0" w:color="auto"/>
              <w:bottom w:val="single" w:sz="8" w:space="0" w:color="auto"/>
              <w:right w:val="single" w:sz="8" w:space="0" w:color="auto"/>
            </w:tcBorders>
            <w:shd w:val="clear" w:color="auto" w:fill="auto"/>
            <w:vAlign w:val="center"/>
            <w:hideMark/>
          </w:tcPr>
          <w:p w14:paraId="776988D5" w14:textId="77777777" w:rsidR="00D022F0" w:rsidRPr="00D022F0" w:rsidRDefault="00D022F0" w:rsidP="00D022F0">
            <w:pPr>
              <w:spacing w:after="0" w:line="240" w:lineRule="auto"/>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Всего капитальные затраты, без НДС</w:t>
            </w:r>
          </w:p>
        </w:tc>
        <w:tc>
          <w:tcPr>
            <w:tcW w:w="138" w:type="pct"/>
            <w:tcBorders>
              <w:top w:val="nil"/>
              <w:left w:val="nil"/>
              <w:bottom w:val="single" w:sz="8" w:space="0" w:color="auto"/>
              <w:right w:val="single" w:sz="8" w:space="0" w:color="auto"/>
            </w:tcBorders>
            <w:shd w:val="clear" w:color="auto" w:fill="auto"/>
            <w:noWrap/>
            <w:vAlign w:val="center"/>
            <w:hideMark/>
          </w:tcPr>
          <w:p w14:paraId="26B34D24"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138" w:type="pct"/>
            <w:tcBorders>
              <w:top w:val="nil"/>
              <w:left w:val="nil"/>
              <w:bottom w:val="single" w:sz="8" w:space="0" w:color="auto"/>
              <w:right w:val="single" w:sz="8" w:space="0" w:color="auto"/>
            </w:tcBorders>
            <w:shd w:val="clear" w:color="auto" w:fill="auto"/>
            <w:noWrap/>
            <w:vAlign w:val="center"/>
            <w:hideMark/>
          </w:tcPr>
          <w:p w14:paraId="47A317FF"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56DC7B22"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4349,1</w:t>
            </w:r>
          </w:p>
        </w:tc>
        <w:tc>
          <w:tcPr>
            <w:tcW w:w="216" w:type="pct"/>
            <w:tcBorders>
              <w:top w:val="nil"/>
              <w:left w:val="nil"/>
              <w:bottom w:val="single" w:sz="8" w:space="0" w:color="auto"/>
              <w:right w:val="single" w:sz="8" w:space="0" w:color="auto"/>
            </w:tcBorders>
            <w:shd w:val="clear" w:color="auto" w:fill="auto"/>
            <w:noWrap/>
            <w:vAlign w:val="center"/>
            <w:hideMark/>
          </w:tcPr>
          <w:p w14:paraId="636CBDF6"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4349,1</w:t>
            </w:r>
          </w:p>
        </w:tc>
        <w:tc>
          <w:tcPr>
            <w:tcW w:w="216" w:type="pct"/>
            <w:tcBorders>
              <w:top w:val="nil"/>
              <w:left w:val="nil"/>
              <w:bottom w:val="single" w:sz="8" w:space="0" w:color="auto"/>
              <w:right w:val="single" w:sz="8" w:space="0" w:color="auto"/>
            </w:tcBorders>
            <w:shd w:val="clear" w:color="auto" w:fill="auto"/>
            <w:noWrap/>
            <w:vAlign w:val="center"/>
            <w:hideMark/>
          </w:tcPr>
          <w:p w14:paraId="5DC074CF"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4349,1</w:t>
            </w:r>
          </w:p>
        </w:tc>
        <w:tc>
          <w:tcPr>
            <w:tcW w:w="216" w:type="pct"/>
            <w:tcBorders>
              <w:top w:val="nil"/>
              <w:left w:val="nil"/>
              <w:bottom w:val="single" w:sz="8" w:space="0" w:color="auto"/>
              <w:right w:val="single" w:sz="8" w:space="0" w:color="auto"/>
            </w:tcBorders>
            <w:shd w:val="clear" w:color="auto" w:fill="auto"/>
            <w:noWrap/>
            <w:vAlign w:val="center"/>
            <w:hideMark/>
          </w:tcPr>
          <w:p w14:paraId="3B4E1F5D"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4349,1</w:t>
            </w:r>
          </w:p>
        </w:tc>
        <w:tc>
          <w:tcPr>
            <w:tcW w:w="216" w:type="pct"/>
            <w:tcBorders>
              <w:top w:val="nil"/>
              <w:left w:val="nil"/>
              <w:bottom w:val="single" w:sz="8" w:space="0" w:color="auto"/>
              <w:right w:val="single" w:sz="8" w:space="0" w:color="auto"/>
            </w:tcBorders>
            <w:shd w:val="clear" w:color="auto" w:fill="auto"/>
            <w:noWrap/>
            <w:vAlign w:val="center"/>
            <w:hideMark/>
          </w:tcPr>
          <w:p w14:paraId="3F15F76B"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4349,1</w:t>
            </w:r>
          </w:p>
        </w:tc>
        <w:tc>
          <w:tcPr>
            <w:tcW w:w="216" w:type="pct"/>
            <w:tcBorders>
              <w:top w:val="nil"/>
              <w:left w:val="nil"/>
              <w:bottom w:val="single" w:sz="8" w:space="0" w:color="auto"/>
              <w:right w:val="single" w:sz="8" w:space="0" w:color="auto"/>
            </w:tcBorders>
            <w:shd w:val="clear" w:color="auto" w:fill="auto"/>
            <w:noWrap/>
            <w:vAlign w:val="center"/>
            <w:hideMark/>
          </w:tcPr>
          <w:p w14:paraId="48C1AC65"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4349,1</w:t>
            </w:r>
          </w:p>
        </w:tc>
        <w:tc>
          <w:tcPr>
            <w:tcW w:w="216" w:type="pct"/>
            <w:tcBorders>
              <w:top w:val="nil"/>
              <w:left w:val="nil"/>
              <w:bottom w:val="single" w:sz="8" w:space="0" w:color="auto"/>
              <w:right w:val="single" w:sz="8" w:space="0" w:color="auto"/>
            </w:tcBorders>
            <w:shd w:val="clear" w:color="auto" w:fill="auto"/>
            <w:noWrap/>
            <w:vAlign w:val="center"/>
            <w:hideMark/>
          </w:tcPr>
          <w:p w14:paraId="48FF8771"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4349,1</w:t>
            </w:r>
          </w:p>
        </w:tc>
        <w:tc>
          <w:tcPr>
            <w:tcW w:w="216" w:type="pct"/>
            <w:tcBorders>
              <w:top w:val="nil"/>
              <w:left w:val="nil"/>
              <w:bottom w:val="single" w:sz="8" w:space="0" w:color="auto"/>
              <w:right w:val="single" w:sz="8" w:space="0" w:color="auto"/>
            </w:tcBorders>
            <w:shd w:val="clear" w:color="auto" w:fill="auto"/>
            <w:noWrap/>
            <w:vAlign w:val="center"/>
            <w:hideMark/>
          </w:tcPr>
          <w:p w14:paraId="0DFBD158"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4349,1</w:t>
            </w:r>
          </w:p>
        </w:tc>
        <w:tc>
          <w:tcPr>
            <w:tcW w:w="216" w:type="pct"/>
            <w:tcBorders>
              <w:top w:val="nil"/>
              <w:left w:val="nil"/>
              <w:bottom w:val="single" w:sz="8" w:space="0" w:color="auto"/>
              <w:right w:val="single" w:sz="8" w:space="0" w:color="auto"/>
            </w:tcBorders>
            <w:shd w:val="clear" w:color="auto" w:fill="auto"/>
            <w:noWrap/>
            <w:vAlign w:val="center"/>
            <w:hideMark/>
          </w:tcPr>
          <w:p w14:paraId="109AE7E6"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4349,1</w:t>
            </w:r>
          </w:p>
        </w:tc>
        <w:tc>
          <w:tcPr>
            <w:tcW w:w="216" w:type="pct"/>
            <w:tcBorders>
              <w:top w:val="nil"/>
              <w:left w:val="nil"/>
              <w:bottom w:val="single" w:sz="8" w:space="0" w:color="auto"/>
              <w:right w:val="single" w:sz="8" w:space="0" w:color="auto"/>
            </w:tcBorders>
            <w:shd w:val="clear" w:color="auto" w:fill="auto"/>
            <w:noWrap/>
            <w:vAlign w:val="center"/>
            <w:hideMark/>
          </w:tcPr>
          <w:p w14:paraId="21BF2E9C"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4349,1</w:t>
            </w:r>
          </w:p>
        </w:tc>
        <w:tc>
          <w:tcPr>
            <w:tcW w:w="216" w:type="pct"/>
            <w:tcBorders>
              <w:top w:val="nil"/>
              <w:left w:val="nil"/>
              <w:bottom w:val="single" w:sz="8" w:space="0" w:color="auto"/>
              <w:right w:val="single" w:sz="8" w:space="0" w:color="auto"/>
            </w:tcBorders>
            <w:shd w:val="clear" w:color="auto" w:fill="auto"/>
            <w:noWrap/>
            <w:vAlign w:val="center"/>
            <w:hideMark/>
          </w:tcPr>
          <w:p w14:paraId="3E6BD829"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4349,1</w:t>
            </w:r>
          </w:p>
        </w:tc>
        <w:tc>
          <w:tcPr>
            <w:tcW w:w="216" w:type="pct"/>
            <w:tcBorders>
              <w:top w:val="nil"/>
              <w:left w:val="nil"/>
              <w:bottom w:val="single" w:sz="8" w:space="0" w:color="auto"/>
              <w:right w:val="single" w:sz="8" w:space="0" w:color="auto"/>
            </w:tcBorders>
            <w:shd w:val="clear" w:color="auto" w:fill="auto"/>
            <w:noWrap/>
            <w:vAlign w:val="center"/>
            <w:hideMark/>
          </w:tcPr>
          <w:p w14:paraId="4A506D4B"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4349,1</w:t>
            </w:r>
          </w:p>
        </w:tc>
        <w:tc>
          <w:tcPr>
            <w:tcW w:w="216" w:type="pct"/>
            <w:tcBorders>
              <w:top w:val="nil"/>
              <w:left w:val="nil"/>
              <w:bottom w:val="single" w:sz="8" w:space="0" w:color="auto"/>
              <w:right w:val="single" w:sz="8" w:space="0" w:color="auto"/>
            </w:tcBorders>
            <w:shd w:val="clear" w:color="auto" w:fill="auto"/>
            <w:noWrap/>
            <w:vAlign w:val="center"/>
            <w:hideMark/>
          </w:tcPr>
          <w:p w14:paraId="0A7DAC44"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4349,1</w:t>
            </w:r>
          </w:p>
        </w:tc>
        <w:tc>
          <w:tcPr>
            <w:tcW w:w="216" w:type="pct"/>
            <w:tcBorders>
              <w:top w:val="nil"/>
              <w:left w:val="nil"/>
              <w:bottom w:val="single" w:sz="8" w:space="0" w:color="auto"/>
              <w:right w:val="single" w:sz="8" w:space="0" w:color="auto"/>
            </w:tcBorders>
            <w:shd w:val="clear" w:color="auto" w:fill="auto"/>
            <w:noWrap/>
            <w:vAlign w:val="center"/>
            <w:hideMark/>
          </w:tcPr>
          <w:p w14:paraId="12467443"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4349,1</w:t>
            </w:r>
          </w:p>
        </w:tc>
        <w:tc>
          <w:tcPr>
            <w:tcW w:w="216" w:type="pct"/>
            <w:tcBorders>
              <w:top w:val="nil"/>
              <w:left w:val="nil"/>
              <w:bottom w:val="single" w:sz="8" w:space="0" w:color="auto"/>
              <w:right w:val="single" w:sz="8" w:space="0" w:color="auto"/>
            </w:tcBorders>
            <w:shd w:val="clear" w:color="auto" w:fill="auto"/>
            <w:noWrap/>
            <w:vAlign w:val="center"/>
            <w:hideMark/>
          </w:tcPr>
          <w:p w14:paraId="33E6F3B9"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4349,1</w:t>
            </w:r>
          </w:p>
        </w:tc>
        <w:tc>
          <w:tcPr>
            <w:tcW w:w="216" w:type="pct"/>
            <w:tcBorders>
              <w:top w:val="nil"/>
              <w:left w:val="nil"/>
              <w:bottom w:val="single" w:sz="8" w:space="0" w:color="auto"/>
              <w:right w:val="single" w:sz="8" w:space="0" w:color="auto"/>
            </w:tcBorders>
            <w:shd w:val="clear" w:color="auto" w:fill="auto"/>
            <w:noWrap/>
            <w:vAlign w:val="center"/>
            <w:hideMark/>
          </w:tcPr>
          <w:p w14:paraId="3E20E1B0"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4349,1</w:t>
            </w:r>
          </w:p>
        </w:tc>
        <w:tc>
          <w:tcPr>
            <w:tcW w:w="216" w:type="pct"/>
            <w:tcBorders>
              <w:top w:val="nil"/>
              <w:left w:val="nil"/>
              <w:bottom w:val="single" w:sz="8" w:space="0" w:color="auto"/>
              <w:right w:val="single" w:sz="8" w:space="0" w:color="auto"/>
            </w:tcBorders>
            <w:shd w:val="clear" w:color="auto" w:fill="auto"/>
            <w:noWrap/>
            <w:vAlign w:val="center"/>
            <w:hideMark/>
          </w:tcPr>
          <w:p w14:paraId="0E7F02D8"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4349,1</w:t>
            </w:r>
          </w:p>
        </w:tc>
        <w:tc>
          <w:tcPr>
            <w:tcW w:w="216" w:type="pct"/>
            <w:tcBorders>
              <w:top w:val="nil"/>
              <w:left w:val="nil"/>
              <w:bottom w:val="single" w:sz="8" w:space="0" w:color="auto"/>
              <w:right w:val="single" w:sz="8" w:space="0" w:color="auto"/>
            </w:tcBorders>
            <w:shd w:val="clear" w:color="auto" w:fill="auto"/>
            <w:noWrap/>
            <w:vAlign w:val="center"/>
            <w:hideMark/>
          </w:tcPr>
          <w:p w14:paraId="399CCD25"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4349,1</w:t>
            </w:r>
          </w:p>
        </w:tc>
        <w:tc>
          <w:tcPr>
            <w:tcW w:w="216" w:type="pct"/>
            <w:tcBorders>
              <w:top w:val="nil"/>
              <w:left w:val="nil"/>
              <w:bottom w:val="single" w:sz="8" w:space="0" w:color="auto"/>
              <w:right w:val="single" w:sz="8" w:space="0" w:color="auto"/>
            </w:tcBorders>
            <w:shd w:val="clear" w:color="auto" w:fill="auto"/>
            <w:noWrap/>
            <w:vAlign w:val="center"/>
            <w:hideMark/>
          </w:tcPr>
          <w:p w14:paraId="4F76D284"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4349,1</w:t>
            </w:r>
          </w:p>
        </w:tc>
      </w:tr>
      <w:tr w:rsidR="00D022F0" w:rsidRPr="00D022F0" w14:paraId="3272A2B0" w14:textId="77777777" w:rsidTr="00D022F0">
        <w:trPr>
          <w:trHeight w:val="20"/>
        </w:trPr>
        <w:tc>
          <w:tcPr>
            <w:tcW w:w="614" w:type="pct"/>
            <w:tcBorders>
              <w:top w:val="nil"/>
              <w:left w:val="single" w:sz="8" w:space="0" w:color="auto"/>
              <w:bottom w:val="single" w:sz="8" w:space="0" w:color="auto"/>
              <w:right w:val="single" w:sz="8" w:space="0" w:color="auto"/>
            </w:tcBorders>
            <w:shd w:val="clear" w:color="auto" w:fill="auto"/>
            <w:vAlign w:val="center"/>
            <w:hideMark/>
          </w:tcPr>
          <w:p w14:paraId="1ACD4A93" w14:textId="77777777" w:rsidR="00D022F0" w:rsidRPr="00D022F0" w:rsidRDefault="00D022F0" w:rsidP="00D022F0">
            <w:pPr>
              <w:spacing w:after="0" w:line="240" w:lineRule="auto"/>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Непредвиденные расходы</w:t>
            </w:r>
          </w:p>
        </w:tc>
        <w:tc>
          <w:tcPr>
            <w:tcW w:w="138" w:type="pct"/>
            <w:tcBorders>
              <w:top w:val="nil"/>
              <w:left w:val="nil"/>
              <w:bottom w:val="single" w:sz="8" w:space="0" w:color="auto"/>
              <w:right w:val="single" w:sz="8" w:space="0" w:color="auto"/>
            </w:tcBorders>
            <w:shd w:val="clear" w:color="auto" w:fill="auto"/>
            <w:noWrap/>
            <w:vAlign w:val="center"/>
            <w:hideMark/>
          </w:tcPr>
          <w:p w14:paraId="50B2A32C"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138" w:type="pct"/>
            <w:tcBorders>
              <w:top w:val="nil"/>
              <w:left w:val="nil"/>
              <w:bottom w:val="single" w:sz="8" w:space="0" w:color="auto"/>
              <w:right w:val="single" w:sz="8" w:space="0" w:color="auto"/>
            </w:tcBorders>
            <w:shd w:val="clear" w:color="auto" w:fill="auto"/>
            <w:noWrap/>
            <w:vAlign w:val="center"/>
            <w:hideMark/>
          </w:tcPr>
          <w:p w14:paraId="702AAA8B"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2FDD955A"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62B7651A"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30AE7442"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2FAECB57"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5FBB8765"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38460FC6"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72D7EFD9"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61195EA0"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255017A3"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0CA79731"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145FF783"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40A725B8"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675EE878"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3F0941A0"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61275E88"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3E626538"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5FD1D8B4"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1073568C"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33CBF494"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r>
      <w:tr w:rsidR="00D022F0" w:rsidRPr="00D022F0" w14:paraId="3A6D7D55" w14:textId="77777777" w:rsidTr="00D022F0">
        <w:trPr>
          <w:trHeight w:val="20"/>
        </w:trPr>
        <w:tc>
          <w:tcPr>
            <w:tcW w:w="614" w:type="pct"/>
            <w:tcBorders>
              <w:top w:val="nil"/>
              <w:left w:val="single" w:sz="8" w:space="0" w:color="auto"/>
              <w:bottom w:val="single" w:sz="8" w:space="0" w:color="auto"/>
              <w:right w:val="single" w:sz="8" w:space="0" w:color="auto"/>
            </w:tcBorders>
            <w:shd w:val="clear" w:color="auto" w:fill="auto"/>
            <w:vAlign w:val="center"/>
            <w:hideMark/>
          </w:tcPr>
          <w:p w14:paraId="72D81A5E" w14:textId="77777777" w:rsidR="00D022F0" w:rsidRPr="00D022F0" w:rsidRDefault="00D022F0" w:rsidP="00D022F0">
            <w:pPr>
              <w:spacing w:after="0" w:line="240" w:lineRule="auto"/>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Всего стоимость проекта</w:t>
            </w:r>
          </w:p>
        </w:tc>
        <w:tc>
          <w:tcPr>
            <w:tcW w:w="138" w:type="pct"/>
            <w:tcBorders>
              <w:top w:val="nil"/>
              <w:left w:val="nil"/>
              <w:bottom w:val="single" w:sz="8" w:space="0" w:color="auto"/>
              <w:right w:val="single" w:sz="8" w:space="0" w:color="auto"/>
            </w:tcBorders>
            <w:shd w:val="clear" w:color="auto" w:fill="auto"/>
            <w:noWrap/>
            <w:vAlign w:val="center"/>
            <w:hideMark/>
          </w:tcPr>
          <w:p w14:paraId="67787F95"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138" w:type="pct"/>
            <w:tcBorders>
              <w:top w:val="nil"/>
              <w:left w:val="nil"/>
              <w:bottom w:val="single" w:sz="8" w:space="0" w:color="auto"/>
              <w:right w:val="single" w:sz="8" w:space="0" w:color="auto"/>
            </w:tcBorders>
            <w:shd w:val="clear" w:color="auto" w:fill="auto"/>
            <w:noWrap/>
            <w:vAlign w:val="center"/>
            <w:hideMark/>
          </w:tcPr>
          <w:p w14:paraId="14C365A7"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271F6813"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4349,1</w:t>
            </w:r>
          </w:p>
        </w:tc>
        <w:tc>
          <w:tcPr>
            <w:tcW w:w="216" w:type="pct"/>
            <w:tcBorders>
              <w:top w:val="nil"/>
              <w:left w:val="nil"/>
              <w:bottom w:val="single" w:sz="8" w:space="0" w:color="auto"/>
              <w:right w:val="single" w:sz="8" w:space="0" w:color="auto"/>
            </w:tcBorders>
            <w:shd w:val="clear" w:color="auto" w:fill="auto"/>
            <w:noWrap/>
            <w:vAlign w:val="center"/>
            <w:hideMark/>
          </w:tcPr>
          <w:p w14:paraId="7AE8616A"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3FEE0868"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29C56303"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14742CC7"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47E69B18"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74D8C886"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3B91B098"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5F30910E"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6539BE1E"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733F84A6"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66D0C8E4"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72B7C4F1"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0F0B43E5"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3E3862DC"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14357461"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61BE7AA3"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6373B167"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6869B5BA"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r>
      <w:tr w:rsidR="00D022F0" w:rsidRPr="00D022F0" w14:paraId="050AC692" w14:textId="77777777" w:rsidTr="00D022F0">
        <w:trPr>
          <w:trHeight w:val="20"/>
        </w:trPr>
        <w:tc>
          <w:tcPr>
            <w:tcW w:w="614" w:type="pct"/>
            <w:tcBorders>
              <w:top w:val="nil"/>
              <w:left w:val="single" w:sz="8" w:space="0" w:color="auto"/>
              <w:bottom w:val="single" w:sz="8" w:space="0" w:color="auto"/>
              <w:right w:val="single" w:sz="8" w:space="0" w:color="auto"/>
            </w:tcBorders>
            <w:shd w:val="clear" w:color="auto" w:fill="auto"/>
            <w:vAlign w:val="center"/>
            <w:hideMark/>
          </w:tcPr>
          <w:p w14:paraId="156DFAC7" w14:textId="77777777" w:rsidR="00D022F0" w:rsidRPr="00D022F0" w:rsidRDefault="00D022F0" w:rsidP="00D022F0">
            <w:pPr>
              <w:spacing w:after="0" w:line="240" w:lineRule="auto"/>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Всего стоимость проекта накопленным итогом</w:t>
            </w:r>
          </w:p>
        </w:tc>
        <w:tc>
          <w:tcPr>
            <w:tcW w:w="138" w:type="pct"/>
            <w:tcBorders>
              <w:top w:val="nil"/>
              <w:left w:val="nil"/>
              <w:bottom w:val="single" w:sz="8" w:space="0" w:color="auto"/>
              <w:right w:val="single" w:sz="8" w:space="0" w:color="auto"/>
            </w:tcBorders>
            <w:shd w:val="clear" w:color="auto" w:fill="auto"/>
            <w:noWrap/>
            <w:vAlign w:val="center"/>
            <w:hideMark/>
          </w:tcPr>
          <w:p w14:paraId="373A500D"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138" w:type="pct"/>
            <w:tcBorders>
              <w:top w:val="nil"/>
              <w:left w:val="nil"/>
              <w:bottom w:val="single" w:sz="8" w:space="0" w:color="auto"/>
              <w:right w:val="single" w:sz="8" w:space="0" w:color="auto"/>
            </w:tcBorders>
            <w:shd w:val="clear" w:color="auto" w:fill="auto"/>
            <w:noWrap/>
            <w:vAlign w:val="center"/>
            <w:hideMark/>
          </w:tcPr>
          <w:p w14:paraId="531DDF8F"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3C164CD0"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4349,1</w:t>
            </w:r>
          </w:p>
        </w:tc>
        <w:tc>
          <w:tcPr>
            <w:tcW w:w="216" w:type="pct"/>
            <w:tcBorders>
              <w:top w:val="nil"/>
              <w:left w:val="nil"/>
              <w:bottom w:val="single" w:sz="8" w:space="0" w:color="auto"/>
              <w:right w:val="single" w:sz="8" w:space="0" w:color="auto"/>
            </w:tcBorders>
            <w:shd w:val="clear" w:color="auto" w:fill="auto"/>
            <w:noWrap/>
            <w:vAlign w:val="center"/>
            <w:hideMark/>
          </w:tcPr>
          <w:p w14:paraId="3E8D9590"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4349,1</w:t>
            </w:r>
          </w:p>
        </w:tc>
        <w:tc>
          <w:tcPr>
            <w:tcW w:w="216" w:type="pct"/>
            <w:tcBorders>
              <w:top w:val="nil"/>
              <w:left w:val="nil"/>
              <w:bottom w:val="single" w:sz="8" w:space="0" w:color="auto"/>
              <w:right w:val="single" w:sz="8" w:space="0" w:color="auto"/>
            </w:tcBorders>
            <w:shd w:val="clear" w:color="auto" w:fill="auto"/>
            <w:noWrap/>
            <w:vAlign w:val="center"/>
            <w:hideMark/>
          </w:tcPr>
          <w:p w14:paraId="58AF9286"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4349,1</w:t>
            </w:r>
          </w:p>
        </w:tc>
        <w:tc>
          <w:tcPr>
            <w:tcW w:w="216" w:type="pct"/>
            <w:tcBorders>
              <w:top w:val="nil"/>
              <w:left w:val="nil"/>
              <w:bottom w:val="single" w:sz="8" w:space="0" w:color="auto"/>
              <w:right w:val="single" w:sz="8" w:space="0" w:color="auto"/>
            </w:tcBorders>
            <w:shd w:val="clear" w:color="auto" w:fill="auto"/>
            <w:noWrap/>
            <w:vAlign w:val="center"/>
            <w:hideMark/>
          </w:tcPr>
          <w:p w14:paraId="6294F705"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4349,1</w:t>
            </w:r>
          </w:p>
        </w:tc>
        <w:tc>
          <w:tcPr>
            <w:tcW w:w="216" w:type="pct"/>
            <w:tcBorders>
              <w:top w:val="nil"/>
              <w:left w:val="nil"/>
              <w:bottom w:val="single" w:sz="8" w:space="0" w:color="auto"/>
              <w:right w:val="single" w:sz="8" w:space="0" w:color="auto"/>
            </w:tcBorders>
            <w:shd w:val="clear" w:color="auto" w:fill="auto"/>
            <w:noWrap/>
            <w:vAlign w:val="center"/>
            <w:hideMark/>
          </w:tcPr>
          <w:p w14:paraId="07D55A94"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4349,1</w:t>
            </w:r>
          </w:p>
        </w:tc>
        <w:tc>
          <w:tcPr>
            <w:tcW w:w="216" w:type="pct"/>
            <w:tcBorders>
              <w:top w:val="nil"/>
              <w:left w:val="nil"/>
              <w:bottom w:val="single" w:sz="8" w:space="0" w:color="auto"/>
              <w:right w:val="single" w:sz="8" w:space="0" w:color="auto"/>
            </w:tcBorders>
            <w:shd w:val="clear" w:color="auto" w:fill="auto"/>
            <w:noWrap/>
            <w:vAlign w:val="center"/>
            <w:hideMark/>
          </w:tcPr>
          <w:p w14:paraId="1F00987D"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4349,1</w:t>
            </w:r>
          </w:p>
        </w:tc>
        <w:tc>
          <w:tcPr>
            <w:tcW w:w="216" w:type="pct"/>
            <w:tcBorders>
              <w:top w:val="nil"/>
              <w:left w:val="nil"/>
              <w:bottom w:val="single" w:sz="8" w:space="0" w:color="auto"/>
              <w:right w:val="single" w:sz="8" w:space="0" w:color="auto"/>
            </w:tcBorders>
            <w:shd w:val="clear" w:color="auto" w:fill="auto"/>
            <w:noWrap/>
            <w:vAlign w:val="center"/>
            <w:hideMark/>
          </w:tcPr>
          <w:p w14:paraId="74E6BA24"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4349,1</w:t>
            </w:r>
          </w:p>
        </w:tc>
        <w:tc>
          <w:tcPr>
            <w:tcW w:w="216" w:type="pct"/>
            <w:tcBorders>
              <w:top w:val="nil"/>
              <w:left w:val="nil"/>
              <w:bottom w:val="single" w:sz="8" w:space="0" w:color="auto"/>
              <w:right w:val="single" w:sz="8" w:space="0" w:color="auto"/>
            </w:tcBorders>
            <w:shd w:val="clear" w:color="auto" w:fill="auto"/>
            <w:noWrap/>
            <w:vAlign w:val="center"/>
            <w:hideMark/>
          </w:tcPr>
          <w:p w14:paraId="527FE2E6"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4349,1</w:t>
            </w:r>
          </w:p>
        </w:tc>
        <w:tc>
          <w:tcPr>
            <w:tcW w:w="216" w:type="pct"/>
            <w:tcBorders>
              <w:top w:val="nil"/>
              <w:left w:val="nil"/>
              <w:bottom w:val="single" w:sz="8" w:space="0" w:color="auto"/>
              <w:right w:val="single" w:sz="8" w:space="0" w:color="auto"/>
            </w:tcBorders>
            <w:shd w:val="clear" w:color="auto" w:fill="auto"/>
            <w:noWrap/>
            <w:vAlign w:val="center"/>
            <w:hideMark/>
          </w:tcPr>
          <w:p w14:paraId="0F307A15"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4349,1</w:t>
            </w:r>
          </w:p>
        </w:tc>
        <w:tc>
          <w:tcPr>
            <w:tcW w:w="216" w:type="pct"/>
            <w:tcBorders>
              <w:top w:val="nil"/>
              <w:left w:val="nil"/>
              <w:bottom w:val="single" w:sz="8" w:space="0" w:color="auto"/>
              <w:right w:val="single" w:sz="8" w:space="0" w:color="auto"/>
            </w:tcBorders>
            <w:shd w:val="clear" w:color="auto" w:fill="auto"/>
            <w:noWrap/>
            <w:vAlign w:val="center"/>
            <w:hideMark/>
          </w:tcPr>
          <w:p w14:paraId="51C83A04"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4349,1</w:t>
            </w:r>
          </w:p>
        </w:tc>
        <w:tc>
          <w:tcPr>
            <w:tcW w:w="216" w:type="pct"/>
            <w:tcBorders>
              <w:top w:val="nil"/>
              <w:left w:val="nil"/>
              <w:bottom w:val="single" w:sz="8" w:space="0" w:color="auto"/>
              <w:right w:val="single" w:sz="8" w:space="0" w:color="auto"/>
            </w:tcBorders>
            <w:shd w:val="clear" w:color="auto" w:fill="auto"/>
            <w:noWrap/>
            <w:vAlign w:val="center"/>
            <w:hideMark/>
          </w:tcPr>
          <w:p w14:paraId="096682C0"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4349,1</w:t>
            </w:r>
          </w:p>
        </w:tc>
        <w:tc>
          <w:tcPr>
            <w:tcW w:w="216" w:type="pct"/>
            <w:tcBorders>
              <w:top w:val="nil"/>
              <w:left w:val="nil"/>
              <w:bottom w:val="single" w:sz="8" w:space="0" w:color="auto"/>
              <w:right w:val="single" w:sz="8" w:space="0" w:color="auto"/>
            </w:tcBorders>
            <w:shd w:val="clear" w:color="auto" w:fill="auto"/>
            <w:noWrap/>
            <w:vAlign w:val="center"/>
            <w:hideMark/>
          </w:tcPr>
          <w:p w14:paraId="3CB2A451"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4349,1</w:t>
            </w:r>
          </w:p>
        </w:tc>
        <w:tc>
          <w:tcPr>
            <w:tcW w:w="216" w:type="pct"/>
            <w:tcBorders>
              <w:top w:val="nil"/>
              <w:left w:val="nil"/>
              <w:bottom w:val="single" w:sz="8" w:space="0" w:color="auto"/>
              <w:right w:val="single" w:sz="8" w:space="0" w:color="auto"/>
            </w:tcBorders>
            <w:shd w:val="clear" w:color="auto" w:fill="auto"/>
            <w:noWrap/>
            <w:vAlign w:val="center"/>
            <w:hideMark/>
          </w:tcPr>
          <w:p w14:paraId="2C56837B"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4349,1</w:t>
            </w:r>
          </w:p>
        </w:tc>
        <w:tc>
          <w:tcPr>
            <w:tcW w:w="216" w:type="pct"/>
            <w:tcBorders>
              <w:top w:val="nil"/>
              <w:left w:val="nil"/>
              <w:bottom w:val="single" w:sz="8" w:space="0" w:color="auto"/>
              <w:right w:val="single" w:sz="8" w:space="0" w:color="auto"/>
            </w:tcBorders>
            <w:shd w:val="clear" w:color="auto" w:fill="auto"/>
            <w:noWrap/>
            <w:vAlign w:val="center"/>
            <w:hideMark/>
          </w:tcPr>
          <w:p w14:paraId="0DFEC72D"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4349,1</w:t>
            </w:r>
          </w:p>
        </w:tc>
        <w:tc>
          <w:tcPr>
            <w:tcW w:w="216" w:type="pct"/>
            <w:tcBorders>
              <w:top w:val="nil"/>
              <w:left w:val="nil"/>
              <w:bottom w:val="single" w:sz="8" w:space="0" w:color="auto"/>
              <w:right w:val="single" w:sz="8" w:space="0" w:color="auto"/>
            </w:tcBorders>
            <w:shd w:val="clear" w:color="auto" w:fill="auto"/>
            <w:noWrap/>
            <w:vAlign w:val="center"/>
            <w:hideMark/>
          </w:tcPr>
          <w:p w14:paraId="022BB363"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4349,1</w:t>
            </w:r>
          </w:p>
        </w:tc>
        <w:tc>
          <w:tcPr>
            <w:tcW w:w="216" w:type="pct"/>
            <w:tcBorders>
              <w:top w:val="nil"/>
              <w:left w:val="nil"/>
              <w:bottom w:val="single" w:sz="8" w:space="0" w:color="auto"/>
              <w:right w:val="single" w:sz="8" w:space="0" w:color="auto"/>
            </w:tcBorders>
            <w:shd w:val="clear" w:color="auto" w:fill="auto"/>
            <w:noWrap/>
            <w:vAlign w:val="center"/>
            <w:hideMark/>
          </w:tcPr>
          <w:p w14:paraId="618D8C9E"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4349,1</w:t>
            </w:r>
          </w:p>
        </w:tc>
        <w:tc>
          <w:tcPr>
            <w:tcW w:w="216" w:type="pct"/>
            <w:tcBorders>
              <w:top w:val="nil"/>
              <w:left w:val="nil"/>
              <w:bottom w:val="single" w:sz="8" w:space="0" w:color="auto"/>
              <w:right w:val="single" w:sz="8" w:space="0" w:color="auto"/>
            </w:tcBorders>
            <w:shd w:val="clear" w:color="auto" w:fill="auto"/>
            <w:noWrap/>
            <w:vAlign w:val="center"/>
            <w:hideMark/>
          </w:tcPr>
          <w:p w14:paraId="0E587753"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4349,1</w:t>
            </w:r>
          </w:p>
        </w:tc>
        <w:tc>
          <w:tcPr>
            <w:tcW w:w="216" w:type="pct"/>
            <w:tcBorders>
              <w:top w:val="nil"/>
              <w:left w:val="nil"/>
              <w:bottom w:val="single" w:sz="8" w:space="0" w:color="auto"/>
              <w:right w:val="single" w:sz="8" w:space="0" w:color="auto"/>
            </w:tcBorders>
            <w:shd w:val="clear" w:color="auto" w:fill="auto"/>
            <w:noWrap/>
            <w:vAlign w:val="center"/>
            <w:hideMark/>
          </w:tcPr>
          <w:p w14:paraId="72E6612C"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4349,1</w:t>
            </w:r>
          </w:p>
        </w:tc>
        <w:tc>
          <w:tcPr>
            <w:tcW w:w="216" w:type="pct"/>
            <w:tcBorders>
              <w:top w:val="nil"/>
              <w:left w:val="nil"/>
              <w:bottom w:val="single" w:sz="8" w:space="0" w:color="auto"/>
              <w:right w:val="single" w:sz="8" w:space="0" w:color="auto"/>
            </w:tcBorders>
            <w:shd w:val="clear" w:color="auto" w:fill="auto"/>
            <w:noWrap/>
            <w:vAlign w:val="center"/>
            <w:hideMark/>
          </w:tcPr>
          <w:p w14:paraId="0B2AD3C4"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4349,1</w:t>
            </w:r>
          </w:p>
        </w:tc>
      </w:tr>
      <w:tr w:rsidR="00D022F0" w:rsidRPr="00D022F0" w14:paraId="3C76F1B0" w14:textId="77777777" w:rsidTr="00D022F0">
        <w:trPr>
          <w:trHeight w:val="20"/>
        </w:trPr>
        <w:tc>
          <w:tcPr>
            <w:tcW w:w="5000" w:type="pct"/>
            <w:gridSpan w:val="22"/>
            <w:tcBorders>
              <w:top w:val="single" w:sz="8" w:space="0" w:color="auto"/>
              <w:left w:val="single" w:sz="8" w:space="0" w:color="auto"/>
              <w:bottom w:val="single" w:sz="8" w:space="0" w:color="auto"/>
              <w:right w:val="single" w:sz="8" w:space="0" w:color="000000"/>
            </w:tcBorders>
            <w:shd w:val="clear" w:color="auto" w:fill="auto"/>
            <w:vAlign w:val="center"/>
            <w:hideMark/>
          </w:tcPr>
          <w:p w14:paraId="097083A4" w14:textId="77777777" w:rsidR="00D022F0" w:rsidRPr="00D022F0" w:rsidRDefault="00D022F0" w:rsidP="00D022F0">
            <w:pPr>
              <w:spacing w:after="0" w:line="240" w:lineRule="auto"/>
              <w:rPr>
                <w:rFonts w:ascii="Times New Roman" w:eastAsia="Times New Roman" w:hAnsi="Times New Roman" w:cs="Times New Roman"/>
                <w:b/>
                <w:bCs/>
                <w:color w:val="000000"/>
                <w:sz w:val="20"/>
                <w:szCs w:val="20"/>
                <w:lang w:bidi="ar-SA"/>
              </w:rPr>
            </w:pPr>
            <w:r w:rsidRPr="00D022F0">
              <w:rPr>
                <w:rFonts w:ascii="Times New Roman" w:eastAsia="Times New Roman" w:hAnsi="Times New Roman" w:cs="Times New Roman"/>
                <w:b/>
                <w:bCs/>
                <w:color w:val="000000"/>
                <w:sz w:val="20"/>
                <w:szCs w:val="20"/>
                <w:lang w:bidi="ar-SA"/>
              </w:rPr>
              <w:t>Проект 002.03.01.028 Перевод на закрытую систему ГВС объекта ул. Пригородная, д. 55а</w:t>
            </w:r>
          </w:p>
        </w:tc>
      </w:tr>
      <w:tr w:rsidR="00D022F0" w:rsidRPr="00D022F0" w14:paraId="25FDC7AB" w14:textId="77777777" w:rsidTr="00D022F0">
        <w:trPr>
          <w:trHeight w:val="20"/>
        </w:trPr>
        <w:tc>
          <w:tcPr>
            <w:tcW w:w="614" w:type="pct"/>
            <w:tcBorders>
              <w:top w:val="nil"/>
              <w:left w:val="single" w:sz="8" w:space="0" w:color="auto"/>
              <w:bottom w:val="single" w:sz="8" w:space="0" w:color="auto"/>
              <w:right w:val="single" w:sz="8" w:space="0" w:color="auto"/>
            </w:tcBorders>
            <w:shd w:val="clear" w:color="auto" w:fill="auto"/>
            <w:vAlign w:val="center"/>
            <w:hideMark/>
          </w:tcPr>
          <w:p w14:paraId="3A22AEE0" w14:textId="77777777" w:rsidR="00D022F0" w:rsidRPr="00D022F0" w:rsidRDefault="00D022F0" w:rsidP="00D022F0">
            <w:pPr>
              <w:spacing w:after="0" w:line="240" w:lineRule="auto"/>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Всего капитальные затраты, без НДС</w:t>
            </w:r>
          </w:p>
        </w:tc>
        <w:tc>
          <w:tcPr>
            <w:tcW w:w="138" w:type="pct"/>
            <w:tcBorders>
              <w:top w:val="nil"/>
              <w:left w:val="nil"/>
              <w:bottom w:val="single" w:sz="8" w:space="0" w:color="auto"/>
              <w:right w:val="single" w:sz="8" w:space="0" w:color="auto"/>
            </w:tcBorders>
            <w:shd w:val="clear" w:color="auto" w:fill="auto"/>
            <w:noWrap/>
            <w:vAlign w:val="center"/>
            <w:hideMark/>
          </w:tcPr>
          <w:p w14:paraId="5F9B9B38"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138" w:type="pct"/>
            <w:tcBorders>
              <w:top w:val="nil"/>
              <w:left w:val="nil"/>
              <w:bottom w:val="single" w:sz="8" w:space="0" w:color="auto"/>
              <w:right w:val="single" w:sz="8" w:space="0" w:color="auto"/>
            </w:tcBorders>
            <w:shd w:val="clear" w:color="auto" w:fill="auto"/>
            <w:noWrap/>
            <w:vAlign w:val="center"/>
            <w:hideMark/>
          </w:tcPr>
          <w:p w14:paraId="6F9E96FF"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3213A4CE"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1083,0</w:t>
            </w:r>
          </w:p>
        </w:tc>
        <w:tc>
          <w:tcPr>
            <w:tcW w:w="216" w:type="pct"/>
            <w:tcBorders>
              <w:top w:val="nil"/>
              <w:left w:val="nil"/>
              <w:bottom w:val="single" w:sz="8" w:space="0" w:color="auto"/>
              <w:right w:val="single" w:sz="8" w:space="0" w:color="auto"/>
            </w:tcBorders>
            <w:shd w:val="clear" w:color="auto" w:fill="auto"/>
            <w:noWrap/>
            <w:vAlign w:val="center"/>
            <w:hideMark/>
          </w:tcPr>
          <w:p w14:paraId="36A64987"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1083,0</w:t>
            </w:r>
          </w:p>
        </w:tc>
        <w:tc>
          <w:tcPr>
            <w:tcW w:w="216" w:type="pct"/>
            <w:tcBorders>
              <w:top w:val="nil"/>
              <w:left w:val="nil"/>
              <w:bottom w:val="single" w:sz="8" w:space="0" w:color="auto"/>
              <w:right w:val="single" w:sz="8" w:space="0" w:color="auto"/>
            </w:tcBorders>
            <w:shd w:val="clear" w:color="auto" w:fill="auto"/>
            <w:noWrap/>
            <w:vAlign w:val="center"/>
            <w:hideMark/>
          </w:tcPr>
          <w:p w14:paraId="245F9FF4"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1083,0</w:t>
            </w:r>
          </w:p>
        </w:tc>
        <w:tc>
          <w:tcPr>
            <w:tcW w:w="216" w:type="pct"/>
            <w:tcBorders>
              <w:top w:val="nil"/>
              <w:left w:val="nil"/>
              <w:bottom w:val="single" w:sz="8" w:space="0" w:color="auto"/>
              <w:right w:val="single" w:sz="8" w:space="0" w:color="auto"/>
            </w:tcBorders>
            <w:shd w:val="clear" w:color="auto" w:fill="auto"/>
            <w:noWrap/>
            <w:vAlign w:val="center"/>
            <w:hideMark/>
          </w:tcPr>
          <w:p w14:paraId="03881A4D"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1083,0</w:t>
            </w:r>
          </w:p>
        </w:tc>
        <w:tc>
          <w:tcPr>
            <w:tcW w:w="216" w:type="pct"/>
            <w:tcBorders>
              <w:top w:val="nil"/>
              <w:left w:val="nil"/>
              <w:bottom w:val="single" w:sz="8" w:space="0" w:color="auto"/>
              <w:right w:val="single" w:sz="8" w:space="0" w:color="auto"/>
            </w:tcBorders>
            <w:shd w:val="clear" w:color="auto" w:fill="auto"/>
            <w:noWrap/>
            <w:vAlign w:val="center"/>
            <w:hideMark/>
          </w:tcPr>
          <w:p w14:paraId="1765BA77"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1083,0</w:t>
            </w:r>
          </w:p>
        </w:tc>
        <w:tc>
          <w:tcPr>
            <w:tcW w:w="216" w:type="pct"/>
            <w:tcBorders>
              <w:top w:val="nil"/>
              <w:left w:val="nil"/>
              <w:bottom w:val="single" w:sz="8" w:space="0" w:color="auto"/>
              <w:right w:val="single" w:sz="8" w:space="0" w:color="auto"/>
            </w:tcBorders>
            <w:shd w:val="clear" w:color="auto" w:fill="auto"/>
            <w:noWrap/>
            <w:vAlign w:val="center"/>
            <w:hideMark/>
          </w:tcPr>
          <w:p w14:paraId="34AF2D70"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1083,0</w:t>
            </w:r>
          </w:p>
        </w:tc>
        <w:tc>
          <w:tcPr>
            <w:tcW w:w="216" w:type="pct"/>
            <w:tcBorders>
              <w:top w:val="nil"/>
              <w:left w:val="nil"/>
              <w:bottom w:val="single" w:sz="8" w:space="0" w:color="auto"/>
              <w:right w:val="single" w:sz="8" w:space="0" w:color="auto"/>
            </w:tcBorders>
            <w:shd w:val="clear" w:color="auto" w:fill="auto"/>
            <w:noWrap/>
            <w:vAlign w:val="center"/>
            <w:hideMark/>
          </w:tcPr>
          <w:p w14:paraId="3F6F0318"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1083,0</w:t>
            </w:r>
          </w:p>
        </w:tc>
        <w:tc>
          <w:tcPr>
            <w:tcW w:w="216" w:type="pct"/>
            <w:tcBorders>
              <w:top w:val="nil"/>
              <w:left w:val="nil"/>
              <w:bottom w:val="single" w:sz="8" w:space="0" w:color="auto"/>
              <w:right w:val="single" w:sz="8" w:space="0" w:color="auto"/>
            </w:tcBorders>
            <w:shd w:val="clear" w:color="auto" w:fill="auto"/>
            <w:noWrap/>
            <w:vAlign w:val="center"/>
            <w:hideMark/>
          </w:tcPr>
          <w:p w14:paraId="20D68EA8"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1083,0</w:t>
            </w:r>
          </w:p>
        </w:tc>
        <w:tc>
          <w:tcPr>
            <w:tcW w:w="216" w:type="pct"/>
            <w:tcBorders>
              <w:top w:val="nil"/>
              <w:left w:val="nil"/>
              <w:bottom w:val="single" w:sz="8" w:space="0" w:color="auto"/>
              <w:right w:val="single" w:sz="8" w:space="0" w:color="auto"/>
            </w:tcBorders>
            <w:shd w:val="clear" w:color="auto" w:fill="auto"/>
            <w:noWrap/>
            <w:vAlign w:val="center"/>
            <w:hideMark/>
          </w:tcPr>
          <w:p w14:paraId="622B7BD3"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1083,0</w:t>
            </w:r>
          </w:p>
        </w:tc>
        <w:tc>
          <w:tcPr>
            <w:tcW w:w="216" w:type="pct"/>
            <w:tcBorders>
              <w:top w:val="nil"/>
              <w:left w:val="nil"/>
              <w:bottom w:val="single" w:sz="8" w:space="0" w:color="auto"/>
              <w:right w:val="single" w:sz="8" w:space="0" w:color="auto"/>
            </w:tcBorders>
            <w:shd w:val="clear" w:color="auto" w:fill="auto"/>
            <w:noWrap/>
            <w:vAlign w:val="center"/>
            <w:hideMark/>
          </w:tcPr>
          <w:p w14:paraId="393A41B8"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1083,0</w:t>
            </w:r>
          </w:p>
        </w:tc>
        <w:tc>
          <w:tcPr>
            <w:tcW w:w="216" w:type="pct"/>
            <w:tcBorders>
              <w:top w:val="nil"/>
              <w:left w:val="nil"/>
              <w:bottom w:val="single" w:sz="8" w:space="0" w:color="auto"/>
              <w:right w:val="single" w:sz="8" w:space="0" w:color="auto"/>
            </w:tcBorders>
            <w:shd w:val="clear" w:color="auto" w:fill="auto"/>
            <w:noWrap/>
            <w:vAlign w:val="center"/>
            <w:hideMark/>
          </w:tcPr>
          <w:p w14:paraId="0AF7F12F"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1083,0</w:t>
            </w:r>
          </w:p>
        </w:tc>
        <w:tc>
          <w:tcPr>
            <w:tcW w:w="216" w:type="pct"/>
            <w:tcBorders>
              <w:top w:val="nil"/>
              <w:left w:val="nil"/>
              <w:bottom w:val="single" w:sz="8" w:space="0" w:color="auto"/>
              <w:right w:val="single" w:sz="8" w:space="0" w:color="auto"/>
            </w:tcBorders>
            <w:shd w:val="clear" w:color="auto" w:fill="auto"/>
            <w:noWrap/>
            <w:vAlign w:val="center"/>
            <w:hideMark/>
          </w:tcPr>
          <w:p w14:paraId="64EC5A89"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1083,0</w:t>
            </w:r>
          </w:p>
        </w:tc>
        <w:tc>
          <w:tcPr>
            <w:tcW w:w="216" w:type="pct"/>
            <w:tcBorders>
              <w:top w:val="nil"/>
              <w:left w:val="nil"/>
              <w:bottom w:val="single" w:sz="8" w:space="0" w:color="auto"/>
              <w:right w:val="single" w:sz="8" w:space="0" w:color="auto"/>
            </w:tcBorders>
            <w:shd w:val="clear" w:color="auto" w:fill="auto"/>
            <w:noWrap/>
            <w:vAlign w:val="center"/>
            <w:hideMark/>
          </w:tcPr>
          <w:p w14:paraId="5A5A1807"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1083,0</w:t>
            </w:r>
          </w:p>
        </w:tc>
        <w:tc>
          <w:tcPr>
            <w:tcW w:w="216" w:type="pct"/>
            <w:tcBorders>
              <w:top w:val="nil"/>
              <w:left w:val="nil"/>
              <w:bottom w:val="single" w:sz="8" w:space="0" w:color="auto"/>
              <w:right w:val="single" w:sz="8" w:space="0" w:color="auto"/>
            </w:tcBorders>
            <w:shd w:val="clear" w:color="auto" w:fill="auto"/>
            <w:noWrap/>
            <w:vAlign w:val="center"/>
            <w:hideMark/>
          </w:tcPr>
          <w:p w14:paraId="4D58B1B7"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1083,0</w:t>
            </w:r>
          </w:p>
        </w:tc>
        <w:tc>
          <w:tcPr>
            <w:tcW w:w="216" w:type="pct"/>
            <w:tcBorders>
              <w:top w:val="nil"/>
              <w:left w:val="nil"/>
              <w:bottom w:val="single" w:sz="8" w:space="0" w:color="auto"/>
              <w:right w:val="single" w:sz="8" w:space="0" w:color="auto"/>
            </w:tcBorders>
            <w:shd w:val="clear" w:color="auto" w:fill="auto"/>
            <w:noWrap/>
            <w:vAlign w:val="center"/>
            <w:hideMark/>
          </w:tcPr>
          <w:p w14:paraId="5EA685E8"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1083,0</w:t>
            </w:r>
          </w:p>
        </w:tc>
        <w:tc>
          <w:tcPr>
            <w:tcW w:w="216" w:type="pct"/>
            <w:tcBorders>
              <w:top w:val="nil"/>
              <w:left w:val="nil"/>
              <w:bottom w:val="single" w:sz="8" w:space="0" w:color="auto"/>
              <w:right w:val="single" w:sz="8" w:space="0" w:color="auto"/>
            </w:tcBorders>
            <w:shd w:val="clear" w:color="auto" w:fill="auto"/>
            <w:noWrap/>
            <w:vAlign w:val="center"/>
            <w:hideMark/>
          </w:tcPr>
          <w:p w14:paraId="356BF99C"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1083,0</w:t>
            </w:r>
          </w:p>
        </w:tc>
        <w:tc>
          <w:tcPr>
            <w:tcW w:w="216" w:type="pct"/>
            <w:tcBorders>
              <w:top w:val="nil"/>
              <w:left w:val="nil"/>
              <w:bottom w:val="single" w:sz="8" w:space="0" w:color="auto"/>
              <w:right w:val="single" w:sz="8" w:space="0" w:color="auto"/>
            </w:tcBorders>
            <w:shd w:val="clear" w:color="auto" w:fill="auto"/>
            <w:noWrap/>
            <w:vAlign w:val="center"/>
            <w:hideMark/>
          </w:tcPr>
          <w:p w14:paraId="0A53B7D5"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1083,0</w:t>
            </w:r>
          </w:p>
        </w:tc>
        <w:tc>
          <w:tcPr>
            <w:tcW w:w="216" w:type="pct"/>
            <w:tcBorders>
              <w:top w:val="nil"/>
              <w:left w:val="nil"/>
              <w:bottom w:val="single" w:sz="8" w:space="0" w:color="auto"/>
              <w:right w:val="single" w:sz="8" w:space="0" w:color="auto"/>
            </w:tcBorders>
            <w:shd w:val="clear" w:color="auto" w:fill="auto"/>
            <w:noWrap/>
            <w:vAlign w:val="center"/>
            <w:hideMark/>
          </w:tcPr>
          <w:p w14:paraId="48C017E8"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1083,0</w:t>
            </w:r>
          </w:p>
        </w:tc>
        <w:tc>
          <w:tcPr>
            <w:tcW w:w="216" w:type="pct"/>
            <w:tcBorders>
              <w:top w:val="nil"/>
              <w:left w:val="nil"/>
              <w:bottom w:val="single" w:sz="8" w:space="0" w:color="auto"/>
              <w:right w:val="single" w:sz="8" w:space="0" w:color="auto"/>
            </w:tcBorders>
            <w:shd w:val="clear" w:color="auto" w:fill="auto"/>
            <w:noWrap/>
            <w:vAlign w:val="center"/>
            <w:hideMark/>
          </w:tcPr>
          <w:p w14:paraId="0C61FB99"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1083,0</w:t>
            </w:r>
          </w:p>
        </w:tc>
      </w:tr>
      <w:tr w:rsidR="00D022F0" w:rsidRPr="00D022F0" w14:paraId="0D63A92A" w14:textId="77777777" w:rsidTr="00D022F0">
        <w:trPr>
          <w:trHeight w:val="20"/>
        </w:trPr>
        <w:tc>
          <w:tcPr>
            <w:tcW w:w="614" w:type="pct"/>
            <w:tcBorders>
              <w:top w:val="nil"/>
              <w:left w:val="single" w:sz="8" w:space="0" w:color="auto"/>
              <w:bottom w:val="single" w:sz="8" w:space="0" w:color="auto"/>
              <w:right w:val="single" w:sz="8" w:space="0" w:color="auto"/>
            </w:tcBorders>
            <w:shd w:val="clear" w:color="auto" w:fill="auto"/>
            <w:vAlign w:val="center"/>
            <w:hideMark/>
          </w:tcPr>
          <w:p w14:paraId="13E1AF9C" w14:textId="77777777" w:rsidR="00D022F0" w:rsidRPr="00D022F0" w:rsidRDefault="00D022F0" w:rsidP="00D022F0">
            <w:pPr>
              <w:spacing w:after="0" w:line="240" w:lineRule="auto"/>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Непредвиденные расходы</w:t>
            </w:r>
          </w:p>
        </w:tc>
        <w:tc>
          <w:tcPr>
            <w:tcW w:w="138" w:type="pct"/>
            <w:tcBorders>
              <w:top w:val="nil"/>
              <w:left w:val="nil"/>
              <w:bottom w:val="single" w:sz="8" w:space="0" w:color="auto"/>
              <w:right w:val="single" w:sz="8" w:space="0" w:color="auto"/>
            </w:tcBorders>
            <w:shd w:val="clear" w:color="auto" w:fill="auto"/>
            <w:noWrap/>
            <w:vAlign w:val="center"/>
            <w:hideMark/>
          </w:tcPr>
          <w:p w14:paraId="541AA7E5"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138" w:type="pct"/>
            <w:tcBorders>
              <w:top w:val="nil"/>
              <w:left w:val="nil"/>
              <w:bottom w:val="single" w:sz="8" w:space="0" w:color="auto"/>
              <w:right w:val="single" w:sz="8" w:space="0" w:color="auto"/>
            </w:tcBorders>
            <w:shd w:val="clear" w:color="auto" w:fill="auto"/>
            <w:noWrap/>
            <w:vAlign w:val="center"/>
            <w:hideMark/>
          </w:tcPr>
          <w:p w14:paraId="1DA7ED30"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4E42FA9E"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7A95515E"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4D5F7869"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629B3852"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77CC9C5E"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7F97C8A4"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7CF93D93"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00BC364E"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4F7BF23A"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61087522"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1C828B65"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572A66B3"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10B2C609"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3563F50D"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56BCCCE3"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240D0026"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21CB89EC"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1876ED97"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25857EF1"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r>
      <w:tr w:rsidR="00D022F0" w:rsidRPr="00D022F0" w14:paraId="69412651" w14:textId="77777777" w:rsidTr="00D022F0">
        <w:trPr>
          <w:trHeight w:val="20"/>
        </w:trPr>
        <w:tc>
          <w:tcPr>
            <w:tcW w:w="614" w:type="pct"/>
            <w:tcBorders>
              <w:top w:val="nil"/>
              <w:left w:val="single" w:sz="8" w:space="0" w:color="auto"/>
              <w:bottom w:val="single" w:sz="8" w:space="0" w:color="auto"/>
              <w:right w:val="single" w:sz="8" w:space="0" w:color="auto"/>
            </w:tcBorders>
            <w:shd w:val="clear" w:color="auto" w:fill="auto"/>
            <w:vAlign w:val="center"/>
            <w:hideMark/>
          </w:tcPr>
          <w:p w14:paraId="435D59EB" w14:textId="77777777" w:rsidR="00D022F0" w:rsidRPr="00D022F0" w:rsidRDefault="00D022F0" w:rsidP="00D022F0">
            <w:pPr>
              <w:spacing w:after="0" w:line="240" w:lineRule="auto"/>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Всего стоимость проекта</w:t>
            </w:r>
          </w:p>
        </w:tc>
        <w:tc>
          <w:tcPr>
            <w:tcW w:w="138" w:type="pct"/>
            <w:tcBorders>
              <w:top w:val="nil"/>
              <w:left w:val="nil"/>
              <w:bottom w:val="single" w:sz="8" w:space="0" w:color="auto"/>
              <w:right w:val="single" w:sz="8" w:space="0" w:color="auto"/>
            </w:tcBorders>
            <w:shd w:val="clear" w:color="auto" w:fill="auto"/>
            <w:noWrap/>
            <w:vAlign w:val="center"/>
            <w:hideMark/>
          </w:tcPr>
          <w:p w14:paraId="6F4F65E8"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138" w:type="pct"/>
            <w:tcBorders>
              <w:top w:val="nil"/>
              <w:left w:val="nil"/>
              <w:bottom w:val="single" w:sz="8" w:space="0" w:color="auto"/>
              <w:right w:val="single" w:sz="8" w:space="0" w:color="auto"/>
            </w:tcBorders>
            <w:shd w:val="clear" w:color="auto" w:fill="auto"/>
            <w:noWrap/>
            <w:vAlign w:val="center"/>
            <w:hideMark/>
          </w:tcPr>
          <w:p w14:paraId="540577CE"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70D203DB"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1083,0</w:t>
            </w:r>
          </w:p>
        </w:tc>
        <w:tc>
          <w:tcPr>
            <w:tcW w:w="216" w:type="pct"/>
            <w:tcBorders>
              <w:top w:val="nil"/>
              <w:left w:val="nil"/>
              <w:bottom w:val="single" w:sz="8" w:space="0" w:color="auto"/>
              <w:right w:val="single" w:sz="8" w:space="0" w:color="auto"/>
            </w:tcBorders>
            <w:shd w:val="clear" w:color="auto" w:fill="auto"/>
            <w:noWrap/>
            <w:vAlign w:val="center"/>
            <w:hideMark/>
          </w:tcPr>
          <w:p w14:paraId="43EAE996"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260FF13E"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4CA69184"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2D29656C"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2824AC5D"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21F5343E"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56E1FACD"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365F60DE"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0413E8B0"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0AD258B8"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42A247D6"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66AAB109"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3D568D5F"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3C7A4CF4"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3AE70582"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4BCB1009"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483311DF"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6A41615D"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r>
      <w:tr w:rsidR="00D022F0" w:rsidRPr="00D022F0" w14:paraId="4C606A14" w14:textId="77777777" w:rsidTr="00D022F0">
        <w:trPr>
          <w:trHeight w:val="20"/>
        </w:trPr>
        <w:tc>
          <w:tcPr>
            <w:tcW w:w="614" w:type="pct"/>
            <w:tcBorders>
              <w:top w:val="nil"/>
              <w:left w:val="single" w:sz="8" w:space="0" w:color="auto"/>
              <w:bottom w:val="single" w:sz="8" w:space="0" w:color="auto"/>
              <w:right w:val="single" w:sz="8" w:space="0" w:color="auto"/>
            </w:tcBorders>
            <w:shd w:val="clear" w:color="auto" w:fill="auto"/>
            <w:vAlign w:val="center"/>
            <w:hideMark/>
          </w:tcPr>
          <w:p w14:paraId="0367E319" w14:textId="77777777" w:rsidR="00D022F0" w:rsidRPr="00D022F0" w:rsidRDefault="00D022F0" w:rsidP="00D022F0">
            <w:pPr>
              <w:spacing w:after="0" w:line="240" w:lineRule="auto"/>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Всего стоимость проекта накопленным итогом</w:t>
            </w:r>
          </w:p>
        </w:tc>
        <w:tc>
          <w:tcPr>
            <w:tcW w:w="138" w:type="pct"/>
            <w:tcBorders>
              <w:top w:val="nil"/>
              <w:left w:val="nil"/>
              <w:bottom w:val="single" w:sz="8" w:space="0" w:color="auto"/>
              <w:right w:val="single" w:sz="8" w:space="0" w:color="auto"/>
            </w:tcBorders>
            <w:shd w:val="clear" w:color="auto" w:fill="auto"/>
            <w:noWrap/>
            <w:vAlign w:val="center"/>
            <w:hideMark/>
          </w:tcPr>
          <w:p w14:paraId="437FD840"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138" w:type="pct"/>
            <w:tcBorders>
              <w:top w:val="nil"/>
              <w:left w:val="nil"/>
              <w:bottom w:val="single" w:sz="8" w:space="0" w:color="auto"/>
              <w:right w:val="single" w:sz="8" w:space="0" w:color="auto"/>
            </w:tcBorders>
            <w:shd w:val="clear" w:color="auto" w:fill="auto"/>
            <w:noWrap/>
            <w:vAlign w:val="center"/>
            <w:hideMark/>
          </w:tcPr>
          <w:p w14:paraId="1A97E27F"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4FD8F468"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1083,0</w:t>
            </w:r>
          </w:p>
        </w:tc>
        <w:tc>
          <w:tcPr>
            <w:tcW w:w="216" w:type="pct"/>
            <w:tcBorders>
              <w:top w:val="nil"/>
              <w:left w:val="nil"/>
              <w:bottom w:val="single" w:sz="8" w:space="0" w:color="auto"/>
              <w:right w:val="single" w:sz="8" w:space="0" w:color="auto"/>
            </w:tcBorders>
            <w:shd w:val="clear" w:color="auto" w:fill="auto"/>
            <w:noWrap/>
            <w:vAlign w:val="center"/>
            <w:hideMark/>
          </w:tcPr>
          <w:p w14:paraId="5125248E"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1083,0</w:t>
            </w:r>
          </w:p>
        </w:tc>
        <w:tc>
          <w:tcPr>
            <w:tcW w:w="216" w:type="pct"/>
            <w:tcBorders>
              <w:top w:val="nil"/>
              <w:left w:val="nil"/>
              <w:bottom w:val="single" w:sz="8" w:space="0" w:color="auto"/>
              <w:right w:val="single" w:sz="8" w:space="0" w:color="auto"/>
            </w:tcBorders>
            <w:shd w:val="clear" w:color="auto" w:fill="auto"/>
            <w:noWrap/>
            <w:vAlign w:val="center"/>
            <w:hideMark/>
          </w:tcPr>
          <w:p w14:paraId="18F82F35"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1083,0</w:t>
            </w:r>
          </w:p>
        </w:tc>
        <w:tc>
          <w:tcPr>
            <w:tcW w:w="216" w:type="pct"/>
            <w:tcBorders>
              <w:top w:val="nil"/>
              <w:left w:val="nil"/>
              <w:bottom w:val="single" w:sz="8" w:space="0" w:color="auto"/>
              <w:right w:val="single" w:sz="8" w:space="0" w:color="auto"/>
            </w:tcBorders>
            <w:shd w:val="clear" w:color="auto" w:fill="auto"/>
            <w:noWrap/>
            <w:vAlign w:val="center"/>
            <w:hideMark/>
          </w:tcPr>
          <w:p w14:paraId="0437D302"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1083,0</w:t>
            </w:r>
          </w:p>
        </w:tc>
        <w:tc>
          <w:tcPr>
            <w:tcW w:w="216" w:type="pct"/>
            <w:tcBorders>
              <w:top w:val="nil"/>
              <w:left w:val="nil"/>
              <w:bottom w:val="single" w:sz="8" w:space="0" w:color="auto"/>
              <w:right w:val="single" w:sz="8" w:space="0" w:color="auto"/>
            </w:tcBorders>
            <w:shd w:val="clear" w:color="auto" w:fill="auto"/>
            <w:noWrap/>
            <w:vAlign w:val="center"/>
            <w:hideMark/>
          </w:tcPr>
          <w:p w14:paraId="6CA6A387"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1083,0</w:t>
            </w:r>
          </w:p>
        </w:tc>
        <w:tc>
          <w:tcPr>
            <w:tcW w:w="216" w:type="pct"/>
            <w:tcBorders>
              <w:top w:val="nil"/>
              <w:left w:val="nil"/>
              <w:bottom w:val="single" w:sz="8" w:space="0" w:color="auto"/>
              <w:right w:val="single" w:sz="8" w:space="0" w:color="auto"/>
            </w:tcBorders>
            <w:shd w:val="clear" w:color="auto" w:fill="auto"/>
            <w:noWrap/>
            <w:vAlign w:val="center"/>
            <w:hideMark/>
          </w:tcPr>
          <w:p w14:paraId="4FDC6DE6"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1083,0</w:t>
            </w:r>
          </w:p>
        </w:tc>
        <w:tc>
          <w:tcPr>
            <w:tcW w:w="216" w:type="pct"/>
            <w:tcBorders>
              <w:top w:val="nil"/>
              <w:left w:val="nil"/>
              <w:bottom w:val="single" w:sz="8" w:space="0" w:color="auto"/>
              <w:right w:val="single" w:sz="8" w:space="0" w:color="auto"/>
            </w:tcBorders>
            <w:shd w:val="clear" w:color="auto" w:fill="auto"/>
            <w:noWrap/>
            <w:vAlign w:val="center"/>
            <w:hideMark/>
          </w:tcPr>
          <w:p w14:paraId="5670F422"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1083,0</w:t>
            </w:r>
          </w:p>
        </w:tc>
        <w:tc>
          <w:tcPr>
            <w:tcW w:w="216" w:type="pct"/>
            <w:tcBorders>
              <w:top w:val="nil"/>
              <w:left w:val="nil"/>
              <w:bottom w:val="single" w:sz="8" w:space="0" w:color="auto"/>
              <w:right w:val="single" w:sz="8" w:space="0" w:color="auto"/>
            </w:tcBorders>
            <w:shd w:val="clear" w:color="auto" w:fill="auto"/>
            <w:noWrap/>
            <w:vAlign w:val="center"/>
            <w:hideMark/>
          </w:tcPr>
          <w:p w14:paraId="4652A58D"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1083,0</w:t>
            </w:r>
          </w:p>
        </w:tc>
        <w:tc>
          <w:tcPr>
            <w:tcW w:w="216" w:type="pct"/>
            <w:tcBorders>
              <w:top w:val="nil"/>
              <w:left w:val="nil"/>
              <w:bottom w:val="single" w:sz="8" w:space="0" w:color="auto"/>
              <w:right w:val="single" w:sz="8" w:space="0" w:color="auto"/>
            </w:tcBorders>
            <w:shd w:val="clear" w:color="auto" w:fill="auto"/>
            <w:noWrap/>
            <w:vAlign w:val="center"/>
            <w:hideMark/>
          </w:tcPr>
          <w:p w14:paraId="6BA5ECF5"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1083,0</w:t>
            </w:r>
          </w:p>
        </w:tc>
        <w:tc>
          <w:tcPr>
            <w:tcW w:w="216" w:type="pct"/>
            <w:tcBorders>
              <w:top w:val="nil"/>
              <w:left w:val="nil"/>
              <w:bottom w:val="single" w:sz="8" w:space="0" w:color="auto"/>
              <w:right w:val="single" w:sz="8" w:space="0" w:color="auto"/>
            </w:tcBorders>
            <w:shd w:val="clear" w:color="auto" w:fill="auto"/>
            <w:noWrap/>
            <w:vAlign w:val="center"/>
            <w:hideMark/>
          </w:tcPr>
          <w:p w14:paraId="578071EE"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1083,0</w:t>
            </w:r>
          </w:p>
        </w:tc>
        <w:tc>
          <w:tcPr>
            <w:tcW w:w="216" w:type="pct"/>
            <w:tcBorders>
              <w:top w:val="nil"/>
              <w:left w:val="nil"/>
              <w:bottom w:val="single" w:sz="8" w:space="0" w:color="auto"/>
              <w:right w:val="single" w:sz="8" w:space="0" w:color="auto"/>
            </w:tcBorders>
            <w:shd w:val="clear" w:color="auto" w:fill="auto"/>
            <w:noWrap/>
            <w:vAlign w:val="center"/>
            <w:hideMark/>
          </w:tcPr>
          <w:p w14:paraId="759FAC45"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1083,0</w:t>
            </w:r>
          </w:p>
        </w:tc>
        <w:tc>
          <w:tcPr>
            <w:tcW w:w="216" w:type="pct"/>
            <w:tcBorders>
              <w:top w:val="nil"/>
              <w:left w:val="nil"/>
              <w:bottom w:val="single" w:sz="8" w:space="0" w:color="auto"/>
              <w:right w:val="single" w:sz="8" w:space="0" w:color="auto"/>
            </w:tcBorders>
            <w:shd w:val="clear" w:color="auto" w:fill="auto"/>
            <w:noWrap/>
            <w:vAlign w:val="center"/>
            <w:hideMark/>
          </w:tcPr>
          <w:p w14:paraId="09A0DA17"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1083,0</w:t>
            </w:r>
          </w:p>
        </w:tc>
        <w:tc>
          <w:tcPr>
            <w:tcW w:w="216" w:type="pct"/>
            <w:tcBorders>
              <w:top w:val="nil"/>
              <w:left w:val="nil"/>
              <w:bottom w:val="single" w:sz="8" w:space="0" w:color="auto"/>
              <w:right w:val="single" w:sz="8" w:space="0" w:color="auto"/>
            </w:tcBorders>
            <w:shd w:val="clear" w:color="auto" w:fill="auto"/>
            <w:noWrap/>
            <w:vAlign w:val="center"/>
            <w:hideMark/>
          </w:tcPr>
          <w:p w14:paraId="7ADB641E"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1083,0</w:t>
            </w:r>
          </w:p>
        </w:tc>
        <w:tc>
          <w:tcPr>
            <w:tcW w:w="216" w:type="pct"/>
            <w:tcBorders>
              <w:top w:val="nil"/>
              <w:left w:val="nil"/>
              <w:bottom w:val="single" w:sz="8" w:space="0" w:color="auto"/>
              <w:right w:val="single" w:sz="8" w:space="0" w:color="auto"/>
            </w:tcBorders>
            <w:shd w:val="clear" w:color="auto" w:fill="auto"/>
            <w:noWrap/>
            <w:vAlign w:val="center"/>
            <w:hideMark/>
          </w:tcPr>
          <w:p w14:paraId="4D9CC2D7"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1083,0</w:t>
            </w:r>
          </w:p>
        </w:tc>
        <w:tc>
          <w:tcPr>
            <w:tcW w:w="216" w:type="pct"/>
            <w:tcBorders>
              <w:top w:val="nil"/>
              <w:left w:val="nil"/>
              <w:bottom w:val="single" w:sz="8" w:space="0" w:color="auto"/>
              <w:right w:val="single" w:sz="8" w:space="0" w:color="auto"/>
            </w:tcBorders>
            <w:shd w:val="clear" w:color="auto" w:fill="auto"/>
            <w:noWrap/>
            <w:vAlign w:val="center"/>
            <w:hideMark/>
          </w:tcPr>
          <w:p w14:paraId="11EB9A55"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1083,0</w:t>
            </w:r>
          </w:p>
        </w:tc>
        <w:tc>
          <w:tcPr>
            <w:tcW w:w="216" w:type="pct"/>
            <w:tcBorders>
              <w:top w:val="nil"/>
              <w:left w:val="nil"/>
              <w:bottom w:val="single" w:sz="8" w:space="0" w:color="auto"/>
              <w:right w:val="single" w:sz="8" w:space="0" w:color="auto"/>
            </w:tcBorders>
            <w:shd w:val="clear" w:color="auto" w:fill="auto"/>
            <w:noWrap/>
            <w:vAlign w:val="center"/>
            <w:hideMark/>
          </w:tcPr>
          <w:p w14:paraId="168C7BC2"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1083,0</w:t>
            </w:r>
          </w:p>
        </w:tc>
        <w:tc>
          <w:tcPr>
            <w:tcW w:w="216" w:type="pct"/>
            <w:tcBorders>
              <w:top w:val="nil"/>
              <w:left w:val="nil"/>
              <w:bottom w:val="single" w:sz="8" w:space="0" w:color="auto"/>
              <w:right w:val="single" w:sz="8" w:space="0" w:color="auto"/>
            </w:tcBorders>
            <w:shd w:val="clear" w:color="auto" w:fill="auto"/>
            <w:noWrap/>
            <w:vAlign w:val="center"/>
            <w:hideMark/>
          </w:tcPr>
          <w:p w14:paraId="267482E4"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1083,0</w:t>
            </w:r>
          </w:p>
        </w:tc>
        <w:tc>
          <w:tcPr>
            <w:tcW w:w="216" w:type="pct"/>
            <w:tcBorders>
              <w:top w:val="nil"/>
              <w:left w:val="nil"/>
              <w:bottom w:val="single" w:sz="8" w:space="0" w:color="auto"/>
              <w:right w:val="single" w:sz="8" w:space="0" w:color="auto"/>
            </w:tcBorders>
            <w:shd w:val="clear" w:color="auto" w:fill="auto"/>
            <w:noWrap/>
            <w:vAlign w:val="center"/>
            <w:hideMark/>
          </w:tcPr>
          <w:p w14:paraId="5ECE2E42"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1083,0</w:t>
            </w:r>
          </w:p>
        </w:tc>
        <w:tc>
          <w:tcPr>
            <w:tcW w:w="216" w:type="pct"/>
            <w:tcBorders>
              <w:top w:val="nil"/>
              <w:left w:val="nil"/>
              <w:bottom w:val="single" w:sz="8" w:space="0" w:color="auto"/>
              <w:right w:val="single" w:sz="8" w:space="0" w:color="auto"/>
            </w:tcBorders>
            <w:shd w:val="clear" w:color="auto" w:fill="auto"/>
            <w:noWrap/>
            <w:vAlign w:val="center"/>
            <w:hideMark/>
          </w:tcPr>
          <w:p w14:paraId="26D1741E"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1083,0</w:t>
            </w:r>
          </w:p>
        </w:tc>
      </w:tr>
      <w:tr w:rsidR="00D022F0" w:rsidRPr="00D022F0" w14:paraId="0934077F" w14:textId="77777777" w:rsidTr="00D022F0">
        <w:trPr>
          <w:trHeight w:val="20"/>
        </w:trPr>
        <w:tc>
          <w:tcPr>
            <w:tcW w:w="5000" w:type="pct"/>
            <w:gridSpan w:val="22"/>
            <w:tcBorders>
              <w:top w:val="single" w:sz="8" w:space="0" w:color="auto"/>
              <w:left w:val="single" w:sz="8" w:space="0" w:color="auto"/>
              <w:bottom w:val="single" w:sz="8" w:space="0" w:color="auto"/>
              <w:right w:val="single" w:sz="8" w:space="0" w:color="000000"/>
            </w:tcBorders>
            <w:shd w:val="clear" w:color="auto" w:fill="auto"/>
            <w:vAlign w:val="center"/>
            <w:hideMark/>
          </w:tcPr>
          <w:p w14:paraId="29D27089" w14:textId="77777777" w:rsidR="00D022F0" w:rsidRPr="00D022F0" w:rsidRDefault="00D022F0" w:rsidP="00D022F0">
            <w:pPr>
              <w:spacing w:after="0" w:line="240" w:lineRule="auto"/>
              <w:rPr>
                <w:rFonts w:ascii="Times New Roman" w:eastAsia="Times New Roman" w:hAnsi="Times New Roman" w:cs="Times New Roman"/>
                <w:b/>
                <w:bCs/>
                <w:color w:val="000000"/>
                <w:sz w:val="20"/>
                <w:szCs w:val="20"/>
                <w:lang w:bidi="ar-SA"/>
              </w:rPr>
            </w:pPr>
            <w:r w:rsidRPr="00D022F0">
              <w:rPr>
                <w:rFonts w:ascii="Times New Roman" w:eastAsia="Times New Roman" w:hAnsi="Times New Roman" w:cs="Times New Roman"/>
                <w:b/>
                <w:bCs/>
                <w:color w:val="000000"/>
                <w:sz w:val="20"/>
                <w:szCs w:val="20"/>
                <w:lang w:bidi="ar-SA"/>
              </w:rPr>
              <w:t>Проект 002.03.01.029 Перевод на закрытую систему ГВС объекта ул.Л.Толстого,79</w:t>
            </w:r>
          </w:p>
        </w:tc>
      </w:tr>
      <w:tr w:rsidR="00D022F0" w:rsidRPr="00D022F0" w14:paraId="71ECD8D9" w14:textId="77777777" w:rsidTr="00D022F0">
        <w:trPr>
          <w:trHeight w:val="20"/>
        </w:trPr>
        <w:tc>
          <w:tcPr>
            <w:tcW w:w="614" w:type="pct"/>
            <w:tcBorders>
              <w:top w:val="nil"/>
              <w:left w:val="single" w:sz="8" w:space="0" w:color="auto"/>
              <w:bottom w:val="single" w:sz="8" w:space="0" w:color="auto"/>
              <w:right w:val="single" w:sz="8" w:space="0" w:color="auto"/>
            </w:tcBorders>
            <w:shd w:val="clear" w:color="auto" w:fill="auto"/>
            <w:vAlign w:val="center"/>
            <w:hideMark/>
          </w:tcPr>
          <w:p w14:paraId="2C1050CE" w14:textId="77777777" w:rsidR="00D022F0" w:rsidRPr="00D022F0" w:rsidRDefault="00D022F0" w:rsidP="00D022F0">
            <w:pPr>
              <w:spacing w:after="0" w:line="240" w:lineRule="auto"/>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Всего капитальные затраты, без НДС</w:t>
            </w:r>
          </w:p>
        </w:tc>
        <w:tc>
          <w:tcPr>
            <w:tcW w:w="138" w:type="pct"/>
            <w:tcBorders>
              <w:top w:val="nil"/>
              <w:left w:val="nil"/>
              <w:bottom w:val="single" w:sz="8" w:space="0" w:color="auto"/>
              <w:right w:val="single" w:sz="8" w:space="0" w:color="auto"/>
            </w:tcBorders>
            <w:shd w:val="clear" w:color="auto" w:fill="auto"/>
            <w:noWrap/>
            <w:vAlign w:val="center"/>
            <w:hideMark/>
          </w:tcPr>
          <w:p w14:paraId="08F8B51F"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138" w:type="pct"/>
            <w:tcBorders>
              <w:top w:val="nil"/>
              <w:left w:val="nil"/>
              <w:bottom w:val="single" w:sz="8" w:space="0" w:color="auto"/>
              <w:right w:val="single" w:sz="8" w:space="0" w:color="auto"/>
            </w:tcBorders>
            <w:shd w:val="clear" w:color="auto" w:fill="auto"/>
            <w:noWrap/>
            <w:vAlign w:val="center"/>
            <w:hideMark/>
          </w:tcPr>
          <w:p w14:paraId="48492846"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399AE03E"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5030,6</w:t>
            </w:r>
          </w:p>
        </w:tc>
        <w:tc>
          <w:tcPr>
            <w:tcW w:w="216" w:type="pct"/>
            <w:tcBorders>
              <w:top w:val="nil"/>
              <w:left w:val="nil"/>
              <w:bottom w:val="single" w:sz="8" w:space="0" w:color="auto"/>
              <w:right w:val="single" w:sz="8" w:space="0" w:color="auto"/>
            </w:tcBorders>
            <w:shd w:val="clear" w:color="auto" w:fill="auto"/>
            <w:noWrap/>
            <w:vAlign w:val="center"/>
            <w:hideMark/>
          </w:tcPr>
          <w:p w14:paraId="05998A10"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5030,6</w:t>
            </w:r>
          </w:p>
        </w:tc>
        <w:tc>
          <w:tcPr>
            <w:tcW w:w="216" w:type="pct"/>
            <w:tcBorders>
              <w:top w:val="nil"/>
              <w:left w:val="nil"/>
              <w:bottom w:val="single" w:sz="8" w:space="0" w:color="auto"/>
              <w:right w:val="single" w:sz="8" w:space="0" w:color="auto"/>
            </w:tcBorders>
            <w:shd w:val="clear" w:color="auto" w:fill="auto"/>
            <w:noWrap/>
            <w:vAlign w:val="center"/>
            <w:hideMark/>
          </w:tcPr>
          <w:p w14:paraId="6E522BA0"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5030,6</w:t>
            </w:r>
          </w:p>
        </w:tc>
        <w:tc>
          <w:tcPr>
            <w:tcW w:w="216" w:type="pct"/>
            <w:tcBorders>
              <w:top w:val="nil"/>
              <w:left w:val="nil"/>
              <w:bottom w:val="single" w:sz="8" w:space="0" w:color="auto"/>
              <w:right w:val="single" w:sz="8" w:space="0" w:color="auto"/>
            </w:tcBorders>
            <w:shd w:val="clear" w:color="auto" w:fill="auto"/>
            <w:noWrap/>
            <w:vAlign w:val="center"/>
            <w:hideMark/>
          </w:tcPr>
          <w:p w14:paraId="61609295"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5030,6</w:t>
            </w:r>
          </w:p>
        </w:tc>
        <w:tc>
          <w:tcPr>
            <w:tcW w:w="216" w:type="pct"/>
            <w:tcBorders>
              <w:top w:val="nil"/>
              <w:left w:val="nil"/>
              <w:bottom w:val="single" w:sz="8" w:space="0" w:color="auto"/>
              <w:right w:val="single" w:sz="8" w:space="0" w:color="auto"/>
            </w:tcBorders>
            <w:shd w:val="clear" w:color="auto" w:fill="auto"/>
            <w:noWrap/>
            <w:vAlign w:val="center"/>
            <w:hideMark/>
          </w:tcPr>
          <w:p w14:paraId="50E448E7"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5030,6</w:t>
            </w:r>
          </w:p>
        </w:tc>
        <w:tc>
          <w:tcPr>
            <w:tcW w:w="216" w:type="pct"/>
            <w:tcBorders>
              <w:top w:val="nil"/>
              <w:left w:val="nil"/>
              <w:bottom w:val="single" w:sz="8" w:space="0" w:color="auto"/>
              <w:right w:val="single" w:sz="8" w:space="0" w:color="auto"/>
            </w:tcBorders>
            <w:shd w:val="clear" w:color="auto" w:fill="auto"/>
            <w:noWrap/>
            <w:vAlign w:val="center"/>
            <w:hideMark/>
          </w:tcPr>
          <w:p w14:paraId="60CD9989"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5030,6</w:t>
            </w:r>
          </w:p>
        </w:tc>
        <w:tc>
          <w:tcPr>
            <w:tcW w:w="216" w:type="pct"/>
            <w:tcBorders>
              <w:top w:val="nil"/>
              <w:left w:val="nil"/>
              <w:bottom w:val="single" w:sz="8" w:space="0" w:color="auto"/>
              <w:right w:val="single" w:sz="8" w:space="0" w:color="auto"/>
            </w:tcBorders>
            <w:shd w:val="clear" w:color="auto" w:fill="auto"/>
            <w:noWrap/>
            <w:vAlign w:val="center"/>
            <w:hideMark/>
          </w:tcPr>
          <w:p w14:paraId="4A8811E2"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5030,6</w:t>
            </w:r>
          </w:p>
        </w:tc>
        <w:tc>
          <w:tcPr>
            <w:tcW w:w="216" w:type="pct"/>
            <w:tcBorders>
              <w:top w:val="nil"/>
              <w:left w:val="nil"/>
              <w:bottom w:val="single" w:sz="8" w:space="0" w:color="auto"/>
              <w:right w:val="single" w:sz="8" w:space="0" w:color="auto"/>
            </w:tcBorders>
            <w:shd w:val="clear" w:color="auto" w:fill="auto"/>
            <w:noWrap/>
            <w:vAlign w:val="center"/>
            <w:hideMark/>
          </w:tcPr>
          <w:p w14:paraId="6122E144"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5030,6</w:t>
            </w:r>
          </w:p>
        </w:tc>
        <w:tc>
          <w:tcPr>
            <w:tcW w:w="216" w:type="pct"/>
            <w:tcBorders>
              <w:top w:val="nil"/>
              <w:left w:val="nil"/>
              <w:bottom w:val="single" w:sz="8" w:space="0" w:color="auto"/>
              <w:right w:val="single" w:sz="8" w:space="0" w:color="auto"/>
            </w:tcBorders>
            <w:shd w:val="clear" w:color="auto" w:fill="auto"/>
            <w:noWrap/>
            <w:vAlign w:val="center"/>
            <w:hideMark/>
          </w:tcPr>
          <w:p w14:paraId="1228E990"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5030,6</w:t>
            </w:r>
          </w:p>
        </w:tc>
        <w:tc>
          <w:tcPr>
            <w:tcW w:w="216" w:type="pct"/>
            <w:tcBorders>
              <w:top w:val="nil"/>
              <w:left w:val="nil"/>
              <w:bottom w:val="single" w:sz="8" w:space="0" w:color="auto"/>
              <w:right w:val="single" w:sz="8" w:space="0" w:color="auto"/>
            </w:tcBorders>
            <w:shd w:val="clear" w:color="auto" w:fill="auto"/>
            <w:noWrap/>
            <w:vAlign w:val="center"/>
            <w:hideMark/>
          </w:tcPr>
          <w:p w14:paraId="4694F674"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5030,6</w:t>
            </w:r>
          </w:p>
        </w:tc>
        <w:tc>
          <w:tcPr>
            <w:tcW w:w="216" w:type="pct"/>
            <w:tcBorders>
              <w:top w:val="nil"/>
              <w:left w:val="nil"/>
              <w:bottom w:val="single" w:sz="8" w:space="0" w:color="auto"/>
              <w:right w:val="single" w:sz="8" w:space="0" w:color="auto"/>
            </w:tcBorders>
            <w:shd w:val="clear" w:color="auto" w:fill="auto"/>
            <w:noWrap/>
            <w:vAlign w:val="center"/>
            <w:hideMark/>
          </w:tcPr>
          <w:p w14:paraId="5BBFA25F"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5030,6</w:t>
            </w:r>
          </w:p>
        </w:tc>
        <w:tc>
          <w:tcPr>
            <w:tcW w:w="216" w:type="pct"/>
            <w:tcBorders>
              <w:top w:val="nil"/>
              <w:left w:val="nil"/>
              <w:bottom w:val="single" w:sz="8" w:space="0" w:color="auto"/>
              <w:right w:val="single" w:sz="8" w:space="0" w:color="auto"/>
            </w:tcBorders>
            <w:shd w:val="clear" w:color="auto" w:fill="auto"/>
            <w:noWrap/>
            <w:vAlign w:val="center"/>
            <w:hideMark/>
          </w:tcPr>
          <w:p w14:paraId="61C4F55F"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5030,6</w:t>
            </w:r>
          </w:p>
        </w:tc>
        <w:tc>
          <w:tcPr>
            <w:tcW w:w="216" w:type="pct"/>
            <w:tcBorders>
              <w:top w:val="nil"/>
              <w:left w:val="nil"/>
              <w:bottom w:val="single" w:sz="8" w:space="0" w:color="auto"/>
              <w:right w:val="single" w:sz="8" w:space="0" w:color="auto"/>
            </w:tcBorders>
            <w:shd w:val="clear" w:color="auto" w:fill="auto"/>
            <w:noWrap/>
            <w:vAlign w:val="center"/>
            <w:hideMark/>
          </w:tcPr>
          <w:p w14:paraId="5C0615B3"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5030,6</w:t>
            </w:r>
          </w:p>
        </w:tc>
        <w:tc>
          <w:tcPr>
            <w:tcW w:w="216" w:type="pct"/>
            <w:tcBorders>
              <w:top w:val="nil"/>
              <w:left w:val="nil"/>
              <w:bottom w:val="single" w:sz="8" w:space="0" w:color="auto"/>
              <w:right w:val="single" w:sz="8" w:space="0" w:color="auto"/>
            </w:tcBorders>
            <w:shd w:val="clear" w:color="auto" w:fill="auto"/>
            <w:noWrap/>
            <w:vAlign w:val="center"/>
            <w:hideMark/>
          </w:tcPr>
          <w:p w14:paraId="707B6C36"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5030,6</w:t>
            </w:r>
          </w:p>
        </w:tc>
        <w:tc>
          <w:tcPr>
            <w:tcW w:w="216" w:type="pct"/>
            <w:tcBorders>
              <w:top w:val="nil"/>
              <w:left w:val="nil"/>
              <w:bottom w:val="single" w:sz="8" w:space="0" w:color="auto"/>
              <w:right w:val="single" w:sz="8" w:space="0" w:color="auto"/>
            </w:tcBorders>
            <w:shd w:val="clear" w:color="auto" w:fill="auto"/>
            <w:noWrap/>
            <w:vAlign w:val="center"/>
            <w:hideMark/>
          </w:tcPr>
          <w:p w14:paraId="49F33AF1"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5030,6</w:t>
            </w:r>
          </w:p>
        </w:tc>
        <w:tc>
          <w:tcPr>
            <w:tcW w:w="216" w:type="pct"/>
            <w:tcBorders>
              <w:top w:val="nil"/>
              <w:left w:val="nil"/>
              <w:bottom w:val="single" w:sz="8" w:space="0" w:color="auto"/>
              <w:right w:val="single" w:sz="8" w:space="0" w:color="auto"/>
            </w:tcBorders>
            <w:shd w:val="clear" w:color="auto" w:fill="auto"/>
            <w:noWrap/>
            <w:vAlign w:val="center"/>
            <w:hideMark/>
          </w:tcPr>
          <w:p w14:paraId="13291BFA"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5030,6</w:t>
            </w:r>
          </w:p>
        </w:tc>
        <w:tc>
          <w:tcPr>
            <w:tcW w:w="216" w:type="pct"/>
            <w:tcBorders>
              <w:top w:val="nil"/>
              <w:left w:val="nil"/>
              <w:bottom w:val="single" w:sz="8" w:space="0" w:color="auto"/>
              <w:right w:val="single" w:sz="8" w:space="0" w:color="auto"/>
            </w:tcBorders>
            <w:shd w:val="clear" w:color="auto" w:fill="auto"/>
            <w:noWrap/>
            <w:vAlign w:val="center"/>
            <w:hideMark/>
          </w:tcPr>
          <w:p w14:paraId="2B22F2EE"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5030,6</w:t>
            </w:r>
          </w:p>
        </w:tc>
        <w:tc>
          <w:tcPr>
            <w:tcW w:w="216" w:type="pct"/>
            <w:tcBorders>
              <w:top w:val="nil"/>
              <w:left w:val="nil"/>
              <w:bottom w:val="single" w:sz="8" w:space="0" w:color="auto"/>
              <w:right w:val="single" w:sz="8" w:space="0" w:color="auto"/>
            </w:tcBorders>
            <w:shd w:val="clear" w:color="auto" w:fill="auto"/>
            <w:noWrap/>
            <w:vAlign w:val="center"/>
            <w:hideMark/>
          </w:tcPr>
          <w:p w14:paraId="76CE5545"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5030,6</w:t>
            </w:r>
          </w:p>
        </w:tc>
        <w:tc>
          <w:tcPr>
            <w:tcW w:w="216" w:type="pct"/>
            <w:tcBorders>
              <w:top w:val="nil"/>
              <w:left w:val="nil"/>
              <w:bottom w:val="single" w:sz="8" w:space="0" w:color="auto"/>
              <w:right w:val="single" w:sz="8" w:space="0" w:color="auto"/>
            </w:tcBorders>
            <w:shd w:val="clear" w:color="auto" w:fill="auto"/>
            <w:noWrap/>
            <w:vAlign w:val="center"/>
            <w:hideMark/>
          </w:tcPr>
          <w:p w14:paraId="64AA3CD6"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5030,6</w:t>
            </w:r>
          </w:p>
        </w:tc>
      </w:tr>
      <w:tr w:rsidR="00D022F0" w:rsidRPr="00D022F0" w14:paraId="5F8E00CE" w14:textId="77777777" w:rsidTr="00D022F0">
        <w:trPr>
          <w:trHeight w:val="20"/>
        </w:trPr>
        <w:tc>
          <w:tcPr>
            <w:tcW w:w="614" w:type="pct"/>
            <w:tcBorders>
              <w:top w:val="nil"/>
              <w:left w:val="single" w:sz="8" w:space="0" w:color="auto"/>
              <w:bottom w:val="single" w:sz="8" w:space="0" w:color="auto"/>
              <w:right w:val="single" w:sz="8" w:space="0" w:color="auto"/>
            </w:tcBorders>
            <w:shd w:val="clear" w:color="auto" w:fill="auto"/>
            <w:vAlign w:val="center"/>
            <w:hideMark/>
          </w:tcPr>
          <w:p w14:paraId="2647E762" w14:textId="77777777" w:rsidR="00D022F0" w:rsidRPr="00D022F0" w:rsidRDefault="00D022F0" w:rsidP="00D022F0">
            <w:pPr>
              <w:spacing w:after="0" w:line="240" w:lineRule="auto"/>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Непредвиденные расходы</w:t>
            </w:r>
          </w:p>
        </w:tc>
        <w:tc>
          <w:tcPr>
            <w:tcW w:w="138" w:type="pct"/>
            <w:tcBorders>
              <w:top w:val="nil"/>
              <w:left w:val="nil"/>
              <w:bottom w:val="single" w:sz="8" w:space="0" w:color="auto"/>
              <w:right w:val="single" w:sz="8" w:space="0" w:color="auto"/>
            </w:tcBorders>
            <w:shd w:val="clear" w:color="auto" w:fill="auto"/>
            <w:noWrap/>
            <w:vAlign w:val="center"/>
            <w:hideMark/>
          </w:tcPr>
          <w:p w14:paraId="2F845978"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138" w:type="pct"/>
            <w:tcBorders>
              <w:top w:val="nil"/>
              <w:left w:val="nil"/>
              <w:bottom w:val="single" w:sz="8" w:space="0" w:color="auto"/>
              <w:right w:val="single" w:sz="8" w:space="0" w:color="auto"/>
            </w:tcBorders>
            <w:shd w:val="clear" w:color="auto" w:fill="auto"/>
            <w:noWrap/>
            <w:vAlign w:val="center"/>
            <w:hideMark/>
          </w:tcPr>
          <w:p w14:paraId="03691349"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71157DF5"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608E00CF"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42C1F91D"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267EA74D"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63E4FFAD"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63316D5B"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7A3D3045"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1871BCB5"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5E61261F"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50006035"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3977AF24"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3F86C268"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2FDCF0D1"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4A0F3E05"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45CB1338"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1AAD172C"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7D5EC5ED"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37DC1839"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119A17C1"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r>
      <w:tr w:rsidR="00D022F0" w:rsidRPr="00D022F0" w14:paraId="77347CC4" w14:textId="77777777" w:rsidTr="00D022F0">
        <w:trPr>
          <w:trHeight w:val="20"/>
        </w:trPr>
        <w:tc>
          <w:tcPr>
            <w:tcW w:w="614" w:type="pct"/>
            <w:tcBorders>
              <w:top w:val="nil"/>
              <w:left w:val="single" w:sz="8" w:space="0" w:color="auto"/>
              <w:bottom w:val="single" w:sz="8" w:space="0" w:color="auto"/>
              <w:right w:val="single" w:sz="8" w:space="0" w:color="auto"/>
            </w:tcBorders>
            <w:shd w:val="clear" w:color="auto" w:fill="auto"/>
            <w:vAlign w:val="center"/>
            <w:hideMark/>
          </w:tcPr>
          <w:p w14:paraId="65C1D9CB" w14:textId="77777777" w:rsidR="00D022F0" w:rsidRPr="00D022F0" w:rsidRDefault="00D022F0" w:rsidP="00D022F0">
            <w:pPr>
              <w:spacing w:after="0" w:line="240" w:lineRule="auto"/>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Всего стоимость проекта</w:t>
            </w:r>
          </w:p>
        </w:tc>
        <w:tc>
          <w:tcPr>
            <w:tcW w:w="138" w:type="pct"/>
            <w:tcBorders>
              <w:top w:val="nil"/>
              <w:left w:val="nil"/>
              <w:bottom w:val="single" w:sz="8" w:space="0" w:color="auto"/>
              <w:right w:val="single" w:sz="8" w:space="0" w:color="auto"/>
            </w:tcBorders>
            <w:shd w:val="clear" w:color="auto" w:fill="auto"/>
            <w:noWrap/>
            <w:vAlign w:val="center"/>
            <w:hideMark/>
          </w:tcPr>
          <w:p w14:paraId="58CD1D5B"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138" w:type="pct"/>
            <w:tcBorders>
              <w:top w:val="nil"/>
              <w:left w:val="nil"/>
              <w:bottom w:val="single" w:sz="8" w:space="0" w:color="auto"/>
              <w:right w:val="single" w:sz="8" w:space="0" w:color="auto"/>
            </w:tcBorders>
            <w:shd w:val="clear" w:color="auto" w:fill="auto"/>
            <w:noWrap/>
            <w:vAlign w:val="center"/>
            <w:hideMark/>
          </w:tcPr>
          <w:p w14:paraId="4FEC1961"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2F96789A"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5030,6</w:t>
            </w:r>
          </w:p>
        </w:tc>
        <w:tc>
          <w:tcPr>
            <w:tcW w:w="216" w:type="pct"/>
            <w:tcBorders>
              <w:top w:val="nil"/>
              <w:left w:val="nil"/>
              <w:bottom w:val="single" w:sz="8" w:space="0" w:color="auto"/>
              <w:right w:val="single" w:sz="8" w:space="0" w:color="auto"/>
            </w:tcBorders>
            <w:shd w:val="clear" w:color="auto" w:fill="auto"/>
            <w:noWrap/>
            <w:vAlign w:val="center"/>
            <w:hideMark/>
          </w:tcPr>
          <w:p w14:paraId="3A9D8808"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48787DD0"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517F6569"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1F62469C"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183BA3DE"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430A4348"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7BC3ED81"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267B7197"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68C16DEB"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5FA2B5D3"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0026373F"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55222C53"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1B0B4E16"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1BBF735E"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1AB99AAB"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5D6F4A77"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1188A7DA"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429C09E5"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r>
      <w:tr w:rsidR="00D022F0" w:rsidRPr="00D022F0" w14:paraId="754936E7" w14:textId="77777777" w:rsidTr="00D022F0">
        <w:trPr>
          <w:trHeight w:val="20"/>
        </w:trPr>
        <w:tc>
          <w:tcPr>
            <w:tcW w:w="614" w:type="pct"/>
            <w:tcBorders>
              <w:top w:val="nil"/>
              <w:left w:val="single" w:sz="8" w:space="0" w:color="auto"/>
              <w:bottom w:val="single" w:sz="8" w:space="0" w:color="auto"/>
              <w:right w:val="single" w:sz="8" w:space="0" w:color="auto"/>
            </w:tcBorders>
            <w:shd w:val="clear" w:color="auto" w:fill="auto"/>
            <w:vAlign w:val="center"/>
            <w:hideMark/>
          </w:tcPr>
          <w:p w14:paraId="33A35E98" w14:textId="77777777" w:rsidR="00D022F0" w:rsidRPr="00D022F0" w:rsidRDefault="00D022F0" w:rsidP="00D022F0">
            <w:pPr>
              <w:spacing w:after="0" w:line="240" w:lineRule="auto"/>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Всего стоимость проекта накопленным итогом</w:t>
            </w:r>
          </w:p>
        </w:tc>
        <w:tc>
          <w:tcPr>
            <w:tcW w:w="138" w:type="pct"/>
            <w:tcBorders>
              <w:top w:val="nil"/>
              <w:left w:val="nil"/>
              <w:bottom w:val="single" w:sz="8" w:space="0" w:color="auto"/>
              <w:right w:val="single" w:sz="8" w:space="0" w:color="auto"/>
            </w:tcBorders>
            <w:shd w:val="clear" w:color="auto" w:fill="auto"/>
            <w:noWrap/>
            <w:vAlign w:val="center"/>
            <w:hideMark/>
          </w:tcPr>
          <w:p w14:paraId="1D70BC92"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138" w:type="pct"/>
            <w:tcBorders>
              <w:top w:val="nil"/>
              <w:left w:val="nil"/>
              <w:bottom w:val="single" w:sz="8" w:space="0" w:color="auto"/>
              <w:right w:val="single" w:sz="8" w:space="0" w:color="auto"/>
            </w:tcBorders>
            <w:shd w:val="clear" w:color="auto" w:fill="auto"/>
            <w:noWrap/>
            <w:vAlign w:val="center"/>
            <w:hideMark/>
          </w:tcPr>
          <w:p w14:paraId="08FEEE3B"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370601F6"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5030,6</w:t>
            </w:r>
          </w:p>
        </w:tc>
        <w:tc>
          <w:tcPr>
            <w:tcW w:w="216" w:type="pct"/>
            <w:tcBorders>
              <w:top w:val="nil"/>
              <w:left w:val="nil"/>
              <w:bottom w:val="single" w:sz="8" w:space="0" w:color="auto"/>
              <w:right w:val="single" w:sz="8" w:space="0" w:color="auto"/>
            </w:tcBorders>
            <w:shd w:val="clear" w:color="auto" w:fill="auto"/>
            <w:noWrap/>
            <w:vAlign w:val="center"/>
            <w:hideMark/>
          </w:tcPr>
          <w:p w14:paraId="7C85FA81"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5030,6</w:t>
            </w:r>
          </w:p>
        </w:tc>
        <w:tc>
          <w:tcPr>
            <w:tcW w:w="216" w:type="pct"/>
            <w:tcBorders>
              <w:top w:val="nil"/>
              <w:left w:val="nil"/>
              <w:bottom w:val="single" w:sz="8" w:space="0" w:color="auto"/>
              <w:right w:val="single" w:sz="8" w:space="0" w:color="auto"/>
            </w:tcBorders>
            <w:shd w:val="clear" w:color="auto" w:fill="auto"/>
            <w:noWrap/>
            <w:vAlign w:val="center"/>
            <w:hideMark/>
          </w:tcPr>
          <w:p w14:paraId="3AE81349"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5030,6</w:t>
            </w:r>
          </w:p>
        </w:tc>
        <w:tc>
          <w:tcPr>
            <w:tcW w:w="216" w:type="pct"/>
            <w:tcBorders>
              <w:top w:val="nil"/>
              <w:left w:val="nil"/>
              <w:bottom w:val="single" w:sz="8" w:space="0" w:color="auto"/>
              <w:right w:val="single" w:sz="8" w:space="0" w:color="auto"/>
            </w:tcBorders>
            <w:shd w:val="clear" w:color="auto" w:fill="auto"/>
            <w:noWrap/>
            <w:vAlign w:val="center"/>
            <w:hideMark/>
          </w:tcPr>
          <w:p w14:paraId="7438AB10"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5030,6</w:t>
            </w:r>
          </w:p>
        </w:tc>
        <w:tc>
          <w:tcPr>
            <w:tcW w:w="216" w:type="pct"/>
            <w:tcBorders>
              <w:top w:val="nil"/>
              <w:left w:val="nil"/>
              <w:bottom w:val="single" w:sz="8" w:space="0" w:color="auto"/>
              <w:right w:val="single" w:sz="8" w:space="0" w:color="auto"/>
            </w:tcBorders>
            <w:shd w:val="clear" w:color="auto" w:fill="auto"/>
            <w:noWrap/>
            <w:vAlign w:val="center"/>
            <w:hideMark/>
          </w:tcPr>
          <w:p w14:paraId="3D0772F5"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5030,6</w:t>
            </w:r>
          </w:p>
        </w:tc>
        <w:tc>
          <w:tcPr>
            <w:tcW w:w="216" w:type="pct"/>
            <w:tcBorders>
              <w:top w:val="nil"/>
              <w:left w:val="nil"/>
              <w:bottom w:val="single" w:sz="8" w:space="0" w:color="auto"/>
              <w:right w:val="single" w:sz="8" w:space="0" w:color="auto"/>
            </w:tcBorders>
            <w:shd w:val="clear" w:color="auto" w:fill="auto"/>
            <w:noWrap/>
            <w:vAlign w:val="center"/>
            <w:hideMark/>
          </w:tcPr>
          <w:p w14:paraId="61D1FB71"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5030,6</w:t>
            </w:r>
          </w:p>
        </w:tc>
        <w:tc>
          <w:tcPr>
            <w:tcW w:w="216" w:type="pct"/>
            <w:tcBorders>
              <w:top w:val="nil"/>
              <w:left w:val="nil"/>
              <w:bottom w:val="single" w:sz="8" w:space="0" w:color="auto"/>
              <w:right w:val="single" w:sz="8" w:space="0" w:color="auto"/>
            </w:tcBorders>
            <w:shd w:val="clear" w:color="auto" w:fill="auto"/>
            <w:noWrap/>
            <w:vAlign w:val="center"/>
            <w:hideMark/>
          </w:tcPr>
          <w:p w14:paraId="4FA8011B"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5030,6</w:t>
            </w:r>
          </w:p>
        </w:tc>
        <w:tc>
          <w:tcPr>
            <w:tcW w:w="216" w:type="pct"/>
            <w:tcBorders>
              <w:top w:val="nil"/>
              <w:left w:val="nil"/>
              <w:bottom w:val="single" w:sz="8" w:space="0" w:color="auto"/>
              <w:right w:val="single" w:sz="8" w:space="0" w:color="auto"/>
            </w:tcBorders>
            <w:shd w:val="clear" w:color="auto" w:fill="auto"/>
            <w:noWrap/>
            <w:vAlign w:val="center"/>
            <w:hideMark/>
          </w:tcPr>
          <w:p w14:paraId="7B3F4797"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5030,6</w:t>
            </w:r>
          </w:p>
        </w:tc>
        <w:tc>
          <w:tcPr>
            <w:tcW w:w="216" w:type="pct"/>
            <w:tcBorders>
              <w:top w:val="nil"/>
              <w:left w:val="nil"/>
              <w:bottom w:val="single" w:sz="8" w:space="0" w:color="auto"/>
              <w:right w:val="single" w:sz="8" w:space="0" w:color="auto"/>
            </w:tcBorders>
            <w:shd w:val="clear" w:color="auto" w:fill="auto"/>
            <w:noWrap/>
            <w:vAlign w:val="center"/>
            <w:hideMark/>
          </w:tcPr>
          <w:p w14:paraId="45AA6371"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5030,6</w:t>
            </w:r>
          </w:p>
        </w:tc>
        <w:tc>
          <w:tcPr>
            <w:tcW w:w="216" w:type="pct"/>
            <w:tcBorders>
              <w:top w:val="nil"/>
              <w:left w:val="nil"/>
              <w:bottom w:val="single" w:sz="8" w:space="0" w:color="auto"/>
              <w:right w:val="single" w:sz="8" w:space="0" w:color="auto"/>
            </w:tcBorders>
            <w:shd w:val="clear" w:color="auto" w:fill="auto"/>
            <w:noWrap/>
            <w:vAlign w:val="center"/>
            <w:hideMark/>
          </w:tcPr>
          <w:p w14:paraId="34B5BBFF"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5030,6</w:t>
            </w:r>
          </w:p>
        </w:tc>
        <w:tc>
          <w:tcPr>
            <w:tcW w:w="216" w:type="pct"/>
            <w:tcBorders>
              <w:top w:val="nil"/>
              <w:left w:val="nil"/>
              <w:bottom w:val="single" w:sz="8" w:space="0" w:color="auto"/>
              <w:right w:val="single" w:sz="8" w:space="0" w:color="auto"/>
            </w:tcBorders>
            <w:shd w:val="clear" w:color="auto" w:fill="auto"/>
            <w:noWrap/>
            <w:vAlign w:val="center"/>
            <w:hideMark/>
          </w:tcPr>
          <w:p w14:paraId="3AF9E63A"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5030,6</w:t>
            </w:r>
          </w:p>
        </w:tc>
        <w:tc>
          <w:tcPr>
            <w:tcW w:w="216" w:type="pct"/>
            <w:tcBorders>
              <w:top w:val="nil"/>
              <w:left w:val="nil"/>
              <w:bottom w:val="single" w:sz="8" w:space="0" w:color="auto"/>
              <w:right w:val="single" w:sz="8" w:space="0" w:color="auto"/>
            </w:tcBorders>
            <w:shd w:val="clear" w:color="auto" w:fill="auto"/>
            <w:noWrap/>
            <w:vAlign w:val="center"/>
            <w:hideMark/>
          </w:tcPr>
          <w:p w14:paraId="20020894"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5030,6</w:t>
            </w:r>
          </w:p>
        </w:tc>
        <w:tc>
          <w:tcPr>
            <w:tcW w:w="216" w:type="pct"/>
            <w:tcBorders>
              <w:top w:val="nil"/>
              <w:left w:val="nil"/>
              <w:bottom w:val="single" w:sz="8" w:space="0" w:color="auto"/>
              <w:right w:val="single" w:sz="8" w:space="0" w:color="auto"/>
            </w:tcBorders>
            <w:shd w:val="clear" w:color="auto" w:fill="auto"/>
            <w:noWrap/>
            <w:vAlign w:val="center"/>
            <w:hideMark/>
          </w:tcPr>
          <w:p w14:paraId="090FD083"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5030,6</w:t>
            </w:r>
          </w:p>
        </w:tc>
        <w:tc>
          <w:tcPr>
            <w:tcW w:w="216" w:type="pct"/>
            <w:tcBorders>
              <w:top w:val="nil"/>
              <w:left w:val="nil"/>
              <w:bottom w:val="single" w:sz="8" w:space="0" w:color="auto"/>
              <w:right w:val="single" w:sz="8" w:space="0" w:color="auto"/>
            </w:tcBorders>
            <w:shd w:val="clear" w:color="auto" w:fill="auto"/>
            <w:noWrap/>
            <w:vAlign w:val="center"/>
            <w:hideMark/>
          </w:tcPr>
          <w:p w14:paraId="3EBEF4A7"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5030,6</w:t>
            </w:r>
          </w:p>
        </w:tc>
        <w:tc>
          <w:tcPr>
            <w:tcW w:w="216" w:type="pct"/>
            <w:tcBorders>
              <w:top w:val="nil"/>
              <w:left w:val="nil"/>
              <w:bottom w:val="single" w:sz="8" w:space="0" w:color="auto"/>
              <w:right w:val="single" w:sz="8" w:space="0" w:color="auto"/>
            </w:tcBorders>
            <w:shd w:val="clear" w:color="auto" w:fill="auto"/>
            <w:noWrap/>
            <w:vAlign w:val="center"/>
            <w:hideMark/>
          </w:tcPr>
          <w:p w14:paraId="3EBC73F3"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5030,6</w:t>
            </w:r>
          </w:p>
        </w:tc>
        <w:tc>
          <w:tcPr>
            <w:tcW w:w="216" w:type="pct"/>
            <w:tcBorders>
              <w:top w:val="nil"/>
              <w:left w:val="nil"/>
              <w:bottom w:val="single" w:sz="8" w:space="0" w:color="auto"/>
              <w:right w:val="single" w:sz="8" w:space="0" w:color="auto"/>
            </w:tcBorders>
            <w:shd w:val="clear" w:color="auto" w:fill="auto"/>
            <w:noWrap/>
            <w:vAlign w:val="center"/>
            <w:hideMark/>
          </w:tcPr>
          <w:p w14:paraId="5EB8FD7A"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5030,6</w:t>
            </w:r>
          </w:p>
        </w:tc>
        <w:tc>
          <w:tcPr>
            <w:tcW w:w="216" w:type="pct"/>
            <w:tcBorders>
              <w:top w:val="nil"/>
              <w:left w:val="nil"/>
              <w:bottom w:val="single" w:sz="8" w:space="0" w:color="auto"/>
              <w:right w:val="single" w:sz="8" w:space="0" w:color="auto"/>
            </w:tcBorders>
            <w:shd w:val="clear" w:color="auto" w:fill="auto"/>
            <w:noWrap/>
            <w:vAlign w:val="center"/>
            <w:hideMark/>
          </w:tcPr>
          <w:p w14:paraId="79E1271B"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5030,6</w:t>
            </w:r>
          </w:p>
        </w:tc>
        <w:tc>
          <w:tcPr>
            <w:tcW w:w="216" w:type="pct"/>
            <w:tcBorders>
              <w:top w:val="nil"/>
              <w:left w:val="nil"/>
              <w:bottom w:val="single" w:sz="8" w:space="0" w:color="auto"/>
              <w:right w:val="single" w:sz="8" w:space="0" w:color="auto"/>
            </w:tcBorders>
            <w:shd w:val="clear" w:color="auto" w:fill="auto"/>
            <w:noWrap/>
            <w:vAlign w:val="center"/>
            <w:hideMark/>
          </w:tcPr>
          <w:p w14:paraId="4DA62554"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5030,6</w:t>
            </w:r>
          </w:p>
        </w:tc>
        <w:tc>
          <w:tcPr>
            <w:tcW w:w="216" w:type="pct"/>
            <w:tcBorders>
              <w:top w:val="nil"/>
              <w:left w:val="nil"/>
              <w:bottom w:val="single" w:sz="8" w:space="0" w:color="auto"/>
              <w:right w:val="single" w:sz="8" w:space="0" w:color="auto"/>
            </w:tcBorders>
            <w:shd w:val="clear" w:color="auto" w:fill="auto"/>
            <w:noWrap/>
            <w:vAlign w:val="center"/>
            <w:hideMark/>
          </w:tcPr>
          <w:p w14:paraId="79F2DE5B"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5030,6</w:t>
            </w:r>
          </w:p>
        </w:tc>
      </w:tr>
      <w:tr w:rsidR="00D022F0" w:rsidRPr="00D022F0" w14:paraId="7614F215" w14:textId="77777777" w:rsidTr="00D022F0">
        <w:trPr>
          <w:trHeight w:val="20"/>
        </w:trPr>
        <w:tc>
          <w:tcPr>
            <w:tcW w:w="5000" w:type="pct"/>
            <w:gridSpan w:val="22"/>
            <w:tcBorders>
              <w:top w:val="single" w:sz="8" w:space="0" w:color="auto"/>
              <w:left w:val="single" w:sz="8" w:space="0" w:color="auto"/>
              <w:bottom w:val="single" w:sz="8" w:space="0" w:color="auto"/>
              <w:right w:val="single" w:sz="8" w:space="0" w:color="000000"/>
            </w:tcBorders>
            <w:shd w:val="clear" w:color="auto" w:fill="auto"/>
            <w:vAlign w:val="center"/>
            <w:hideMark/>
          </w:tcPr>
          <w:p w14:paraId="14CC20D9" w14:textId="77777777" w:rsidR="00D022F0" w:rsidRPr="00D022F0" w:rsidRDefault="00D022F0" w:rsidP="00D022F0">
            <w:pPr>
              <w:spacing w:after="0" w:line="240" w:lineRule="auto"/>
              <w:rPr>
                <w:rFonts w:ascii="Times New Roman" w:eastAsia="Times New Roman" w:hAnsi="Times New Roman" w:cs="Times New Roman"/>
                <w:b/>
                <w:bCs/>
                <w:color w:val="000000"/>
                <w:sz w:val="20"/>
                <w:szCs w:val="20"/>
                <w:lang w:bidi="ar-SA"/>
              </w:rPr>
            </w:pPr>
            <w:r w:rsidRPr="00D022F0">
              <w:rPr>
                <w:rFonts w:ascii="Times New Roman" w:eastAsia="Times New Roman" w:hAnsi="Times New Roman" w:cs="Times New Roman"/>
                <w:b/>
                <w:bCs/>
                <w:color w:val="000000"/>
                <w:sz w:val="20"/>
                <w:szCs w:val="20"/>
                <w:lang w:bidi="ar-SA"/>
              </w:rPr>
              <w:lastRenderedPageBreak/>
              <w:t>Проект 002.03.01.030 Перевод на закрытую систему ГВС объекта ул. Спутников, д. 15, корп. 2</w:t>
            </w:r>
          </w:p>
        </w:tc>
      </w:tr>
      <w:tr w:rsidR="00D022F0" w:rsidRPr="00D022F0" w14:paraId="2C437F41" w14:textId="77777777" w:rsidTr="00D022F0">
        <w:trPr>
          <w:trHeight w:val="20"/>
        </w:trPr>
        <w:tc>
          <w:tcPr>
            <w:tcW w:w="614" w:type="pct"/>
            <w:tcBorders>
              <w:top w:val="nil"/>
              <w:left w:val="single" w:sz="8" w:space="0" w:color="auto"/>
              <w:bottom w:val="single" w:sz="8" w:space="0" w:color="auto"/>
              <w:right w:val="single" w:sz="8" w:space="0" w:color="auto"/>
            </w:tcBorders>
            <w:shd w:val="clear" w:color="auto" w:fill="auto"/>
            <w:vAlign w:val="center"/>
            <w:hideMark/>
          </w:tcPr>
          <w:p w14:paraId="1C97F3E3" w14:textId="77777777" w:rsidR="00D022F0" w:rsidRPr="00D022F0" w:rsidRDefault="00D022F0" w:rsidP="00D022F0">
            <w:pPr>
              <w:spacing w:after="0" w:line="240" w:lineRule="auto"/>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Всего капитальные затраты, без НДС</w:t>
            </w:r>
          </w:p>
        </w:tc>
        <w:tc>
          <w:tcPr>
            <w:tcW w:w="138" w:type="pct"/>
            <w:tcBorders>
              <w:top w:val="nil"/>
              <w:left w:val="nil"/>
              <w:bottom w:val="single" w:sz="8" w:space="0" w:color="auto"/>
              <w:right w:val="single" w:sz="8" w:space="0" w:color="auto"/>
            </w:tcBorders>
            <w:shd w:val="clear" w:color="auto" w:fill="auto"/>
            <w:noWrap/>
            <w:vAlign w:val="center"/>
            <w:hideMark/>
          </w:tcPr>
          <w:p w14:paraId="0C740071"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138" w:type="pct"/>
            <w:tcBorders>
              <w:top w:val="nil"/>
              <w:left w:val="nil"/>
              <w:bottom w:val="single" w:sz="8" w:space="0" w:color="auto"/>
              <w:right w:val="single" w:sz="8" w:space="0" w:color="auto"/>
            </w:tcBorders>
            <w:shd w:val="clear" w:color="auto" w:fill="auto"/>
            <w:noWrap/>
            <w:vAlign w:val="center"/>
            <w:hideMark/>
          </w:tcPr>
          <w:p w14:paraId="5941B2A3"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486EEAE9"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3939,8</w:t>
            </w:r>
          </w:p>
        </w:tc>
        <w:tc>
          <w:tcPr>
            <w:tcW w:w="216" w:type="pct"/>
            <w:tcBorders>
              <w:top w:val="nil"/>
              <w:left w:val="nil"/>
              <w:bottom w:val="single" w:sz="8" w:space="0" w:color="auto"/>
              <w:right w:val="single" w:sz="8" w:space="0" w:color="auto"/>
            </w:tcBorders>
            <w:shd w:val="clear" w:color="auto" w:fill="auto"/>
            <w:noWrap/>
            <w:vAlign w:val="center"/>
            <w:hideMark/>
          </w:tcPr>
          <w:p w14:paraId="6236C25C"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3939,8</w:t>
            </w:r>
          </w:p>
        </w:tc>
        <w:tc>
          <w:tcPr>
            <w:tcW w:w="216" w:type="pct"/>
            <w:tcBorders>
              <w:top w:val="nil"/>
              <w:left w:val="nil"/>
              <w:bottom w:val="single" w:sz="8" w:space="0" w:color="auto"/>
              <w:right w:val="single" w:sz="8" w:space="0" w:color="auto"/>
            </w:tcBorders>
            <w:shd w:val="clear" w:color="auto" w:fill="auto"/>
            <w:noWrap/>
            <w:vAlign w:val="center"/>
            <w:hideMark/>
          </w:tcPr>
          <w:p w14:paraId="69CB3BD4"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3939,8</w:t>
            </w:r>
          </w:p>
        </w:tc>
        <w:tc>
          <w:tcPr>
            <w:tcW w:w="216" w:type="pct"/>
            <w:tcBorders>
              <w:top w:val="nil"/>
              <w:left w:val="nil"/>
              <w:bottom w:val="single" w:sz="8" w:space="0" w:color="auto"/>
              <w:right w:val="single" w:sz="8" w:space="0" w:color="auto"/>
            </w:tcBorders>
            <w:shd w:val="clear" w:color="auto" w:fill="auto"/>
            <w:noWrap/>
            <w:vAlign w:val="center"/>
            <w:hideMark/>
          </w:tcPr>
          <w:p w14:paraId="34C3303F"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3939,8</w:t>
            </w:r>
          </w:p>
        </w:tc>
        <w:tc>
          <w:tcPr>
            <w:tcW w:w="216" w:type="pct"/>
            <w:tcBorders>
              <w:top w:val="nil"/>
              <w:left w:val="nil"/>
              <w:bottom w:val="single" w:sz="8" w:space="0" w:color="auto"/>
              <w:right w:val="single" w:sz="8" w:space="0" w:color="auto"/>
            </w:tcBorders>
            <w:shd w:val="clear" w:color="auto" w:fill="auto"/>
            <w:noWrap/>
            <w:vAlign w:val="center"/>
            <w:hideMark/>
          </w:tcPr>
          <w:p w14:paraId="3F1EC0DF"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3939,8</w:t>
            </w:r>
          </w:p>
        </w:tc>
        <w:tc>
          <w:tcPr>
            <w:tcW w:w="216" w:type="pct"/>
            <w:tcBorders>
              <w:top w:val="nil"/>
              <w:left w:val="nil"/>
              <w:bottom w:val="single" w:sz="8" w:space="0" w:color="auto"/>
              <w:right w:val="single" w:sz="8" w:space="0" w:color="auto"/>
            </w:tcBorders>
            <w:shd w:val="clear" w:color="auto" w:fill="auto"/>
            <w:noWrap/>
            <w:vAlign w:val="center"/>
            <w:hideMark/>
          </w:tcPr>
          <w:p w14:paraId="19D9F8A4"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3939,8</w:t>
            </w:r>
          </w:p>
        </w:tc>
        <w:tc>
          <w:tcPr>
            <w:tcW w:w="216" w:type="pct"/>
            <w:tcBorders>
              <w:top w:val="nil"/>
              <w:left w:val="nil"/>
              <w:bottom w:val="single" w:sz="8" w:space="0" w:color="auto"/>
              <w:right w:val="single" w:sz="8" w:space="0" w:color="auto"/>
            </w:tcBorders>
            <w:shd w:val="clear" w:color="auto" w:fill="auto"/>
            <w:noWrap/>
            <w:vAlign w:val="center"/>
            <w:hideMark/>
          </w:tcPr>
          <w:p w14:paraId="5A2465F2"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3939,8</w:t>
            </w:r>
          </w:p>
        </w:tc>
        <w:tc>
          <w:tcPr>
            <w:tcW w:w="216" w:type="pct"/>
            <w:tcBorders>
              <w:top w:val="nil"/>
              <w:left w:val="nil"/>
              <w:bottom w:val="single" w:sz="8" w:space="0" w:color="auto"/>
              <w:right w:val="single" w:sz="8" w:space="0" w:color="auto"/>
            </w:tcBorders>
            <w:shd w:val="clear" w:color="auto" w:fill="auto"/>
            <w:noWrap/>
            <w:vAlign w:val="center"/>
            <w:hideMark/>
          </w:tcPr>
          <w:p w14:paraId="4167E1DC"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3939,8</w:t>
            </w:r>
          </w:p>
        </w:tc>
        <w:tc>
          <w:tcPr>
            <w:tcW w:w="216" w:type="pct"/>
            <w:tcBorders>
              <w:top w:val="nil"/>
              <w:left w:val="nil"/>
              <w:bottom w:val="single" w:sz="8" w:space="0" w:color="auto"/>
              <w:right w:val="single" w:sz="8" w:space="0" w:color="auto"/>
            </w:tcBorders>
            <w:shd w:val="clear" w:color="auto" w:fill="auto"/>
            <w:noWrap/>
            <w:vAlign w:val="center"/>
            <w:hideMark/>
          </w:tcPr>
          <w:p w14:paraId="495092CF"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3939,8</w:t>
            </w:r>
          </w:p>
        </w:tc>
        <w:tc>
          <w:tcPr>
            <w:tcW w:w="216" w:type="pct"/>
            <w:tcBorders>
              <w:top w:val="nil"/>
              <w:left w:val="nil"/>
              <w:bottom w:val="single" w:sz="8" w:space="0" w:color="auto"/>
              <w:right w:val="single" w:sz="8" w:space="0" w:color="auto"/>
            </w:tcBorders>
            <w:shd w:val="clear" w:color="auto" w:fill="auto"/>
            <w:noWrap/>
            <w:vAlign w:val="center"/>
            <w:hideMark/>
          </w:tcPr>
          <w:p w14:paraId="331CD987"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3939,8</w:t>
            </w:r>
          </w:p>
        </w:tc>
        <w:tc>
          <w:tcPr>
            <w:tcW w:w="216" w:type="pct"/>
            <w:tcBorders>
              <w:top w:val="nil"/>
              <w:left w:val="nil"/>
              <w:bottom w:val="single" w:sz="8" w:space="0" w:color="auto"/>
              <w:right w:val="single" w:sz="8" w:space="0" w:color="auto"/>
            </w:tcBorders>
            <w:shd w:val="clear" w:color="auto" w:fill="auto"/>
            <w:noWrap/>
            <w:vAlign w:val="center"/>
            <w:hideMark/>
          </w:tcPr>
          <w:p w14:paraId="74D1F112"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3939,8</w:t>
            </w:r>
          </w:p>
        </w:tc>
        <w:tc>
          <w:tcPr>
            <w:tcW w:w="216" w:type="pct"/>
            <w:tcBorders>
              <w:top w:val="nil"/>
              <w:left w:val="nil"/>
              <w:bottom w:val="single" w:sz="8" w:space="0" w:color="auto"/>
              <w:right w:val="single" w:sz="8" w:space="0" w:color="auto"/>
            </w:tcBorders>
            <w:shd w:val="clear" w:color="auto" w:fill="auto"/>
            <w:noWrap/>
            <w:vAlign w:val="center"/>
            <w:hideMark/>
          </w:tcPr>
          <w:p w14:paraId="351A485C"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3939,8</w:t>
            </w:r>
          </w:p>
        </w:tc>
        <w:tc>
          <w:tcPr>
            <w:tcW w:w="216" w:type="pct"/>
            <w:tcBorders>
              <w:top w:val="nil"/>
              <w:left w:val="nil"/>
              <w:bottom w:val="single" w:sz="8" w:space="0" w:color="auto"/>
              <w:right w:val="single" w:sz="8" w:space="0" w:color="auto"/>
            </w:tcBorders>
            <w:shd w:val="clear" w:color="auto" w:fill="auto"/>
            <w:noWrap/>
            <w:vAlign w:val="center"/>
            <w:hideMark/>
          </w:tcPr>
          <w:p w14:paraId="4C56BEF9"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3939,8</w:t>
            </w:r>
          </w:p>
        </w:tc>
        <w:tc>
          <w:tcPr>
            <w:tcW w:w="216" w:type="pct"/>
            <w:tcBorders>
              <w:top w:val="nil"/>
              <w:left w:val="nil"/>
              <w:bottom w:val="single" w:sz="8" w:space="0" w:color="auto"/>
              <w:right w:val="single" w:sz="8" w:space="0" w:color="auto"/>
            </w:tcBorders>
            <w:shd w:val="clear" w:color="auto" w:fill="auto"/>
            <w:noWrap/>
            <w:vAlign w:val="center"/>
            <w:hideMark/>
          </w:tcPr>
          <w:p w14:paraId="36E93039"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3939,8</w:t>
            </w:r>
          </w:p>
        </w:tc>
        <w:tc>
          <w:tcPr>
            <w:tcW w:w="216" w:type="pct"/>
            <w:tcBorders>
              <w:top w:val="nil"/>
              <w:left w:val="nil"/>
              <w:bottom w:val="single" w:sz="8" w:space="0" w:color="auto"/>
              <w:right w:val="single" w:sz="8" w:space="0" w:color="auto"/>
            </w:tcBorders>
            <w:shd w:val="clear" w:color="auto" w:fill="auto"/>
            <w:noWrap/>
            <w:vAlign w:val="center"/>
            <w:hideMark/>
          </w:tcPr>
          <w:p w14:paraId="2AEBC56A"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3939,8</w:t>
            </w:r>
          </w:p>
        </w:tc>
        <w:tc>
          <w:tcPr>
            <w:tcW w:w="216" w:type="pct"/>
            <w:tcBorders>
              <w:top w:val="nil"/>
              <w:left w:val="nil"/>
              <w:bottom w:val="single" w:sz="8" w:space="0" w:color="auto"/>
              <w:right w:val="single" w:sz="8" w:space="0" w:color="auto"/>
            </w:tcBorders>
            <w:shd w:val="clear" w:color="auto" w:fill="auto"/>
            <w:noWrap/>
            <w:vAlign w:val="center"/>
            <w:hideMark/>
          </w:tcPr>
          <w:p w14:paraId="32012AA8"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3939,8</w:t>
            </w:r>
          </w:p>
        </w:tc>
        <w:tc>
          <w:tcPr>
            <w:tcW w:w="216" w:type="pct"/>
            <w:tcBorders>
              <w:top w:val="nil"/>
              <w:left w:val="nil"/>
              <w:bottom w:val="single" w:sz="8" w:space="0" w:color="auto"/>
              <w:right w:val="single" w:sz="8" w:space="0" w:color="auto"/>
            </w:tcBorders>
            <w:shd w:val="clear" w:color="auto" w:fill="auto"/>
            <w:noWrap/>
            <w:vAlign w:val="center"/>
            <w:hideMark/>
          </w:tcPr>
          <w:p w14:paraId="71CE3CE1"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3939,8</w:t>
            </w:r>
          </w:p>
        </w:tc>
        <w:tc>
          <w:tcPr>
            <w:tcW w:w="216" w:type="pct"/>
            <w:tcBorders>
              <w:top w:val="nil"/>
              <w:left w:val="nil"/>
              <w:bottom w:val="single" w:sz="8" w:space="0" w:color="auto"/>
              <w:right w:val="single" w:sz="8" w:space="0" w:color="auto"/>
            </w:tcBorders>
            <w:shd w:val="clear" w:color="auto" w:fill="auto"/>
            <w:noWrap/>
            <w:vAlign w:val="center"/>
            <w:hideMark/>
          </w:tcPr>
          <w:p w14:paraId="10027961"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3939,8</w:t>
            </w:r>
          </w:p>
        </w:tc>
        <w:tc>
          <w:tcPr>
            <w:tcW w:w="216" w:type="pct"/>
            <w:tcBorders>
              <w:top w:val="nil"/>
              <w:left w:val="nil"/>
              <w:bottom w:val="single" w:sz="8" w:space="0" w:color="auto"/>
              <w:right w:val="single" w:sz="8" w:space="0" w:color="auto"/>
            </w:tcBorders>
            <w:shd w:val="clear" w:color="auto" w:fill="auto"/>
            <w:noWrap/>
            <w:vAlign w:val="center"/>
            <w:hideMark/>
          </w:tcPr>
          <w:p w14:paraId="49F7389B"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3939,8</w:t>
            </w:r>
          </w:p>
        </w:tc>
      </w:tr>
      <w:tr w:rsidR="00D022F0" w:rsidRPr="00D022F0" w14:paraId="38B808FD" w14:textId="77777777" w:rsidTr="00D022F0">
        <w:trPr>
          <w:trHeight w:val="20"/>
        </w:trPr>
        <w:tc>
          <w:tcPr>
            <w:tcW w:w="614" w:type="pct"/>
            <w:tcBorders>
              <w:top w:val="nil"/>
              <w:left w:val="single" w:sz="8" w:space="0" w:color="auto"/>
              <w:bottom w:val="single" w:sz="8" w:space="0" w:color="auto"/>
              <w:right w:val="single" w:sz="8" w:space="0" w:color="auto"/>
            </w:tcBorders>
            <w:shd w:val="clear" w:color="auto" w:fill="auto"/>
            <w:vAlign w:val="center"/>
            <w:hideMark/>
          </w:tcPr>
          <w:p w14:paraId="3475BE80" w14:textId="77777777" w:rsidR="00D022F0" w:rsidRPr="00D022F0" w:rsidRDefault="00D022F0" w:rsidP="00D022F0">
            <w:pPr>
              <w:spacing w:after="0" w:line="240" w:lineRule="auto"/>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Непредвиденные расходы</w:t>
            </w:r>
          </w:p>
        </w:tc>
        <w:tc>
          <w:tcPr>
            <w:tcW w:w="138" w:type="pct"/>
            <w:tcBorders>
              <w:top w:val="nil"/>
              <w:left w:val="nil"/>
              <w:bottom w:val="single" w:sz="8" w:space="0" w:color="auto"/>
              <w:right w:val="single" w:sz="8" w:space="0" w:color="auto"/>
            </w:tcBorders>
            <w:shd w:val="clear" w:color="auto" w:fill="auto"/>
            <w:noWrap/>
            <w:vAlign w:val="center"/>
            <w:hideMark/>
          </w:tcPr>
          <w:p w14:paraId="2419FED5"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138" w:type="pct"/>
            <w:tcBorders>
              <w:top w:val="nil"/>
              <w:left w:val="nil"/>
              <w:bottom w:val="single" w:sz="8" w:space="0" w:color="auto"/>
              <w:right w:val="single" w:sz="8" w:space="0" w:color="auto"/>
            </w:tcBorders>
            <w:shd w:val="clear" w:color="auto" w:fill="auto"/>
            <w:noWrap/>
            <w:vAlign w:val="center"/>
            <w:hideMark/>
          </w:tcPr>
          <w:p w14:paraId="1451EC0D"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25D96AD1"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20E3A154"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57B0DF58"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377505EA"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1F70BEC5"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43536076"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70A860FC"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069DA6C0"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6912C952"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10C24A20"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08A2605B"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58573569"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24A8D962"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7CA84F14"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5FEEA13C"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60AC5515"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4E49021C"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61E2D332"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55CD1C00"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r>
      <w:tr w:rsidR="00D022F0" w:rsidRPr="00D022F0" w14:paraId="010A4C73" w14:textId="77777777" w:rsidTr="00D022F0">
        <w:trPr>
          <w:trHeight w:val="20"/>
        </w:trPr>
        <w:tc>
          <w:tcPr>
            <w:tcW w:w="614" w:type="pct"/>
            <w:tcBorders>
              <w:top w:val="nil"/>
              <w:left w:val="single" w:sz="8" w:space="0" w:color="auto"/>
              <w:bottom w:val="single" w:sz="8" w:space="0" w:color="auto"/>
              <w:right w:val="single" w:sz="8" w:space="0" w:color="auto"/>
            </w:tcBorders>
            <w:shd w:val="clear" w:color="auto" w:fill="auto"/>
            <w:vAlign w:val="center"/>
            <w:hideMark/>
          </w:tcPr>
          <w:p w14:paraId="073D9559" w14:textId="77777777" w:rsidR="00D022F0" w:rsidRPr="00D022F0" w:rsidRDefault="00D022F0" w:rsidP="00D022F0">
            <w:pPr>
              <w:spacing w:after="0" w:line="240" w:lineRule="auto"/>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Всего стоимость проекта</w:t>
            </w:r>
          </w:p>
        </w:tc>
        <w:tc>
          <w:tcPr>
            <w:tcW w:w="138" w:type="pct"/>
            <w:tcBorders>
              <w:top w:val="nil"/>
              <w:left w:val="nil"/>
              <w:bottom w:val="single" w:sz="8" w:space="0" w:color="auto"/>
              <w:right w:val="single" w:sz="8" w:space="0" w:color="auto"/>
            </w:tcBorders>
            <w:shd w:val="clear" w:color="auto" w:fill="auto"/>
            <w:noWrap/>
            <w:vAlign w:val="center"/>
            <w:hideMark/>
          </w:tcPr>
          <w:p w14:paraId="60973D17"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138" w:type="pct"/>
            <w:tcBorders>
              <w:top w:val="nil"/>
              <w:left w:val="nil"/>
              <w:bottom w:val="single" w:sz="8" w:space="0" w:color="auto"/>
              <w:right w:val="single" w:sz="8" w:space="0" w:color="auto"/>
            </w:tcBorders>
            <w:shd w:val="clear" w:color="auto" w:fill="auto"/>
            <w:noWrap/>
            <w:vAlign w:val="center"/>
            <w:hideMark/>
          </w:tcPr>
          <w:p w14:paraId="250F7951"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5DADE9B9"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3939,8</w:t>
            </w:r>
          </w:p>
        </w:tc>
        <w:tc>
          <w:tcPr>
            <w:tcW w:w="216" w:type="pct"/>
            <w:tcBorders>
              <w:top w:val="nil"/>
              <w:left w:val="nil"/>
              <w:bottom w:val="single" w:sz="8" w:space="0" w:color="auto"/>
              <w:right w:val="single" w:sz="8" w:space="0" w:color="auto"/>
            </w:tcBorders>
            <w:shd w:val="clear" w:color="auto" w:fill="auto"/>
            <w:noWrap/>
            <w:vAlign w:val="center"/>
            <w:hideMark/>
          </w:tcPr>
          <w:p w14:paraId="73EC3B1E"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48A4D0BB"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75E85FE3"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6EB36C04"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7443CCA9"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680F6F4C"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332D92D9"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7667594F"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75DA1AAA"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4B3DEC69"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21A34D57"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10DACA3D"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348D5283"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2CA348F4"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0F32788F"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1E47B71B"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40484047"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2ED6C9D9"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r>
      <w:tr w:rsidR="00D022F0" w:rsidRPr="00D022F0" w14:paraId="063FE4EB" w14:textId="77777777" w:rsidTr="00D022F0">
        <w:trPr>
          <w:trHeight w:val="20"/>
        </w:trPr>
        <w:tc>
          <w:tcPr>
            <w:tcW w:w="614" w:type="pct"/>
            <w:tcBorders>
              <w:top w:val="nil"/>
              <w:left w:val="single" w:sz="8" w:space="0" w:color="auto"/>
              <w:bottom w:val="single" w:sz="8" w:space="0" w:color="auto"/>
              <w:right w:val="single" w:sz="8" w:space="0" w:color="auto"/>
            </w:tcBorders>
            <w:shd w:val="clear" w:color="auto" w:fill="auto"/>
            <w:vAlign w:val="center"/>
            <w:hideMark/>
          </w:tcPr>
          <w:p w14:paraId="03237740" w14:textId="77777777" w:rsidR="00D022F0" w:rsidRPr="00D022F0" w:rsidRDefault="00D022F0" w:rsidP="00D022F0">
            <w:pPr>
              <w:spacing w:after="0" w:line="240" w:lineRule="auto"/>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Всего стоимость проекта накопленным итогом</w:t>
            </w:r>
          </w:p>
        </w:tc>
        <w:tc>
          <w:tcPr>
            <w:tcW w:w="138" w:type="pct"/>
            <w:tcBorders>
              <w:top w:val="nil"/>
              <w:left w:val="nil"/>
              <w:bottom w:val="single" w:sz="8" w:space="0" w:color="auto"/>
              <w:right w:val="single" w:sz="8" w:space="0" w:color="auto"/>
            </w:tcBorders>
            <w:shd w:val="clear" w:color="auto" w:fill="auto"/>
            <w:noWrap/>
            <w:vAlign w:val="center"/>
            <w:hideMark/>
          </w:tcPr>
          <w:p w14:paraId="02A290D2"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138" w:type="pct"/>
            <w:tcBorders>
              <w:top w:val="nil"/>
              <w:left w:val="nil"/>
              <w:bottom w:val="single" w:sz="8" w:space="0" w:color="auto"/>
              <w:right w:val="single" w:sz="8" w:space="0" w:color="auto"/>
            </w:tcBorders>
            <w:shd w:val="clear" w:color="auto" w:fill="auto"/>
            <w:noWrap/>
            <w:vAlign w:val="center"/>
            <w:hideMark/>
          </w:tcPr>
          <w:p w14:paraId="319A7A9A"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0E5E3AE4"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3939,8</w:t>
            </w:r>
          </w:p>
        </w:tc>
        <w:tc>
          <w:tcPr>
            <w:tcW w:w="216" w:type="pct"/>
            <w:tcBorders>
              <w:top w:val="nil"/>
              <w:left w:val="nil"/>
              <w:bottom w:val="single" w:sz="8" w:space="0" w:color="auto"/>
              <w:right w:val="single" w:sz="8" w:space="0" w:color="auto"/>
            </w:tcBorders>
            <w:shd w:val="clear" w:color="auto" w:fill="auto"/>
            <w:noWrap/>
            <w:vAlign w:val="center"/>
            <w:hideMark/>
          </w:tcPr>
          <w:p w14:paraId="5005E823"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3939,8</w:t>
            </w:r>
          </w:p>
        </w:tc>
        <w:tc>
          <w:tcPr>
            <w:tcW w:w="216" w:type="pct"/>
            <w:tcBorders>
              <w:top w:val="nil"/>
              <w:left w:val="nil"/>
              <w:bottom w:val="single" w:sz="8" w:space="0" w:color="auto"/>
              <w:right w:val="single" w:sz="8" w:space="0" w:color="auto"/>
            </w:tcBorders>
            <w:shd w:val="clear" w:color="auto" w:fill="auto"/>
            <w:noWrap/>
            <w:vAlign w:val="center"/>
            <w:hideMark/>
          </w:tcPr>
          <w:p w14:paraId="0DA7601C"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3939,8</w:t>
            </w:r>
          </w:p>
        </w:tc>
        <w:tc>
          <w:tcPr>
            <w:tcW w:w="216" w:type="pct"/>
            <w:tcBorders>
              <w:top w:val="nil"/>
              <w:left w:val="nil"/>
              <w:bottom w:val="single" w:sz="8" w:space="0" w:color="auto"/>
              <w:right w:val="single" w:sz="8" w:space="0" w:color="auto"/>
            </w:tcBorders>
            <w:shd w:val="clear" w:color="auto" w:fill="auto"/>
            <w:noWrap/>
            <w:vAlign w:val="center"/>
            <w:hideMark/>
          </w:tcPr>
          <w:p w14:paraId="691EBA08"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3939,8</w:t>
            </w:r>
          </w:p>
        </w:tc>
        <w:tc>
          <w:tcPr>
            <w:tcW w:w="216" w:type="pct"/>
            <w:tcBorders>
              <w:top w:val="nil"/>
              <w:left w:val="nil"/>
              <w:bottom w:val="single" w:sz="8" w:space="0" w:color="auto"/>
              <w:right w:val="single" w:sz="8" w:space="0" w:color="auto"/>
            </w:tcBorders>
            <w:shd w:val="clear" w:color="auto" w:fill="auto"/>
            <w:noWrap/>
            <w:vAlign w:val="center"/>
            <w:hideMark/>
          </w:tcPr>
          <w:p w14:paraId="5AD3B705"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3939,8</w:t>
            </w:r>
          </w:p>
        </w:tc>
        <w:tc>
          <w:tcPr>
            <w:tcW w:w="216" w:type="pct"/>
            <w:tcBorders>
              <w:top w:val="nil"/>
              <w:left w:val="nil"/>
              <w:bottom w:val="single" w:sz="8" w:space="0" w:color="auto"/>
              <w:right w:val="single" w:sz="8" w:space="0" w:color="auto"/>
            </w:tcBorders>
            <w:shd w:val="clear" w:color="auto" w:fill="auto"/>
            <w:noWrap/>
            <w:vAlign w:val="center"/>
            <w:hideMark/>
          </w:tcPr>
          <w:p w14:paraId="07212D29"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3939,8</w:t>
            </w:r>
          </w:p>
        </w:tc>
        <w:tc>
          <w:tcPr>
            <w:tcW w:w="216" w:type="pct"/>
            <w:tcBorders>
              <w:top w:val="nil"/>
              <w:left w:val="nil"/>
              <w:bottom w:val="single" w:sz="8" w:space="0" w:color="auto"/>
              <w:right w:val="single" w:sz="8" w:space="0" w:color="auto"/>
            </w:tcBorders>
            <w:shd w:val="clear" w:color="auto" w:fill="auto"/>
            <w:noWrap/>
            <w:vAlign w:val="center"/>
            <w:hideMark/>
          </w:tcPr>
          <w:p w14:paraId="1ECE386A"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3939,8</w:t>
            </w:r>
          </w:p>
        </w:tc>
        <w:tc>
          <w:tcPr>
            <w:tcW w:w="216" w:type="pct"/>
            <w:tcBorders>
              <w:top w:val="nil"/>
              <w:left w:val="nil"/>
              <w:bottom w:val="single" w:sz="8" w:space="0" w:color="auto"/>
              <w:right w:val="single" w:sz="8" w:space="0" w:color="auto"/>
            </w:tcBorders>
            <w:shd w:val="clear" w:color="auto" w:fill="auto"/>
            <w:noWrap/>
            <w:vAlign w:val="center"/>
            <w:hideMark/>
          </w:tcPr>
          <w:p w14:paraId="68570F06"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3939,8</w:t>
            </w:r>
          </w:p>
        </w:tc>
        <w:tc>
          <w:tcPr>
            <w:tcW w:w="216" w:type="pct"/>
            <w:tcBorders>
              <w:top w:val="nil"/>
              <w:left w:val="nil"/>
              <w:bottom w:val="single" w:sz="8" w:space="0" w:color="auto"/>
              <w:right w:val="single" w:sz="8" w:space="0" w:color="auto"/>
            </w:tcBorders>
            <w:shd w:val="clear" w:color="auto" w:fill="auto"/>
            <w:noWrap/>
            <w:vAlign w:val="center"/>
            <w:hideMark/>
          </w:tcPr>
          <w:p w14:paraId="6EE8552F"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3939,8</w:t>
            </w:r>
          </w:p>
        </w:tc>
        <w:tc>
          <w:tcPr>
            <w:tcW w:w="216" w:type="pct"/>
            <w:tcBorders>
              <w:top w:val="nil"/>
              <w:left w:val="nil"/>
              <w:bottom w:val="single" w:sz="8" w:space="0" w:color="auto"/>
              <w:right w:val="single" w:sz="8" w:space="0" w:color="auto"/>
            </w:tcBorders>
            <w:shd w:val="clear" w:color="auto" w:fill="auto"/>
            <w:noWrap/>
            <w:vAlign w:val="center"/>
            <w:hideMark/>
          </w:tcPr>
          <w:p w14:paraId="6218DD84"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3939,8</w:t>
            </w:r>
          </w:p>
        </w:tc>
        <w:tc>
          <w:tcPr>
            <w:tcW w:w="216" w:type="pct"/>
            <w:tcBorders>
              <w:top w:val="nil"/>
              <w:left w:val="nil"/>
              <w:bottom w:val="single" w:sz="8" w:space="0" w:color="auto"/>
              <w:right w:val="single" w:sz="8" w:space="0" w:color="auto"/>
            </w:tcBorders>
            <w:shd w:val="clear" w:color="auto" w:fill="auto"/>
            <w:noWrap/>
            <w:vAlign w:val="center"/>
            <w:hideMark/>
          </w:tcPr>
          <w:p w14:paraId="6EF6EB17"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3939,8</w:t>
            </w:r>
          </w:p>
        </w:tc>
        <w:tc>
          <w:tcPr>
            <w:tcW w:w="216" w:type="pct"/>
            <w:tcBorders>
              <w:top w:val="nil"/>
              <w:left w:val="nil"/>
              <w:bottom w:val="single" w:sz="8" w:space="0" w:color="auto"/>
              <w:right w:val="single" w:sz="8" w:space="0" w:color="auto"/>
            </w:tcBorders>
            <w:shd w:val="clear" w:color="auto" w:fill="auto"/>
            <w:noWrap/>
            <w:vAlign w:val="center"/>
            <w:hideMark/>
          </w:tcPr>
          <w:p w14:paraId="11A5BEE7"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3939,8</w:t>
            </w:r>
          </w:p>
        </w:tc>
        <w:tc>
          <w:tcPr>
            <w:tcW w:w="216" w:type="pct"/>
            <w:tcBorders>
              <w:top w:val="nil"/>
              <w:left w:val="nil"/>
              <w:bottom w:val="single" w:sz="8" w:space="0" w:color="auto"/>
              <w:right w:val="single" w:sz="8" w:space="0" w:color="auto"/>
            </w:tcBorders>
            <w:shd w:val="clear" w:color="auto" w:fill="auto"/>
            <w:noWrap/>
            <w:vAlign w:val="center"/>
            <w:hideMark/>
          </w:tcPr>
          <w:p w14:paraId="1E996CFA"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3939,8</w:t>
            </w:r>
          </w:p>
        </w:tc>
        <w:tc>
          <w:tcPr>
            <w:tcW w:w="216" w:type="pct"/>
            <w:tcBorders>
              <w:top w:val="nil"/>
              <w:left w:val="nil"/>
              <w:bottom w:val="single" w:sz="8" w:space="0" w:color="auto"/>
              <w:right w:val="single" w:sz="8" w:space="0" w:color="auto"/>
            </w:tcBorders>
            <w:shd w:val="clear" w:color="auto" w:fill="auto"/>
            <w:noWrap/>
            <w:vAlign w:val="center"/>
            <w:hideMark/>
          </w:tcPr>
          <w:p w14:paraId="7EF66A1D"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3939,8</w:t>
            </w:r>
          </w:p>
        </w:tc>
        <w:tc>
          <w:tcPr>
            <w:tcW w:w="216" w:type="pct"/>
            <w:tcBorders>
              <w:top w:val="nil"/>
              <w:left w:val="nil"/>
              <w:bottom w:val="single" w:sz="8" w:space="0" w:color="auto"/>
              <w:right w:val="single" w:sz="8" w:space="0" w:color="auto"/>
            </w:tcBorders>
            <w:shd w:val="clear" w:color="auto" w:fill="auto"/>
            <w:noWrap/>
            <w:vAlign w:val="center"/>
            <w:hideMark/>
          </w:tcPr>
          <w:p w14:paraId="4E51DCAF"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3939,8</w:t>
            </w:r>
          </w:p>
        </w:tc>
        <w:tc>
          <w:tcPr>
            <w:tcW w:w="216" w:type="pct"/>
            <w:tcBorders>
              <w:top w:val="nil"/>
              <w:left w:val="nil"/>
              <w:bottom w:val="single" w:sz="8" w:space="0" w:color="auto"/>
              <w:right w:val="single" w:sz="8" w:space="0" w:color="auto"/>
            </w:tcBorders>
            <w:shd w:val="clear" w:color="auto" w:fill="auto"/>
            <w:noWrap/>
            <w:vAlign w:val="center"/>
            <w:hideMark/>
          </w:tcPr>
          <w:p w14:paraId="358C130C"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3939,8</w:t>
            </w:r>
          </w:p>
        </w:tc>
        <w:tc>
          <w:tcPr>
            <w:tcW w:w="216" w:type="pct"/>
            <w:tcBorders>
              <w:top w:val="nil"/>
              <w:left w:val="nil"/>
              <w:bottom w:val="single" w:sz="8" w:space="0" w:color="auto"/>
              <w:right w:val="single" w:sz="8" w:space="0" w:color="auto"/>
            </w:tcBorders>
            <w:shd w:val="clear" w:color="auto" w:fill="auto"/>
            <w:noWrap/>
            <w:vAlign w:val="center"/>
            <w:hideMark/>
          </w:tcPr>
          <w:p w14:paraId="59C3754C"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3939,8</w:t>
            </w:r>
          </w:p>
        </w:tc>
        <w:tc>
          <w:tcPr>
            <w:tcW w:w="216" w:type="pct"/>
            <w:tcBorders>
              <w:top w:val="nil"/>
              <w:left w:val="nil"/>
              <w:bottom w:val="single" w:sz="8" w:space="0" w:color="auto"/>
              <w:right w:val="single" w:sz="8" w:space="0" w:color="auto"/>
            </w:tcBorders>
            <w:shd w:val="clear" w:color="auto" w:fill="auto"/>
            <w:noWrap/>
            <w:vAlign w:val="center"/>
            <w:hideMark/>
          </w:tcPr>
          <w:p w14:paraId="3A77B874"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3939,8</w:t>
            </w:r>
          </w:p>
        </w:tc>
        <w:tc>
          <w:tcPr>
            <w:tcW w:w="216" w:type="pct"/>
            <w:tcBorders>
              <w:top w:val="nil"/>
              <w:left w:val="nil"/>
              <w:bottom w:val="single" w:sz="8" w:space="0" w:color="auto"/>
              <w:right w:val="single" w:sz="8" w:space="0" w:color="auto"/>
            </w:tcBorders>
            <w:shd w:val="clear" w:color="auto" w:fill="auto"/>
            <w:noWrap/>
            <w:vAlign w:val="center"/>
            <w:hideMark/>
          </w:tcPr>
          <w:p w14:paraId="1DEC1DCC"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3939,8</w:t>
            </w:r>
          </w:p>
        </w:tc>
      </w:tr>
      <w:tr w:rsidR="00D022F0" w:rsidRPr="00D022F0" w14:paraId="4753C211" w14:textId="77777777" w:rsidTr="00D022F0">
        <w:trPr>
          <w:trHeight w:val="20"/>
        </w:trPr>
        <w:tc>
          <w:tcPr>
            <w:tcW w:w="5000" w:type="pct"/>
            <w:gridSpan w:val="22"/>
            <w:tcBorders>
              <w:top w:val="single" w:sz="8" w:space="0" w:color="auto"/>
              <w:left w:val="single" w:sz="8" w:space="0" w:color="auto"/>
              <w:bottom w:val="single" w:sz="8" w:space="0" w:color="auto"/>
              <w:right w:val="single" w:sz="8" w:space="0" w:color="000000"/>
            </w:tcBorders>
            <w:shd w:val="clear" w:color="auto" w:fill="auto"/>
            <w:vAlign w:val="center"/>
            <w:hideMark/>
          </w:tcPr>
          <w:p w14:paraId="5C3DBBA0" w14:textId="77777777" w:rsidR="00D022F0" w:rsidRPr="00D022F0" w:rsidRDefault="00D022F0" w:rsidP="00D022F0">
            <w:pPr>
              <w:spacing w:after="0" w:line="240" w:lineRule="auto"/>
              <w:rPr>
                <w:rFonts w:ascii="Times New Roman" w:eastAsia="Times New Roman" w:hAnsi="Times New Roman" w:cs="Times New Roman"/>
                <w:b/>
                <w:bCs/>
                <w:color w:val="000000"/>
                <w:sz w:val="20"/>
                <w:szCs w:val="20"/>
                <w:lang w:bidi="ar-SA"/>
              </w:rPr>
            </w:pPr>
            <w:r w:rsidRPr="00D022F0">
              <w:rPr>
                <w:rFonts w:ascii="Times New Roman" w:eastAsia="Times New Roman" w:hAnsi="Times New Roman" w:cs="Times New Roman"/>
                <w:b/>
                <w:bCs/>
                <w:color w:val="000000"/>
                <w:sz w:val="20"/>
                <w:szCs w:val="20"/>
                <w:lang w:bidi="ar-SA"/>
              </w:rPr>
              <w:t>Проект 002.03.01.031 Перевод на закрытую систему ГВС объекта ул. Спутников, д. 10</w:t>
            </w:r>
          </w:p>
        </w:tc>
      </w:tr>
      <w:tr w:rsidR="00D022F0" w:rsidRPr="00D022F0" w14:paraId="759F1A08" w14:textId="77777777" w:rsidTr="00D022F0">
        <w:trPr>
          <w:trHeight w:val="20"/>
        </w:trPr>
        <w:tc>
          <w:tcPr>
            <w:tcW w:w="614" w:type="pct"/>
            <w:tcBorders>
              <w:top w:val="nil"/>
              <w:left w:val="single" w:sz="8" w:space="0" w:color="auto"/>
              <w:bottom w:val="single" w:sz="8" w:space="0" w:color="auto"/>
              <w:right w:val="single" w:sz="8" w:space="0" w:color="auto"/>
            </w:tcBorders>
            <w:shd w:val="clear" w:color="auto" w:fill="auto"/>
            <w:vAlign w:val="center"/>
            <w:hideMark/>
          </w:tcPr>
          <w:p w14:paraId="7348D0F4" w14:textId="77777777" w:rsidR="00D022F0" w:rsidRPr="00D022F0" w:rsidRDefault="00D022F0" w:rsidP="00D022F0">
            <w:pPr>
              <w:spacing w:after="0" w:line="240" w:lineRule="auto"/>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Всего капитальные затраты, без НДС</w:t>
            </w:r>
          </w:p>
        </w:tc>
        <w:tc>
          <w:tcPr>
            <w:tcW w:w="138" w:type="pct"/>
            <w:tcBorders>
              <w:top w:val="nil"/>
              <w:left w:val="nil"/>
              <w:bottom w:val="single" w:sz="8" w:space="0" w:color="auto"/>
              <w:right w:val="single" w:sz="8" w:space="0" w:color="auto"/>
            </w:tcBorders>
            <w:shd w:val="clear" w:color="auto" w:fill="auto"/>
            <w:noWrap/>
            <w:vAlign w:val="center"/>
            <w:hideMark/>
          </w:tcPr>
          <w:p w14:paraId="4B85051E"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138" w:type="pct"/>
            <w:tcBorders>
              <w:top w:val="nil"/>
              <w:left w:val="nil"/>
              <w:bottom w:val="single" w:sz="8" w:space="0" w:color="auto"/>
              <w:right w:val="single" w:sz="8" w:space="0" w:color="auto"/>
            </w:tcBorders>
            <w:shd w:val="clear" w:color="auto" w:fill="auto"/>
            <w:noWrap/>
            <w:vAlign w:val="center"/>
            <w:hideMark/>
          </w:tcPr>
          <w:p w14:paraId="49224011"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4200A2CB"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4745,6</w:t>
            </w:r>
          </w:p>
        </w:tc>
        <w:tc>
          <w:tcPr>
            <w:tcW w:w="216" w:type="pct"/>
            <w:tcBorders>
              <w:top w:val="nil"/>
              <w:left w:val="nil"/>
              <w:bottom w:val="single" w:sz="8" w:space="0" w:color="auto"/>
              <w:right w:val="single" w:sz="8" w:space="0" w:color="auto"/>
            </w:tcBorders>
            <w:shd w:val="clear" w:color="auto" w:fill="auto"/>
            <w:noWrap/>
            <w:vAlign w:val="center"/>
            <w:hideMark/>
          </w:tcPr>
          <w:p w14:paraId="2D721EB0"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4745,6</w:t>
            </w:r>
          </w:p>
        </w:tc>
        <w:tc>
          <w:tcPr>
            <w:tcW w:w="216" w:type="pct"/>
            <w:tcBorders>
              <w:top w:val="nil"/>
              <w:left w:val="nil"/>
              <w:bottom w:val="single" w:sz="8" w:space="0" w:color="auto"/>
              <w:right w:val="single" w:sz="8" w:space="0" w:color="auto"/>
            </w:tcBorders>
            <w:shd w:val="clear" w:color="auto" w:fill="auto"/>
            <w:noWrap/>
            <w:vAlign w:val="center"/>
            <w:hideMark/>
          </w:tcPr>
          <w:p w14:paraId="0E1010B8"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4745,6</w:t>
            </w:r>
          </w:p>
        </w:tc>
        <w:tc>
          <w:tcPr>
            <w:tcW w:w="216" w:type="pct"/>
            <w:tcBorders>
              <w:top w:val="nil"/>
              <w:left w:val="nil"/>
              <w:bottom w:val="single" w:sz="8" w:space="0" w:color="auto"/>
              <w:right w:val="single" w:sz="8" w:space="0" w:color="auto"/>
            </w:tcBorders>
            <w:shd w:val="clear" w:color="auto" w:fill="auto"/>
            <w:noWrap/>
            <w:vAlign w:val="center"/>
            <w:hideMark/>
          </w:tcPr>
          <w:p w14:paraId="195E20F6"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4745,6</w:t>
            </w:r>
          </w:p>
        </w:tc>
        <w:tc>
          <w:tcPr>
            <w:tcW w:w="216" w:type="pct"/>
            <w:tcBorders>
              <w:top w:val="nil"/>
              <w:left w:val="nil"/>
              <w:bottom w:val="single" w:sz="8" w:space="0" w:color="auto"/>
              <w:right w:val="single" w:sz="8" w:space="0" w:color="auto"/>
            </w:tcBorders>
            <w:shd w:val="clear" w:color="auto" w:fill="auto"/>
            <w:noWrap/>
            <w:vAlign w:val="center"/>
            <w:hideMark/>
          </w:tcPr>
          <w:p w14:paraId="4B234719"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4745,6</w:t>
            </w:r>
          </w:p>
        </w:tc>
        <w:tc>
          <w:tcPr>
            <w:tcW w:w="216" w:type="pct"/>
            <w:tcBorders>
              <w:top w:val="nil"/>
              <w:left w:val="nil"/>
              <w:bottom w:val="single" w:sz="8" w:space="0" w:color="auto"/>
              <w:right w:val="single" w:sz="8" w:space="0" w:color="auto"/>
            </w:tcBorders>
            <w:shd w:val="clear" w:color="auto" w:fill="auto"/>
            <w:noWrap/>
            <w:vAlign w:val="center"/>
            <w:hideMark/>
          </w:tcPr>
          <w:p w14:paraId="236B59BC"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4745,6</w:t>
            </w:r>
          </w:p>
        </w:tc>
        <w:tc>
          <w:tcPr>
            <w:tcW w:w="216" w:type="pct"/>
            <w:tcBorders>
              <w:top w:val="nil"/>
              <w:left w:val="nil"/>
              <w:bottom w:val="single" w:sz="8" w:space="0" w:color="auto"/>
              <w:right w:val="single" w:sz="8" w:space="0" w:color="auto"/>
            </w:tcBorders>
            <w:shd w:val="clear" w:color="auto" w:fill="auto"/>
            <w:noWrap/>
            <w:vAlign w:val="center"/>
            <w:hideMark/>
          </w:tcPr>
          <w:p w14:paraId="685E37FE"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4745,6</w:t>
            </w:r>
          </w:p>
        </w:tc>
        <w:tc>
          <w:tcPr>
            <w:tcW w:w="216" w:type="pct"/>
            <w:tcBorders>
              <w:top w:val="nil"/>
              <w:left w:val="nil"/>
              <w:bottom w:val="single" w:sz="8" w:space="0" w:color="auto"/>
              <w:right w:val="single" w:sz="8" w:space="0" w:color="auto"/>
            </w:tcBorders>
            <w:shd w:val="clear" w:color="auto" w:fill="auto"/>
            <w:noWrap/>
            <w:vAlign w:val="center"/>
            <w:hideMark/>
          </w:tcPr>
          <w:p w14:paraId="0196FC0B"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4745,6</w:t>
            </w:r>
          </w:p>
        </w:tc>
        <w:tc>
          <w:tcPr>
            <w:tcW w:w="216" w:type="pct"/>
            <w:tcBorders>
              <w:top w:val="nil"/>
              <w:left w:val="nil"/>
              <w:bottom w:val="single" w:sz="8" w:space="0" w:color="auto"/>
              <w:right w:val="single" w:sz="8" w:space="0" w:color="auto"/>
            </w:tcBorders>
            <w:shd w:val="clear" w:color="auto" w:fill="auto"/>
            <w:noWrap/>
            <w:vAlign w:val="center"/>
            <w:hideMark/>
          </w:tcPr>
          <w:p w14:paraId="184FF3A3"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4745,6</w:t>
            </w:r>
          </w:p>
        </w:tc>
        <w:tc>
          <w:tcPr>
            <w:tcW w:w="216" w:type="pct"/>
            <w:tcBorders>
              <w:top w:val="nil"/>
              <w:left w:val="nil"/>
              <w:bottom w:val="single" w:sz="8" w:space="0" w:color="auto"/>
              <w:right w:val="single" w:sz="8" w:space="0" w:color="auto"/>
            </w:tcBorders>
            <w:shd w:val="clear" w:color="auto" w:fill="auto"/>
            <w:noWrap/>
            <w:vAlign w:val="center"/>
            <w:hideMark/>
          </w:tcPr>
          <w:p w14:paraId="4E426C30"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4745,6</w:t>
            </w:r>
          </w:p>
        </w:tc>
        <w:tc>
          <w:tcPr>
            <w:tcW w:w="216" w:type="pct"/>
            <w:tcBorders>
              <w:top w:val="nil"/>
              <w:left w:val="nil"/>
              <w:bottom w:val="single" w:sz="8" w:space="0" w:color="auto"/>
              <w:right w:val="single" w:sz="8" w:space="0" w:color="auto"/>
            </w:tcBorders>
            <w:shd w:val="clear" w:color="auto" w:fill="auto"/>
            <w:noWrap/>
            <w:vAlign w:val="center"/>
            <w:hideMark/>
          </w:tcPr>
          <w:p w14:paraId="653D46B6"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4745,6</w:t>
            </w:r>
          </w:p>
        </w:tc>
        <w:tc>
          <w:tcPr>
            <w:tcW w:w="216" w:type="pct"/>
            <w:tcBorders>
              <w:top w:val="nil"/>
              <w:left w:val="nil"/>
              <w:bottom w:val="single" w:sz="8" w:space="0" w:color="auto"/>
              <w:right w:val="single" w:sz="8" w:space="0" w:color="auto"/>
            </w:tcBorders>
            <w:shd w:val="clear" w:color="auto" w:fill="auto"/>
            <w:noWrap/>
            <w:vAlign w:val="center"/>
            <w:hideMark/>
          </w:tcPr>
          <w:p w14:paraId="7ACEB165"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4745,6</w:t>
            </w:r>
          </w:p>
        </w:tc>
        <w:tc>
          <w:tcPr>
            <w:tcW w:w="216" w:type="pct"/>
            <w:tcBorders>
              <w:top w:val="nil"/>
              <w:left w:val="nil"/>
              <w:bottom w:val="single" w:sz="8" w:space="0" w:color="auto"/>
              <w:right w:val="single" w:sz="8" w:space="0" w:color="auto"/>
            </w:tcBorders>
            <w:shd w:val="clear" w:color="auto" w:fill="auto"/>
            <w:noWrap/>
            <w:vAlign w:val="center"/>
            <w:hideMark/>
          </w:tcPr>
          <w:p w14:paraId="66786481"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4745,6</w:t>
            </w:r>
          </w:p>
        </w:tc>
        <w:tc>
          <w:tcPr>
            <w:tcW w:w="216" w:type="pct"/>
            <w:tcBorders>
              <w:top w:val="nil"/>
              <w:left w:val="nil"/>
              <w:bottom w:val="single" w:sz="8" w:space="0" w:color="auto"/>
              <w:right w:val="single" w:sz="8" w:space="0" w:color="auto"/>
            </w:tcBorders>
            <w:shd w:val="clear" w:color="auto" w:fill="auto"/>
            <w:noWrap/>
            <w:vAlign w:val="center"/>
            <w:hideMark/>
          </w:tcPr>
          <w:p w14:paraId="33B48999"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4745,6</w:t>
            </w:r>
          </w:p>
        </w:tc>
        <w:tc>
          <w:tcPr>
            <w:tcW w:w="216" w:type="pct"/>
            <w:tcBorders>
              <w:top w:val="nil"/>
              <w:left w:val="nil"/>
              <w:bottom w:val="single" w:sz="8" w:space="0" w:color="auto"/>
              <w:right w:val="single" w:sz="8" w:space="0" w:color="auto"/>
            </w:tcBorders>
            <w:shd w:val="clear" w:color="auto" w:fill="auto"/>
            <w:noWrap/>
            <w:vAlign w:val="center"/>
            <w:hideMark/>
          </w:tcPr>
          <w:p w14:paraId="300F792A"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4745,6</w:t>
            </w:r>
          </w:p>
        </w:tc>
        <w:tc>
          <w:tcPr>
            <w:tcW w:w="216" w:type="pct"/>
            <w:tcBorders>
              <w:top w:val="nil"/>
              <w:left w:val="nil"/>
              <w:bottom w:val="single" w:sz="8" w:space="0" w:color="auto"/>
              <w:right w:val="single" w:sz="8" w:space="0" w:color="auto"/>
            </w:tcBorders>
            <w:shd w:val="clear" w:color="auto" w:fill="auto"/>
            <w:noWrap/>
            <w:vAlign w:val="center"/>
            <w:hideMark/>
          </w:tcPr>
          <w:p w14:paraId="5CA81E24"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4745,6</w:t>
            </w:r>
          </w:p>
        </w:tc>
        <w:tc>
          <w:tcPr>
            <w:tcW w:w="216" w:type="pct"/>
            <w:tcBorders>
              <w:top w:val="nil"/>
              <w:left w:val="nil"/>
              <w:bottom w:val="single" w:sz="8" w:space="0" w:color="auto"/>
              <w:right w:val="single" w:sz="8" w:space="0" w:color="auto"/>
            </w:tcBorders>
            <w:shd w:val="clear" w:color="auto" w:fill="auto"/>
            <w:noWrap/>
            <w:vAlign w:val="center"/>
            <w:hideMark/>
          </w:tcPr>
          <w:p w14:paraId="38993BC5"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4745,6</w:t>
            </w:r>
          </w:p>
        </w:tc>
        <w:tc>
          <w:tcPr>
            <w:tcW w:w="216" w:type="pct"/>
            <w:tcBorders>
              <w:top w:val="nil"/>
              <w:left w:val="nil"/>
              <w:bottom w:val="single" w:sz="8" w:space="0" w:color="auto"/>
              <w:right w:val="single" w:sz="8" w:space="0" w:color="auto"/>
            </w:tcBorders>
            <w:shd w:val="clear" w:color="auto" w:fill="auto"/>
            <w:noWrap/>
            <w:vAlign w:val="center"/>
            <w:hideMark/>
          </w:tcPr>
          <w:p w14:paraId="6996D599"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4745,6</w:t>
            </w:r>
          </w:p>
        </w:tc>
        <w:tc>
          <w:tcPr>
            <w:tcW w:w="216" w:type="pct"/>
            <w:tcBorders>
              <w:top w:val="nil"/>
              <w:left w:val="nil"/>
              <w:bottom w:val="single" w:sz="8" w:space="0" w:color="auto"/>
              <w:right w:val="single" w:sz="8" w:space="0" w:color="auto"/>
            </w:tcBorders>
            <w:shd w:val="clear" w:color="auto" w:fill="auto"/>
            <w:noWrap/>
            <w:vAlign w:val="center"/>
            <w:hideMark/>
          </w:tcPr>
          <w:p w14:paraId="5A8D3109"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4745,6</w:t>
            </w:r>
          </w:p>
        </w:tc>
      </w:tr>
      <w:tr w:rsidR="00D022F0" w:rsidRPr="00D022F0" w14:paraId="2B9A9E0E" w14:textId="77777777" w:rsidTr="00D022F0">
        <w:trPr>
          <w:trHeight w:val="20"/>
        </w:trPr>
        <w:tc>
          <w:tcPr>
            <w:tcW w:w="614" w:type="pct"/>
            <w:tcBorders>
              <w:top w:val="nil"/>
              <w:left w:val="single" w:sz="8" w:space="0" w:color="auto"/>
              <w:bottom w:val="single" w:sz="8" w:space="0" w:color="auto"/>
              <w:right w:val="single" w:sz="8" w:space="0" w:color="auto"/>
            </w:tcBorders>
            <w:shd w:val="clear" w:color="auto" w:fill="auto"/>
            <w:vAlign w:val="center"/>
            <w:hideMark/>
          </w:tcPr>
          <w:p w14:paraId="73B69718" w14:textId="77777777" w:rsidR="00D022F0" w:rsidRPr="00D022F0" w:rsidRDefault="00D022F0" w:rsidP="00D022F0">
            <w:pPr>
              <w:spacing w:after="0" w:line="240" w:lineRule="auto"/>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Непредвиденные расходы</w:t>
            </w:r>
          </w:p>
        </w:tc>
        <w:tc>
          <w:tcPr>
            <w:tcW w:w="138" w:type="pct"/>
            <w:tcBorders>
              <w:top w:val="nil"/>
              <w:left w:val="nil"/>
              <w:bottom w:val="single" w:sz="8" w:space="0" w:color="auto"/>
              <w:right w:val="single" w:sz="8" w:space="0" w:color="auto"/>
            </w:tcBorders>
            <w:shd w:val="clear" w:color="auto" w:fill="auto"/>
            <w:noWrap/>
            <w:vAlign w:val="center"/>
            <w:hideMark/>
          </w:tcPr>
          <w:p w14:paraId="3ECF6D07"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138" w:type="pct"/>
            <w:tcBorders>
              <w:top w:val="nil"/>
              <w:left w:val="nil"/>
              <w:bottom w:val="single" w:sz="8" w:space="0" w:color="auto"/>
              <w:right w:val="single" w:sz="8" w:space="0" w:color="auto"/>
            </w:tcBorders>
            <w:shd w:val="clear" w:color="auto" w:fill="auto"/>
            <w:noWrap/>
            <w:vAlign w:val="center"/>
            <w:hideMark/>
          </w:tcPr>
          <w:p w14:paraId="36968261"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47149F1A"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7D287671"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1454D0A1"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14D46278"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32D24EFD"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492D1EFE"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630AE35E"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33C178F9"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204AAA8C"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6B7D7846"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477C1735"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7E9316CE"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6BDED2C5"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5E48CC2C"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29CD9086"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4E2E24AB"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5B41929B"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7DA22004"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4FB3463E"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r>
      <w:tr w:rsidR="00D022F0" w:rsidRPr="00D022F0" w14:paraId="53C21096" w14:textId="77777777" w:rsidTr="00D022F0">
        <w:trPr>
          <w:trHeight w:val="20"/>
        </w:trPr>
        <w:tc>
          <w:tcPr>
            <w:tcW w:w="614" w:type="pct"/>
            <w:tcBorders>
              <w:top w:val="nil"/>
              <w:left w:val="single" w:sz="8" w:space="0" w:color="auto"/>
              <w:bottom w:val="single" w:sz="8" w:space="0" w:color="auto"/>
              <w:right w:val="single" w:sz="8" w:space="0" w:color="auto"/>
            </w:tcBorders>
            <w:shd w:val="clear" w:color="auto" w:fill="auto"/>
            <w:vAlign w:val="center"/>
            <w:hideMark/>
          </w:tcPr>
          <w:p w14:paraId="65AE3748" w14:textId="77777777" w:rsidR="00D022F0" w:rsidRPr="00D022F0" w:rsidRDefault="00D022F0" w:rsidP="00D022F0">
            <w:pPr>
              <w:spacing w:after="0" w:line="240" w:lineRule="auto"/>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Всего стоимость проекта</w:t>
            </w:r>
          </w:p>
        </w:tc>
        <w:tc>
          <w:tcPr>
            <w:tcW w:w="138" w:type="pct"/>
            <w:tcBorders>
              <w:top w:val="nil"/>
              <w:left w:val="nil"/>
              <w:bottom w:val="single" w:sz="8" w:space="0" w:color="auto"/>
              <w:right w:val="single" w:sz="8" w:space="0" w:color="auto"/>
            </w:tcBorders>
            <w:shd w:val="clear" w:color="auto" w:fill="auto"/>
            <w:noWrap/>
            <w:vAlign w:val="center"/>
            <w:hideMark/>
          </w:tcPr>
          <w:p w14:paraId="678BA7D6"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138" w:type="pct"/>
            <w:tcBorders>
              <w:top w:val="nil"/>
              <w:left w:val="nil"/>
              <w:bottom w:val="single" w:sz="8" w:space="0" w:color="auto"/>
              <w:right w:val="single" w:sz="8" w:space="0" w:color="auto"/>
            </w:tcBorders>
            <w:shd w:val="clear" w:color="auto" w:fill="auto"/>
            <w:noWrap/>
            <w:vAlign w:val="center"/>
            <w:hideMark/>
          </w:tcPr>
          <w:p w14:paraId="73B29F0C"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268C7530"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4745,6</w:t>
            </w:r>
          </w:p>
        </w:tc>
        <w:tc>
          <w:tcPr>
            <w:tcW w:w="216" w:type="pct"/>
            <w:tcBorders>
              <w:top w:val="nil"/>
              <w:left w:val="nil"/>
              <w:bottom w:val="single" w:sz="8" w:space="0" w:color="auto"/>
              <w:right w:val="single" w:sz="8" w:space="0" w:color="auto"/>
            </w:tcBorders>
            <w:shd w:val="clear" w:color="auto" w:fill="auto"/>
            <w:noWrap/>
            <w:vAlign w:val="center"/>
            <w:hideMark/>
          </w:tcPr>
          <w:p w14:paraId="75788694"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2BCFDB4C"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601CAC14"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47026151"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415C4967"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0C78BA41"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0E8E0E2F"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7AC2C7E2"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1D7B2CC1"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1970A123"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10E277F6"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5B20CD57"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14726C8F"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04BB5749"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22103AE0"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63AF756B"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5D38861A"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5C7D736D"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r>
      <w:tr w:rsidR="00D022F0" w:rsidRPr="00D022F0" w14:paraId="0F8173EF" w14:textId="77777777" w:rsidTr="00D022F0">
        <w:trPr>
          <w:trHeight w:val="20"/>
        </w:trPr>
        <w:tc>
          <w:tcPr>
            <w:tcW w:w="614" w:type="pct"/>
            <w:tcBorders>
              <w:top w:val="nil"/>
              <w:left w:val="single" w:sz="8" w:space="0" w:color="auto"/>
              <w:bottom w:val="single" w:sz="8" w:space="0" w:color="auto"/>
              <w:right w:val="single" w:sz="8" w:space="0" w:color="auto"/>
            </w:tcBorders>
            <w:shd w:val="clear" w:color="auto" w:fill="auto"/>
            <w:vAlign w:val="center"/>
            <w:hideMark/>
          </w:tcPr>
          <w:p w14:paraId="57032B39" w14:textId="77777777" w:rsidR="00D022F0" w:rsidRPr="00D022F0" w:rsidRDefault="00D022F0" w:rsidP="00D022F0">
            <w:pPr>
              <w:spacing w:after="0" w:line="240" w:lineRule="auto"/>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Всего стоимость проекта накопленным итогом</w:t>
            </w:r>
          </w:p>
        </w:tc>
        <w:tc>
          <w:tcPr>
            <w:tcW w:w="138" w:type="pct"/>
            <w:tcBorders>
              <w:top w:val="nil"/>
              <w:left w:val="nil"/>
              <w:bottom w:val="single" w:sz="8" w:space="0" w:color="auto"/>
              <w:right w:val="single" w:sz="8" w:space="0" w:color="auto"/>
            </w:tcBorders>
            <w:shd w:val="clear" w:color="auto" w:fill="auto"/>
            <w:noWrap/>
            <w:vAlign w:val="center"/>
            <w:hideMark/>
          </w:tcPr>
          <w:p w14:paraId="2F9E16A7"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138" w:type="pct"/>
            <w:tcBorders>
              <w:top w:val="nil"/>
              <w:left w:val="nil"/>
              <w:bottom w:val="single" w:sz="8" w:space="0" w:color="auto"/>
              <w:right w:val="single" w:sz="8" w:space="0" w:color="auto"/>
            </w:tcBorders>
            <w:shd w:val="clear" w:color="auto" w:fill="auto"/>
            <w:noWrap/>
            <w:vAlign w:val="center"/>
            <w:hideMark/>
          </w:tcPr>
          <w:p w14:paraId="5ED7E28D"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1B1B2BEB"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4745,6</w:t>
            </w:r>
          </w:p>
        </w:tc>
        <w:tc>
          <w:tcPr>
            <w:tcW w:w="216" w:type="pct"/>
            <w:tcBorders>
              <w:top w:val="nil"/>
              <w:left w:val="nil"/>
              <w:bottom w:val="single" w:sz="8" w:space="0" w:color="auto"/>
              <w:right w:val="single" w:sz="8" w:space="0" w:color="auto"/>
            </w:tcBorders>
            <w:shd w:val="clear" w:color="auto" w:fill="auto"/>
            <w:noWrap/>
            <w:vAlign w:val="center"/>
            <w:hideMark/>
          </w:tcPr>
          <w:p w14:paraId="7C709109"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4745,6</w:t>
            </w:r>
          </w:p>
        </w:tc>
        <w:tc>
          <w:tcPr>
            <w:tcW w:w="216" w:type="pct"/>
            <w:tcBorders>
              <w:top w:val="nil"/>
              <w:left w:val="nil"/>
              <w:bottom w:val="single" w:sz="8" w:space="0" w:color="auto"/>
              <w:right w:val="single" w:sz="8" w:space="0" w:color="auto"/>
            </w:tcBorders>
            <w:shd w:val="clear" w:color="auto" w:fill="auto"/>
            <w:noWrap/>
            <w:vAlign w:val="center"/>
            <w:hideMark/>
          </w:tcPr>
          <w:p w14:paraId="05790F18"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4745,6</w:t>
            </w:r>
          </w:p>
        </w:tc>
        <w:tc>
          <w:tcPr>
            <w:tcW w:w="216" w:type="pct"/>
            <w:tcBorders>
              <w:top w:val="nil"/>
              <w:left w:val="nil"/>
              <w:bottom w:val="single" w:sz="8" w:space="0" w:color="auto"/>
              <w:right w:val="single" w:sz="8" w:space="0" w:color="auto"/>
            </w:tcBorders>
            <w:shd w:val="clear" w:color="auto" w:fill="auto"/>
            <w:noWrap/>
            <w:vAlign w:val="center"/>
            <w:hideMark/>
          </w:tcPr>
          <w:p w14:paraId="1044B2E9"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4745,6</w:t>
            </w:r>
          </w:p>
        </w:tc>
        <w:tc>
          <w:tcPr>
            <w:tcW w:w="216" w:type="pct"/>
            <w:tcBorders>
              <w:top w:val="nil"/>
              <w:left w:val="nil"/>
              <w:bottom w:val="single" w:sz="8" w:space="0" w:color="auto"/>
              <w:right w:val="single" w:sz="8" w:space="0" w:color="auto"/>
            </w:tcBorders>
            <w:shd w:val="clear" w:color="auto" w:fill="auto"/>
            <w:noWrap/>
            <w:vAlign w:val="center"/>
            <w:hideMark/>
          </w:tcPr>
          <w:p w14:paraId="3690480C"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4745,6</w:t>
            </w:r>
          </w:p>
        </w:tc>
        <w:tc>
          <w:tcPr>
            <w:tcW w:w="216" w:type="pct"/>
            <w:tcBorders>
              <w:top w:val="nil"/>
              <w:left w:val="nil"/>
              <w:bottom w:val="single" w:sz="8" w:space="0" w:color="auto"/>
              <w:right w:val="single" w:sz="8" w:space="0" w:color="auto"/>
            </w:tcBorders>
            <w:shd w:val="clear" w:color="auto" w:fill="auto"/>
            <w:noWrap/>
            <w:vAlign w:val="center"/>
            <w:hideMark/>
          </w:tcPr>
          <w:p w14:paraId="5828BF10"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4745,6</w:t>
            </w:r>
          </w:p>
        </w:tc>
        <w:tc>
          <w:tcPr>
            <w:tcW w:w="216" w:type="pct"/>
            <w:tcBorders>
              <w:top w:val="nil"/>
              <w:left w:val="nil"/>
              <w:bottom w:val="single" w:sz="8" w:space="0" w:color="auto"/>
              <w:right w:val="single" w:sz="8" w:space="0" w:color="auto"/>
            </w:tcBorders>
            <w:shd w:val="clear" w:color="auto" w:fill="auto"/>
            <w:noWrap/>
            <w:vAlign w:val="center"/>
            <w:hideMark/>
          </w:tcPr>
          <w:p w14:paraId="2E36A653"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4745,6</w:t>
            </w:r>
          </w:p>
        </w:tc>
        <w:tc>
          <w:tcPr>
            <w:tcW w:w="216" w:type="pct"/>
            <w:tcBorders>
              <w:top w:val="nil"/>
              <w:left w:val="nil"/>
              <w:bottom w:val="single" w:sz="8" w:space="0" w:color="auto"/>
              <w:right w:val="single" w:sz="8" w:space="0" w:color="auto"/>
            </w:tcBorders>
            <w:shd w:val="clear" w:color="auto" w:fill="auto"/>
            <w:noWrap/>
            <w:vAlign w:val="center"/>
            <w:hideMark/>
          </w:tcPr>
          <w:p w14:paraId="01978C02"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4745,6</w:t>
            </w:r>
          </w:p>
        </w:tc>
        <w:tc>
          <w:tcPr>
            <w:tcW w:w="216" w:type="pct"/>
            <w:tcBorders>
              <w:top w:val="nil"/>
              <w:left w:val="nil"/>
              <w:bottom w:val="single" w:sz="8" w:space="0" w:color="auto"/>
              <w:right w:val="single" w:sz="8" w:space="0" w:color="auto"/>
            </w:tcBorders>
            <w:shd w:val="clear" w:color="auto" w:fill="auto"/>
            <w:noWrap/>
            <w:vAlign w:val="center"/>
            <w:hideMark/>
          </w:tcPr>
          <w:p w14:paraId="2DE2D1A4"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4745,6</w:t>
            </w:r>
          </w:p>
        </w:tc>
        <w:tc>
          <w:tcPr>
            <w:tcW w:w="216" w:type="pct"/>
            <w:tcBorders>
              <w:top w:val="nil"/>
              <w:left w:val="nil"/>
              <w:bottom w:val="single" w:sz="8" w:space="0" w:color="auto"/>
              <w:right w:val="single" w:sz="8" w:space="0" w:color="auto"/>
            </w:tcBorders>
            <w:shd w:val="clear" w:color="auto" w:fill="auto"/>
            <w:noWrap/>
            <w:vAlign w:val="center"/>
            <w:hideMark/>
          </w:tcPr>
          <w:p w14:paraId="71913ACC"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4745,6</w:t>
            </w:r>
          </w:p>
        </w:tc>
        <w:tc>
          <w:tcPr>
            <w:tcW w:w="216" w:type="pct"/>
            <w:tcBorders>
              <w:top w:val="nil"/>
              <w:left w:val="nil"/>
              <w:bottom w:val="single" w:sz="8" w:space="0" w:color="auto"/>
              <w:right w:val="single" w:sz="8" w:space="0" w:color="auto"/>
            </w:tcBorders>
            <w:shd w:val="clear" w:color="auto" w:fill="auto"/>
            <w:noWrap/>
            <w:vAlign w:val="center"/>
            <w:hideMark/>
          </w:tcPr>
          <w:p w14:paraId="6B898E9E"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4745,6</w:t>
            </w:r>
          </w:p>
        </w:tc>
        <w:tc>
          <w:tcPr>
            <w:tcW w:w="216" w:type="pct"/>
            <w:tcBorders>
              <w:top w:val="nil"/>
              <w:left w:val="nil"/>
              <w:bottom w:val="single" w:sz="8" w:space="0" w:color="auto"/>
              <w:right w:val="single" w:sz="8" w:space="0" w:color="auto"/>
            </w:tcBorders>
            <w:shd w:val="clear" w:color="auto" w:fill="auto"/>
            <w:noWrap/>
            <w:vAlign w:val="center"/>
            <w:hideMark/>
          </w:tcPr>
          <w:p w14:paraId="17313837"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4745,6</w:t>
            </w:r>
          </w:p>
        </w:tc>
        <w:tc>
          <w:tcPr>
            <w:tcW w:w="216" w:type="pct"/>
            <w:tcBorders>
              <w:top w:val="nil"/>
              <w:left w:val="nil"/>
              <w:bottom w:val="single" w:sz="8" w:space="0" w:color="auto"/>
              <w:right w:val="single" w:sz="8" w:space="0" w:color="auto"/>
            </w:tcBorders>
            <w:shd w:val="clear" w:color="auto" w:fill="auto"/>
            <w:noWrap/>
            <w:vAlign w:val="center"/>
            <w:hideMark/>
          </w:tcPr>
          <w:p w14:paraId="56465059"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4745,6</w:t>
            </w:r>
          </w:p>
        </w:tc>
        <w:tc>
          <w:tcPr>
            <w:tcW w:w="216" w:type="pct"/>
            <w:tcBorders>
              <w:top w:val="nil"/>
              <w:left w:val="nil"/>
              <w:bottom w:val="single" w:sz="8" w:space="0" w:color="auto"/>
              <w:right w:val="single" w:sz="8" w:space="0" w:color="auto"/>
            </w:tcBorders>
            <w:shd w:val="clear" w:color="auto" w:fill="auto"/>
            <w:noWrap/>
            <w:vAlign w:val="center"/>
            <w:hideMark/>
          </w:tcPr>
          <w:p w14:paraId="62855347"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4745,6</w:t>
            </w:r>
          </w:p>
        </w:tc>
        <w:tc>
          <w:tcPr>
            <w:tcW w:w="216" w:type="pct"/>
            <w:tcBorders>
              <w:top w:val="nil"/>
              <w:left w:val="nil"/>
              <w:bottom w:val="single" w:sz="8" w:space="0" w:color="auto"/>
              <w:right w:val="single" w:sz="8" w:space="0" w:color="auto"/>
            </w:tcBorders>
            <w:shd w:val="clear" w:color="auto" w:fill="auto"/>
            <w:noWrap/>
            <w:vAlign w:val="center"/>
            <w:hideMark/>
          </w:tcPr>
          <w:p w14:paraId="2FD8A8AE"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4745,6</w:t>
            </w:r>
          </w:p>
        </w:tc>
        <w:tc>
          <w:tcPr>
            <w:tcW w:w="216" w:type="pct"/>
            <w:tcBorders>
              <w:top w:val="nil"/>
              <w:left w:val="nil"/>
              <w:bottom w:val="single" w:sz="8" w:space="0" w:color="auto"/>
              <w:right w:val="single" w:sz="8" w:space="0" w:color="auto"/>
            </w:tcBorders>
            <w:shd w:val="clear" w:color="auto" w:fill="auto"/>
            <w:noWrap/>
            <w:vAlign w:val="center"/>
            <w:hideMark/>
          </w:tcPr>
          <w:p w14:paraId="25CBE58B"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4745,6</w:t>
            </w:r>
          </w:p>
        </w:tc>
        <w:tc>
          <w:tcPr>
            <w:tcW w:w="216" w:type="pct"/>
            <w:tcBorders>
              <w:top w:val="nil"/>
              <w:left w:val="nil"/>
              <w:bottom w:val="single" w:sz="8" w:space="0" w:color="auto"/>
              <w:right w:val="single" w:sz="8" w:space="0" w:color="auto"/>
            </w:tcBorders>
            <w:shd w:val="clear" w:color="auto" w:fill="auto"/>
            <w:noWrap/>
            <w:vAlign w:val="center"/>
            <w:hideMark/>
          </w:tcPr>
          <w:p w14:paraId="1A31C02B"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4745,6</w:t>
            </w:r>
          </w:p>
        </w:tc>
        <w:tc>
          <w:tcPr>
            <w:tcW w:w="216" w:type="pct"/>
            <w:tcBorders>
              <w:top w:val="nil"/>
              <w:left w:val="nil"/>
              <w:bottom w:val="single" w:sz="8" w:space="0" w:color="auto"/>
              <w:right w:val="single" w:sz="8" w:space="0" w:color="auto"/>
            </w:tcBorders>
            <w:shd w:val="clear" w:color="auto" w:fill="auto"/>
            <w:noWrap/>
            <w:vAlign w:val="center"/>
            <w:hideMark/>
          </w:tcPr>
          <w:p w14:paraId="01A5EDB8"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4745,6</w:t>
            </w:r>
          </w:p>
        </w:tc>
        <w:tc>
          <w:tcPr>
            <w:tcW w:w="216" w:type="pct"/>
            <w:tcBorders>
              <w:top w:val="nil"/>
              <w:left w:val="nil"/>
              <w:bottom w:val="single" w:sz="8" w:space="0" w:color="auto"/>
              <w:right w:val="single" w:sz="8" w:space="0" w:color="auto"/>
            </w:tcBorders>
            <w:shd w:val="clear" w:color="auto" w:fill="auto"/>
            <w:noWrap/>
            <w:vAlign w:val="center"/>
            <w:hideMark/>
          </w:tcPr>
          <w:p w14:paraId="559D52E1"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4745,6</w:t>
            </w:r>
          </w:p>
        </w:tc>
      </w:tr>
      <w:tr w:rsidR="00D022F0" w:rsidRPr="00D022F0" w14:paraId="3B89F2C2" w14:textId="77777777" w:rsidTr="00D022F0">
        <w:trPr>
          <w:trHeight w:val="20"/>
        </w:trPr>
        <w:tc>
          <w:tcPr>
            <w:tcW w:w="5000" w:type="pct"/>
            <w:gridSpan w:val="22"/>
            <w:tcBorders>
              <w:top w:val="single" w:sz="8" w:space="0" w:color="auto"/>
              <w:left w:val="single" w:sz="8" w:space="0" w:color="auto"/>
              <w:bottom w:val="single" w:sz="8" w:space="0" w:color="auto"/>
              <w:right w:val="single" w:sz="8" w:space="0" w:color="000000"/>
            </w:tcBorders>
            <w:shd w:val="clear" w:color="auto" w:fill="auto"/>
            <w:vAlign w:val="center"/>
            <w:hideMark/>
          </w:tcPr>
          <w:p w14:paraId="74494FDE" w14:textId="77777777" w:rsidR="00D022F0" w:rsidRPr="00D022F0" w:rsidRDefault="00D022F0" w:rsidP="00D022F0">
            <w:pPr>
              <w:spacing w:after="0" w:line="240" w:lineRule="auto"/>
              <w:rPr>
                <w:rFonts w:ascii="Times New Roman" w:eastAsia="Times New Roman" w:hAnsi="Times New Roman" w:cs="Times New Roman"/>
                <w:b/>
                <w:bCs/>
                <w:color w:val="000000"/>
                <w:sz w:val="20"/>
                <w:szCs w:val="20"/>
                <w:lang w:bidi="ar-SA"/>
              </w:rPr>
            </w:pPr>
            <w:r w:rsidRPr="00D022F0">
              <w:rPr>
                <w:rFonts w:ascii="Times New Roman" w:eastAsia="Times New Roman" w:hAnsi="Times New Roman" w:cs="Times New Roman"/>
                <w:b/>
                <w:bCs/>
                <w:color w:val="000000"/>
                <w:sz w:val="20"/>
                <w:szCs w:val="20"/>
                <w:lang w:bidi="ar-SA"/>
              </w:rPr>
              <w:t>Проект 002.03.01.032 Перевод на закрытую систему ГВС объекта ул. Спутников, д. 10а</w:t>
            </w:r>
          </w:p>
        </w:tc>
      </w:tr>
      <w:tr w:rsidR="00D022F0" w:rsidRPr="00D022F0" w14:paraId="0A78D45C" w14:textId="77777777" w:rsidTr="00D022F0">
        <w:trPr>
          <w:trHeight w:val="20"/>
        </w:trPr>
        <w:tc>
          <w:tcPr>
            <w:tcW w:w="614" w:type="pct"/>
            <w:tcBorders>
              <w:top w:val="nil"/>
              <w:left w:val="single" w:sz="8" w:space="0" w:color="auto"/>
              <w:bottom w:val="single" w:sz="8" w:space="0" w:color="auto"/>
              <w:right w:val="single" w:sz="8" w:space="0" w:color="auto"/>
            </w:tcBorders>
            <w:shd w:val="clear" w:color="auto" w:fill="auto"/>
            <w:vAlign w:val="center"/>
            <w:hideMark/>
          </w:tcPr>
          <w:p w14:paraId="3632C0BD" w14:textId="77777777" w:rsidR="00D022F0" w:rsidRPr="00D022F0" w:rsidRDefault="00D022F0" w:rsidP="00D022F0">
            <w:pPr>
              <w:spacing w:after="0" w:line="240" w:lineRule="auto"/>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Всего капитальные затраты, без НДС</w:t>
            </w:r>
          </w:p>
        </w:tc>
        <w:tc>
          <w:tcPr>
            <w:tcW w:w="138" w:type="pct"/>
            <w:tcBorders>
              <w:top w:val="nil"/>
              <w:left w:val="nil"/>
              <w:bottom w:val="single" w:sz="8" w:space="0" w:color="auto"/>
              <w:right w:val="single" w:sz="8" w:space="0" w:color="auto"/>
            </w:tcBorders>
            <w:shd w:val="clear" w:color="auto" w:fill="auto"/>
            <w:noWrap/>
            <w:vAlign w:val="center"/>
            <w:hideMark/>
          </w:tcPr>
          <w:p w14:paraId="5418D858"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138" w:type="pct"/>
            <w:tcBorders>
              <w:top w:val="nil"/>
              <w:left w:val="nil"/>
              <w:bottom w:val="single" w:sz="8" w:space="0" w:color="auto"/>
              <w:right w:val="single" w:sz="8" w:space="0" w:color="auto"/>
            </w:tcBorders>
            <w:shd w:val="clear" w:color="auto" w:fill="auto"/>
            <w:noWrap/>
            <w:vAlign w:val="center"/>
            <w:hideMark/>
          </w:tcPr>
          <w:p w14:paraId="58307EF6"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578378C9"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3689,2</w:t>
            </w:r>
          </w:p>
        </w:tc>
        <w:tc>
          <w:tcPr>
            <w:tcW w:w="216" w:type="pct"/>
            <w:tcBorders>
              <w:top w:val="nil"/>
              <w:left w:val="nil"/>
              <w:bottom w:val="single" w:sz="8" w:space="0" w:color="auto"/>
              <w:right w:val="single" w:sz="8" w:space="0" w:color="auto"/>
            </w:tcBorders>
            <w:shd w:val="clear" w:color="auto" w:fill="auto"/>
            <w:noWrap/>
            <w:vAlign w:val="center"/>
            <w:hideMark/>
          </w:tcPr>
          <w:p w14:paraId="69BD938E"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3689,2</w:t>
            </w:r>
          </w:p>
        </w:tc>
        <w:tc>
          <w:tcPr>
            <w:tcW w:w="216" w:type="pct"/>
            <w:tcBorders>
              <w:top w:val="nil"/>
              <w:left w:val="nil"/>
              <w:bottom w:val="single" w:sz="8" w:space="0" w:color="auto"/>
              <w:right w:val="single" w:sz="8" w:space="0" w:color="auto"/>
            </w:tcBorders>
            <w:shd w:val="clear" w:color="auto" w:fill="auto"/>
            <w:noWrap/>
            <w:vAlign w:val="center"/>
            <w:hideMark/>
          </w:tcPr>
          <w:p w14:paraId="28D294F1"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3689,2</w:t>
            </w:r>
          </w:p>
        </w:tc>
        <w:tc>
          <w:tcPr>
            <w:tcW w:w="216" w:type="pct"/>
            <w:tcBorders>
              <w:top w:val="nil"/>
              <w:left w:val="nil"/>
              <w:bottom w:val="single" w:sz="8" w:space="0" w:color="auto"/>
              <w:right w:val="single" w:sz="8" w:space="0" w:color="auto"/>
            </w:tcBorders>
            <w:shd w:val="clear" w:color="auto" w:fill="auto"/>
            <w:noWrap/>
            <w:vAlign w:val="center"/>
            <w:hideMark/>
          </w:tcPr>
          <w:p w14:paraId="31A899AC"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3689,2</w:t>
            </w:r>
          </w:p>
        </w:tc>
        <w:tc>
          <w:tcPr>
            <w:tcW w:w="216" w:type="pct"/>
            <w:tcBorders>
              <w:top w:val="nil"/>
              <w:left w:val="nil"/>
              <w:bottom w:val="single" w:sz="8" w:space="0" w:color="auto"/>
              <w:right w:val="single" w:sz="8" w:space="0" w:color="auto"/>
            </w:tcBorders>
            <w:shd w:val="clear" w:color="auto" w:fill="auto"/>
            <w:noWrap/>
            <w:vAlign w:val="center"/>
            <w:hideMark/>
          </w:tcPr>
          <w:p w14:paraId="2C1C3733"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3689,2</w:t>
            </w:r>
          </w:p>
        </w:tc>
        <w:tc>
          <w:tcPr>
            <w:tcW w:w="216" w:type="pct"/>
            <w:tcBorders>
              <w:top w:val="nil"/>
              <w:left w:val="nil"/>
              <w:bottom w:val="single" w:sz="8" w:space="0" w:color="auto"/>
              <w:right w:val="single" w:sz="8" w:space="0" w:color="auto"/>
            </w:tcBorders>
            <w:shd w:val="clear" w:color="auto" w:fill="auto"/>
            <w:noWrap/>
            <w:vAlign w:val="center"/>
            <w:hideMark/>
          </w:tcPr>
          <w:p w14:paraId="517E5F97"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3689,2</w:t>
            </w:r>
          </w:p>
        </w:tc>
        <w:tc>
          <w:tcPr>
            <w:tcW w:w="216" w:type="pct"/>
            <w:tcBorders>
              <w:top w:val="nil"/>
              <w:left w:val="nil"/>
              <w:bottom w:val="single" w:sz="8" w:space="0" w:color="auto"/>
              <w:right w:val="single" w:sz="8" w:space="0" w:color="auto"/>
            </w:tcBorders>
            <w:shd w:val="clear" w:color="auto" w:fill="auto"/>
            <w:noWrap/>
            <w:vAlign w:val="center"/>
            <w:hideMark/>
          </w:tcPr>
          <w:p w14:paraId="7826094E"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3689,2</w:t>
            </w:r>
          </w:p>
        </w:tc>
        <w:tc>
          <w:tcPr>
            <w:tcW w:w="216" w:type="pct"/>
            <w:tcBorders>
              <w:top w:val="nil"/>
              <w:left w:val="nil"/>
              <w:bottom w:val="single" w:sz="8" w:space="0" w:color="auto"/>
              <w:right w:val="single" w:sz="8" w:space="0" w:color="auto"/>
            </w:tcBorders>
            <w:shd w:val="clear" w:color="auto" w:fill="auto"/>
            <w:noWrap/>
            <w:vAlign w:val="center"/>
            <w:hideMark/>
          </w:tcPr>
          <w:p w14:paraId="663FF34A"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3689,2</w:t>
            </w:r>
          </w:p>
        </w:tc>
        <w:tc>
          <w:tcPr>
            <w:tcW w:w="216" w:type="pct"/>
            <w:tcBorders>
              <w:top w:val="nil"/>
              <w:left w:val="nil"/>
              <w:bottom w:val="single" w:sz="8" w:space="0" w:color="auto"/>
              <w:right w:val="single" w:sz="8" w:space="0" w:color="auto"/>
            </w:tcBorders>
            <w:shd w:val="clear" w:color="auto" w:fill="auto"/>
            <w:noWrap/>
            <w:vAlign w:val="center"/>
            <w:hideMark/>
          </w:tcPr>
          <w:p w14:paraId="3E6544C3"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3689,2</w:t>
            </w:r>
          </w:p>
        </w:tc>
        <w:tc>
          <w:tcPr>
            <w:tcW w:w="216" w:type="pct"/>
            <w:tcBorders>
              <w:top w:val="nil"/>
              <w:left w:val="nil"/>
              <w:bottom w:val="single" w:sz="8" w:space="0" w:color="auto"/>
              <w:right w:val="single" w:sz="8" w:space="0" w:color="auto"/>
            </w:tcBorders>
            <w:shd w:val="clear" w:color="auto" w:fill="auto"/>
            <w:noWrap/>
            <w:vAlign w:val="center"/>
            <w:hideMark/>
          </w:tcPr>
          <w:p w14:paraId="4E0BAF60"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3689,2</w:t>
            </w:r>
          </w:p>
        </w:tc>
        <w:tc>
          <w:tcPr>
            <w:tcW w:w="216" w:type="pct"/>
            <w:tcBorders>
              <w:top w:val="nil"/>
              <w:left w:val="nil"/>
              <w:bottom w:val="single" w:sz="8" w:space="0" w:color="auto"/>
              <w:right w:val="single" w:sz="8" w:space="0" w:color="auto"/>
            </w:tcBorders>
            <w:shd w:val="clear" w:color="auto" w:fill="auto"/>
            <w:noWrap/>
            <w:vAlign w:val="center"/>
            <w:hideMark/>
          </w:tcPr>
          <w:p w14:paraId="3153DB1B"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3689,2</w:t>
            </w:r>
          </w:p>
        </w:tc>
        <w:tc>
          <w:tcPr>
            <w:tcW w:w="216" w:type="pct"/>
            <w:tcBorders>
              <w:top w:val="nil"/>
              <w:left w:val="nil"/>
              <w:bottom w:val="single" w:sz="8" w:space="0" w:color="auto"/>
              <w:right w:val="single" w:sz="8" w:space="0" w:color="auto"/>
            </w:tcBorders>
            <w:shd w:val="clear" w:color="auto" w:fill="auto"/>
            <w:noWrap/>
            <w:vAlign w:val="center"/>
            <w:hideMark/>
          </w:tcPr>
          <w:p w14:paraId="79095D7E"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3689,2</w:t>
            </w:r>
          </w:p>
        </w:tc>
        <w:tc>
          <w:tcPr>
            <w:tcW w:w="216" w:type="pct"/>
            <w:tcBorders>
              <w:top w:val="nil"/>
              <w:left w:val="nil"/>
              <w:bottom w:val="single" w:sz="8" w:space="0" w:color="auto"/>
              <w:right w:val="single" w:sz="8" w:space="0" w:color="auto"/>
            </w:tcBorders>
            <w:shd w:val="clear" w:color="auto" w:fill="auto"/>
            <w:noWrap/>
            <w:vAlign w:val="center"/>
            <w:hideMark/>
          </w:tcPr>
          <w:p w14:paraId="77549DEF"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3689,2</w:t>
            </w:r>
          </w:p>
        </w:tc>
        <w:tc>
          <w:tcPr>
            <w:tcW w:w="216" w:type="pct"/>
            <w:tcBorders>
              <w:top w:val="nil"/>
              <w:left w:val="nil"/>
              <w:bottom w:val="single" w:sz="8" w:space="0" w:color="auto"/>
              <w:right w:val="single" w:sz="8" w:space="0" w:color="auto"/>
            </w:tcBorders>
            <w:shd w:val="clear" w:color="auto" w:fill="auto"/>
            <w:noWrap/>
            <w:vAlign w:val="center"/>
            <w:hideMark/>
          </w:tcPr>
          <w:p w14:paraId="043BE113"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3689,2</w:t>
            </w:r>
          </w:p>
        </w:tc>
        <w:tc>
          <w:tcPr>
            <w:tcW w:w="216" w:type="pct"/>
            <w:tcBorders>
              <w:top w:val="nil"/>
              <w:left w:val="nil"/>
              <w:bottom w:val="single" w:sz="8" w:space="0" w:color="auto"/>
              <w:right w:val="single" w:sz="8" w:space="0" w:color="auto"/>
            </w:tcBorders>
            <w:shd w:val="clear" w:color="auto" w:fill="auto"/>
            <w:noWrap/>
            <w:vAlign w:val="center"/>
            <w:hideMark/>
          </w:tcPr>
          <w:p w14:paraId="08364423"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3689,2</w:t>
            </w:r>
          </w:p>
        </w:tc>
        <w:tc>
          <w:tcPr>
            <w:tcW w:w="216" w:type="pct"/>
            <w:tcBorders>
              <w:top w:val="nil"/>
              <w:left w:val="nil"/>
              <w:bottom w:val="single" w:sz="8" w:space="0" w:color="auto"/>
              <w:right w:val="single" w:sz="8" w:space="0" w:color="auto"/>
            </w:tcBorders>
            <w:shd w:val="clear" w:color="auto" w:fill="auto"/>
            <w:noWrap/>
            <w:vAlign w:val="center"/>
            <w:hideMark/>
          </w:tcPr>
          <w:p w14:paraId="24E0A8F7"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3689,2</w:t>
            </w:r>
          </w:p>
        </w:tc>
        <w:tc>
          <w:tcPr>
            <w:tcW w:w="216" w:type="pct"/>
            <w:tcBorders>
              <w:top w:val="nil"/>
              <w:left w:val="nil"/>
              <w:bottom w:val="single" w:sz="8" w:space="0" w:color="auto"/>
              <w:right w:val="single" w:sz="8" w:space="0" w:color="auto"/>
            </w:tcBorders>
            <w:shd w:val="clear" w:color="auto" w:fill="auto"/>
            <w:noWrap/>
            <w:vAlign w:val="center"/>
            <w:hideMark/>
          </w:tcPr>
          <w:p w14:paraId="59BED2B0"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3689,2</w:t>
            </w:r>
          </w:p>
        </w:tc>
        <w:tc>
          <w:tcPr>
            <w:tcW w:w="216" w:type="pct"/>
            <w:tcBorders>
              <w:top w:val="nil"/>
              <w:left w:val="nil"/>
              <w:bottom w:val="single" w:sz="8" w:space="0" w:color="auto"/>
              <w:right w:val="single" w:sz="8" w:space="0" w:color="auto"/>
            </w:tcBorders>
            <w:shd w:val="clear" w:color="auto" w:fill="auto"/>
            <w:noWrap/>
            <w:vAlign w:val="center"/>
            <w:hideMark/>
          </w:tcPr>
          <w:p w14:paraId="08A5844E"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3689,2</w:t>
            </w:r>
          </w:p>
        </w:tc>
        <w:tc>
          <w:tcPr>
            <w:tcW w:w="216" w:type="pct"/>
            <w:tcBorders>
              <w:top w:val="nil"/>
              <w:left w:val="nil"/>
              <w:bottom w:val="single" w:sz="8" w:space="0" w:color="auto"/>
              <w:right w:val="single" w:sz="8" w:space="0" w:color="auto"/>
            </w:tcBorders>
            <w:shd w:val="clear" w:color="auto" w:fill="auto"/>
            <w:noWrap/>
            <w:vAlign w:val="center"/>
            <w:hideMark/>
          </w:tcPr>
          <w:p w14:paraId="50D15A0F"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3689,2</w:t>
            </w:r>
          </w:p>
        </w:tc>
      </w:tr>
      <w:tr w:rsidR="00D022F0" w:rsidRPr="00D022F0" w14:paraId="5604C6CA" w14:textId="77777777" w:rsidTr="00D022F0">
        <w:trPr>
          <w:trHeight w:val="20"/>
        </w:trPr>
        <w:tc>
          <w:tcPr>
            <w:tcW w:w="614" w:type="pct"/>
            <w:tcBorders>
              <w:top w:val="nil"/>
              <w:left w:val="single" w:sz="8" w:space="0" w:color="auto"/>
              <w:bottom w:val="single" w:sz="8" w:space="0" w:color="auto"/>
              <w:right w:val="single" w:sz="8" w:space="0" w:color="auto"/>
            </w:tcBorders>
            <w:shd w:val="clear" w:color="auto" w:fill="auto"/>
            <w:vAlign w:val="center"/>
            <w:hideMark/>
          </w:tcPr>
          <w:p w14:paraId="587777E8" w14:textId="77777777" w:rsidR="00D022F0" w:rsidRPr="00D022F0" w:rsidRDefault="00D022F0" w:rsidP="00D022F0">
            <w:pPr>
              <w:spacing w:after="0" w:line="240" w:lineRule="auto"/>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Непредвиденные расходы</w:t>
            </w:r>
          </w:p>
        </w:tc>
        <w:tc>
          <w:tcPr>
            <w:tcW w:w="138" w:type="pct"/>
            <w:tcBorders>
              <w:top w:val="nil"/>
              <w:left w:val="nil"/>
              <w:bottom w:val="single" w:sz="8" w:space="0" w:color="auto"/>
              <w:right w:val="single" w:sz="8" w:space="0" w:color="auto"/>
            </w:tcBorders>
            <w:shd w:val="clear" w:color="auto" w:fill="auto"/>
            <w:noWrap/>
            <w:vAlign w:val="center"/>
            <w:hideMark/>
          </w:tcPr>
          <w:p w14:paraId="7A3FD8BE"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138" w:type="pct"/>
            <w:tcBorders>
              <w:top w:val="nil"/>
              <w:left w:val="nil"/>
              <w:bottom w:val="single" w:sz="8" w:space="0" w:color="auto"/>
              <w:right w:val="single" w:sz="8" w:space="0" w:color="auto"/>
            </w:tcBorders>
            <w:shd w:val="clear" w:color="auto" w:fill="auto"/>
            <w:noWrap/>
            <w:vAlign w:val="center"/>
            <w:hideMark/>
          </w:tcPr>
          <w:p w14:paraId="7E6AEC94"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6702D7D5"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731F0022"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07551EED"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67902643"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2018D313"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7366479B"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35D5FEFE"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6DA42F83"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4EBF9B3E"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27B36DAB"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2983124A"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24615A34"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45CE5502"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179FF895"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6F103136"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5B3CD096"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471B00F4"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72007125"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160196D9"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r>
      <w:tr w:rsidR="00D022F0" w:rsidRPr="00D022F0" w14:paraId="4951D3C8" w14:textId="77777777" w:rsidTr="00D022F0">
        <w:trPr>
          <w:trHeight w:val="20"/>
        </w:trPr>
        <w:tc>
          <w:tcPr>
            <w:tcW w:w="614" w:type="pct"/>
            <w:tcBorders>
              <w:top w:val="nil"/>
              <w:left w:val="single" w:sz="8" w:space="0" w:color="auto"/>
              <w:bottom w:val="single" w:sz="8" w:space="0" w:color="auto"/>
              <w:right w:val="single" w:sz="8" w:space="0" w:color="auto"/>
            </w:tcBorders>
            <w:shd w:val="clear" w:color="auto" w:fill="auto"/>
            <w:vAlign w:val="center"/>
            <w:hideMark/>
          </w:tcPr>
          <w:p w14:paraId="104B29EC" w14:textId="77777777" w:rsidR="00D022F0" w:rsidRPr="00D022F0" w:rsidRDefault="00D022F0" w:rsidP="00D022F0">
            <w:pPr>
              <w:spacing w:after="0" w:line="240" w:lineRule="auto"/>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Всего стоимость проекта</w:t>
            </w:r>
          </w:p>
        </w:tc>
        <w:tc>
          <w:tcPr>
            <w:tcW w:w="138" w:type="pct"/>
            <w:tcBorders>
              <w:top w:val="nil"/>
              <w:left w:val="nil"/>
              <w:bottom w:val="single" w:sz="8" w:space="0" w:color="auto"/>
              <w:right w:val="single" w:sz="8" w:space="0" w:color="auto"/>
            </w:tcBorders>
            <w:shd w:val="clear" w:color="auto" w:fill="auto"/>
            <w:noWrap/>
            <w:vAlign w:val="center"/>
            <w:hideMark/>
          </w:tcPr>
          <w:p w14:paraId="2E9403D9"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138" w:type="pct"/>
            <w:tcBorders>
              <w:top w:val="nil"/>
              <w:left w:val="nil"/>
              <w:bottom w:val="single" w:sz="8" w:space="0" w:color="auto"/>
              <w:right w:val="single" w:sz="8" w:space="0" w:color="auto"/>
            </w:tcBorders>
            <w:shd w:val="clear" w:color="auto" w:fill="auto"/>
            <w:noWrap/>
            <w:vAlign w:val="center"/>
            <w:hideMark/>
          </w:tcPr>
          <w:p w14:paraId="7F646FC0"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4B20035F"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3689,2</w:t>
            </w:r>
          </w:p>
        </w:tc>
        <w:tc>
          <w:tcPr>
            <w:tcW w:w="216" w:type="pct"/>
            <w:tcBorders>
              <w:top w:val="nil"/>
              <w:left w:val="nil"/>
              <w:bottom w:val="single" w:sz="8" w:space="0" w:color="auto"/>
              <w:right w:val="single" w:sz="8" w:space="0" w:color="auto"/>
            </w:tcBorders>
            <w:shd w:val="clear" w:color="auto" w:fill="auto"/>
            <w:noWrap/>
            <w:vAlign w:val="center"/>
            <w:hideMark/>
          </w:tcPr>
          <w:p w14:paraId="262E3FA3"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574C07CF"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1AD487DD"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666CDFD5"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79D3D135"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4E0DCE7F"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02B7BBE0"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5DAF3CC4"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26BB147B"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720D8507"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0BB54F4A"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45AF732B"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76E215AE"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5A66A4FA"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2ED3F2E6"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141A207F"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495D71CA"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20E3416E"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r>
      <w:tr w:rsidR="00D022F0" w:rsidRPr="00D022F0" w14:paraId="3AAC25C9" w14:textId="77777777" w:rsidTr="00D022F0">
        <w:trPr>
          <w:trHeight w:val="20"/>
        </w:trPr>
        <w:tc>
          <w:tcPr>
            <w:tcW w:w="614" w:type="pct"/>
            <w:tcBorders>
              <w:top w:val="nil"/>
              <w:left w:val="single" w:sz="8" w:space="0" w:color="auto"/>
              <w:bottom w:val="single" w:sz="8" w:space="0" w:color="auto"/>
              <w:right w:val="single" w:sz="8" w:space="0" w:color="auto"/>
            </w:tcBorders>
            <w:shd w:val="clear" w:color="auto" w:fill="auto"/>
            <w:vAlign w:val="center"/>
            <w:hideMark/>
          </w:tcPr>
          <w:p w14:paraId="633669AF" w14:textId="77777777" w:rsidR="00D022F0" w:rsidRPr="00D022F0" w:rsidRDefault="00D022F0" w:rsidP="00D022F0">
            <w:pPr>
              <w:spacing w:after="0" w:line="240" w:lineRule="auto"/>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Всего стоимость проекта накопленным итогом</w:t>
            </w:r>
          </w:p>
        </w:tc>
        <w:tc>
          <w:tcPr>
            <w:tcW w:w="138" w:type="pct"/>
            <w:tcBorders>
              <w:top w:val="nil"/>
              <w:left w:val="nil"/>
              <w:bottom w:val="single" w:sz="8" w:space="0" w:color="auto"/>
              <w:right w:val="single" w:sz="8" w:space="0" w:color="auto"/>
            </w:tcBorders>
            <w:shd w:val="clear" w:color="auto" w:fill="auto"/>
            <w:noWrap/>
            <w:vAlign w:val="center"/>
            <w:hideMark/>
          </w:tcPr>
          <w:p w14:paraId="39814A19"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138" w:type="pct"/>
            <w:tcBorders>
              <w:top w:val="nil"/>
              <w:left w:val="nil"/>
              <w:bottom w:val="single" w:sz="8" w:space="0" w:color="auto"/>
              <w:right w:val="single" w:sz="8" w:space="0" w:color="auto"/>
            </w:tcBorders>
            <w:shd w:val="clear" w:color="auto" w:fill="auto"/>
            <w:noWrap/>
            <w:vAlign w:val="center"/>
            <w:hideMark/>
          </w:tcPr>
          <w:p w14:paraId="30046DA9"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34EFB84C"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3689,2</w:t>
            </w:r>
          </w:p>
        </w:tc>
        <w:tc>
          <w:tcPr>
            <w:tcW w:w="216" w:type="pct"/>
            <w:tcBorders>
              <w:top w:val="nil"/>
              <w:left w:val="nil"/>
              <w:bottom w:val="single" w:sz="8" w:space="0" w:color="auto"/>
              <w:right w:val="single" w:sz="8" w:space="0" w:color="auto"/>
            </w:tcBorders>
            <w:shd w:val="clear" w:color="auto" w:fill="auto"/>
            <w:noWrap/>
            <w:vAlign w:val="center"/>
            <w:hideMark/>
          </w:tcPr>
          <w:p w14:paraId="6B7E1585"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3689,2</w:t>
            </w:r>
          </w:p>
        </w:tc>
        <w:tc>
          <w:tcPr>
            <w:tcW w:w="216" w:type="pct"/>
            <w:tcBorders>
              <w:top w:val="nil"/>
              <w:left w:val="nil"/>
              <w:bottom w:val="single" w:sz="8" w:space="0" w:color="auto"/>
              <w:right w:val="single" w:sz="8" w:space="0" w:color="auto"/>
            </w:tcBorders>
            <w:shd w:val="clear" w:color="auto" w:fill="auto"/>
            <w:noWrap/>
            <w:vAlign w:val="center"/>
            <w:hideMark/>
          </w:tcPr>
          <w:p w14:paraId="5F0C8E51"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3689,2</w:t>
            </w:r>
          </w:p>
        </w:tc>
        <w:tc>
          <w:tcPr>
            <w:tcW w:w="216" w:type="pct"/>
            <w:tcBorders>
              <w:top w:val="nil"/>
              <w:left w:val="nil"/>
              <w:bottom w:val="single" w:sz="8" w:space="0" w:color="auto"/>
              <w:right w:val="single" w:sz="8" w:space="0" w:color="auto"/>
            </w:tcBorders>
            <w:shd w:val="clear" w:color="auto" w:fill="auto"/>
            <w:noWrap/>
            <w:vAlign w:val="center"/>
            <w:hideMark/>
          </w:tcPr>
          <w:p w14:paraId="7FBCB521"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3689,2</w:t>
            </w:r>
          </w:p>
        </w:tc>
        <w:tc>
          <w:tcPr>
            <w:tcW w:w="216" w:type="pct"/>
            <w:tcBorders>
              <w:top w:val="nil"/>
              <w:left w:val="nil"/>
              <w:bottom w:val="single" w:sz="8" w:space="0" w:color="auto"/>
              <w:right w:val="single" w:sz="8" w:space="0" w:color="auto"/>
            </w:tcBorders>
            <w:shd w:val="clear" w:color="auto" w:fill="auto"/>
            <w:noWrap/>
            <w:vAlign w:val="center"/>
            <w:hideMark/>
          </w:tcPr>
          <w:p w14:paraId="057DAEEC"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3689,2</w:t>
            </w:r>
          </w:p>
        </w:tc>
        <w:tc>
          <w:tcPr>
            <w:tcW w:w="216" w:type="pct"/>
            <w:tcBorders>
              <w:top w:val="nil"/>
              <w:left w:val="nil"/>
              <w:bottom w:val="single" w:sz="8" w:space="0" w:color="auto"/>
              <w:right w:val="single" w:sz="8" w:space="0" w:color="auto"/>
            </w:tcBorders>
            <w:shd w:val="clear" w:color="auto" w:fill="auto"/>
            <w:noWrap/>
            <w:vAlign w:val="center"/>
            <w:hideMark/>
          </w:tcPr>
          <w:p w14:paraId="41AC57FF"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3689,2</w:t>
            </w:r>
          </w:p>
        </w:tc>
        <w:tc>
          <w:tcPr>
            <w:tcW w:w="216" w:type="pct"/>
            <w:tcBorders>
              <w:top w:val="nil"/>
              <w:left w:val="nil"/>
              <w:bottom w:val="single" w:sz="8" w:space="0" w:color="auto"/>
              <w:right w:val="single" w:sz="8" w:space="0" w:color="auto"/>
            </w:tcBorders>
            <w:shd w:val="clear" w:color="auto" w:fill="auto"/>
            <w:noWrap/>
            <w:vAlign w:val="center"/>
            <w:hideMark/>
          </w:tcPr>
          <w:p w14:paraId="0BB89753"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3689,2</w:t>
            </w:r>
          </w:p>
        </w:tc>
        <w:tc>
          <w:tcPr>
            <w:tcW w:w="216" w:type="pct"/>
            <w:tcBorders>
              <w:top w:val="nil"/>
              <w:left w:val="nil"/>
              <w:bottom w:val="single" w:sz="8" w:space="0" w:color="auto"/>
              <w:right w:val="single" w:sz="8" w:space="0" w:color="auto"/>
            </w:tcBorders>
            <w:shd w:val="clear" w:color="auto" w:fill="auto"/>
            <w:noWrap/>
            <w:vAlign w:val="center"/>
            <w:hideMark/>
          </w:tcPr>
          <w:p w14:paraId="4391FBC8"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3689,2</w:t>
            </w:r>
          </w:p>
        </w:tc>
        <w:tc>
          <w:tcPr>
            <w:tcW w:w="216" w:type="pct"/>
            <w:tcBorders>
              <w:top w:val="nil"/>
              <w:left w:val="nil"/>
              <w:bottom w:val="single" w:sz="8" w:space="0" w:color="auto"/>
              <w:right w:val="single" w:sz="8" w:space="0" w:color="auto"/>
            </w:tcBorders>
            <w:shd w:val="clear" w:color="auto" w:fill="auto"/>
            <w:noWrap/>
            <w:vAlign w:val="center"/>
            <w:hideMark/>
          </w:tcPr>
          <w:p w14:paraId="5274FD13"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3689,2</w:t>
            </w:r>
          </w:p>
        </w:tc>
        <w:tc>
          <w:tcPr>
            <w:tcW w:w="216" w:type="pct"/>
            <w:tcBorders>
              <w:top w:val="nil"/>
              <w:left w:val="nil"/>
              <w:bottom w:val="single" w:sz="8" w:space="0" w:color="auto"/>
              <w:right w:val="single" w:sz="8" w:space="0" w:color="auto"/>
            </w:tcBorders>
            <w:shd w:val="clear" w:color="auto" w:fill="auto"/>
            <w:noWrap/>
            <w:vAlign w:val="center"/>
            <w:hideMark/>
          </w:tcPr>
          <w:p w14:paraId="6D1D9E70"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3689,2</w:t>
            </w:r>
          </w:p>
        </w:tc>
        <w:tc>
          <w:tcPr>
            <w:tcW w:w="216" w:type="pct"/>
            <w:tcBorders>
              <w:top w:val="nil"/>
              <w:left w:val="nil"/>
              <w:bottom w:val="single" w:sz="8" w:space="0" w:color="auto"/>
              <w:right w:val="single" w:sz="8" w:space="0" w:color="auto"/>
            </w:tcBorders>
            <w:shd w:val="clear" w:color="auto" w:fill="auto"/>
            <w:noWrap/>
            <w:vAlign w:val="center"/>
            <w:hideMark/>
          </w:tcPr>
          <w:p w14:paraId="2454150B"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3689,2</w:t>
            </w:r>
          </w:p>
        </w:tc>
        <w:tc>
          <w:tcPr>
            <w:tcW w:w="216" w:type="pct"/>
            <w:tcBorders>
              <w:top w:val="nil"/>
              <w:left w:val="nil"/>
              <w:bottom w:val="single" w:sz="8" w:space="0" w:color="auto"/>
              <w:right w:val="single" w:sz="8" w:space="0" w:color="auto"/>
            </w:tcBorders>
            <w:shd w:val="clear" w:color="auto" w:fill="auto"/>
            <w:noWrap/>
            <w:vAlign w:val="center"/>
            <w:hideMark/>
          </w:tcPr>
          <w:p w14:paraId="48B7FF44"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3689,2</w:t>
            </w:r>
          </w:p>
        </w:tc>
        <w:tc>
          <w:tcPr>
            <w:tcW w:w="216" w:type="pct"/>
            <w:tcBorders>
              <w:top w:val="nil"/>
              <w:left w:val="nil"/>
              <w:bottom w:val="single" w:sz="8" w:space="0" w:color="auto"/>
              <w:right w:val="single" w:sz="8" w:space="0" w:color="auto"/>
            </w:tcBorders>
            <w:shd w:val="clear" w:color="auto" w:fill="auto"/>
            <w:noWrap/>
            <w:vAlign w:val="center"/>
            <w:hideMark/>
          </w:tcPr>
          <w:p w14:paraId="55C8BD5A"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3689,2</w:t>
            </w:r>
          </w:p>
        </w:tc>
        <w:tc>
          <w:tcPr>
            <w:tcW w:w="216" w:type="pct"/>
            <w:tcBorders>
              <w:top w:val="nil"/>
              <w:left w:val="nil"/>
              <w:bottom w:val="single" w:sz="8" w:space="0" w:color="auto"/>
              <w:right w:val="single" w:sz="8" w:space="0" w:color="auto"/>
            </w:tcBorders>
            <w:shd w:val="clear" w:color="auto" w:fill="auto"/>
            <w:noWrap/>
            <w:vAlign w:val="center"/>
            <w:hideMark/>
          </w:tcPr>
          <w:p w14:paraId="111503E2"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3689,2</w:t>
            </w:r>
          </w:p>
        </w:tc>
        <w:tc>
          <w:tcPr>
            <w:tcW w:w="216" w:type="pct"/>
            <w:tcBorders>
              <w:top w:val="nil"/>
              <w:left w:val="nil"/>
              <w:bottom w:val="single" w:sz="8" w:space="0" w:color="auto"/>
              <w:right w:val="single" w:sz="8" w:space="0" w:color="auto"/>
            </w:tcBorders>
            <w:shd w:val="clear" w:color="auto" w:fill="auto"/>
            <w:noWrap/>
            <w:vAlign w:val="center"/>
            <w:hideMark/>
          </w:tcPr>
          <w:p w14:paraId="6E42B4F0"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3689,2</w:t>
            </w:r>
          </w:p>
        </w:tc>
        <w:tc>
          <w:tcPr>
            <w:tcW w:w="216" w:type="pct"/>
            <w:tcBorders>
              <w:top w:val="nil"/>
              <w:left w:val="nil"/>
              <w:bottom w:val="single" w:sz="8" w:space="0" w:color="auto"/>
              <w:right w:val="single" w:sz="8" w:space="0" w:color="auto"/>
            </w:tcBorders>
            <w:shd w:val="clear" w:color="auto" w:fill="auto"/>
            <w:noWrap/>
            <w:vAlign w:val="center"/>
            <w:hideMark/>
          </w:tcPr>
          <w:p w14:paraId="1024521A"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3689,2</w:t>
            </w:r>
          </w:p>
        </w:tc>
        <w:tc>
          <w:tcPr>
            <w:tcW w:w="216" w:type="pct"/>
            <w:tcBorders>
              <w:top w:val="nil"/>
              <w:left w:val="nil"/>
              <w:bottom w:val="single" w:sz="8" w:space="0" w:color="auto"/>
              <w:right w:val="single" w:sz="8" w:space="0" w:color="auto"/>
            </w:tcBorders>
            <w:shd w:val="clear" w:color="auto" w:fill="auto"/>
            <w:noWrap/>
            <w:vAlign w:val="center"/>
            <w:hideMark/>
          </w:tcPr>
          <w:p w14:paraId="5C6E6D1C"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3689,2</w:t>
            </w:r>
          </w:p>
        </w:tc>
        <w:tc>
          <w:tcPr>
            <w:tcW w:w="216" w:type="pct"/>
            <w:tcBorders>
              <w:top w:val="nil"/>
              <w:left w:val="nil"/>
              <w:bottom w:val="single" w:sz="8" w:space="0" w:color="auto"/>
              <w:right w:val="single" w:sz="8" w:space="0" w:color="auto"/>
            </w:tcBorders>
            <w:shd w:val="clear" w:color="auto" w:fill="auto"/>
            <w:noWrap/>
            <w:vAlign w:val="center"/>
            <w:hideMark/>
          </w:tcPr>
          <w:p w14:paraId="135CB7D2"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3689,2</w:t>
            </w:r>
          </w:p>
        </w:tc>
        <w:tc>
          <w:tcPr>
            <w:tcW w:w="216" w:type="pct"/>
            <w:tcBorders>
              <w:top w:val="nil"/>
              <w:left w:val="nil"/>
              <w:bottom w:val="single" w:sz="8" w:space="0" w:color="auto"/>
              <w:right w:val="single" w:sz="8" w:space="0" w:color="auto"/>
            </w:tcBorders>
            <w:shd w:val="clear" w:color="auto" w:fill="auto"/>
            <w:noWrap/>
            <w:vAlign w:val="center"/>
            <w:hideMark/>
          </w:tcPr>
          <w:p w14:paraId="6704B54D"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3689,2</w:t>
            </w:r>
          </w:p>
        </w:tc>
      </w:tr>
      <w:tr w:rsidR="00D022F0" w:rsidRPr="00D022F0" w14:paraId="1EEE64C4" w14:textId="77777777" w:rsidTr="00D022F0">
        <w:trPr>
          <w:trHeight w:val="20"/>
        </w:trPr>
        <w:tc>
          <w:tcPr>
            <w:tcW w:w="5000" w:type="pct"/>
            <w:gridSpan w:val="22"/>
            <w:tcBorders>
              <w:top w:val="single" w:sz="8" w:space="0" w:color="auto"/>
              <w:left w:val="single" w:sz="8" w:space="0" w:color="auto"/>
              <w:bottom w:val="single" w:sz="8" w:space="0" w:color="auto"/>
              <w:right w:val="single" w:sz="8" w:space="0" w:color="000000"/>
            </w:tcBorders>
            <w:shd w:val="clear" w:color="auto" w:fill="auto"/>
            <w:vAlign w:val="center"/>
            <w:hideMark/>
          </w:tcPr>
          <w:p w14:paraId="79326F8D" w14:textId="77777777" w:rsidR="00D022F0" w:rsidRPr="00D022F0" w:rsidRDefault="00D022F0" w:rsidP="00D022F0">
            <w:pPr>
              <w:spacing w:after="0" w:line="240" w:lineRule="auto"/>
              <w:rPr>
                <w:rFonts w:ascii="Times New Roman" w:eastAsia="Times New Roman" w:hAnsi="Times New Roman" w:cs="Times New Roman"/>
                <w:b/>
                <w:bCs/>
                <w:color w:val="000000"/>
                <w:sz w:val="20"/>
                <w:szCs w:val="20"/>
                <w:lang w:bidi="ar-SA"/>
              </w:rPr>
            </w:pPr>
            <w:r w:rsidRPr="00D022F0">
              <w:rPr>
                <w:rFonts w:ascii="Times New Roman" w:eastAsia="Times New Roman" w:hAnsi="Times New Roman" w:cs="Times New Roman"/>
                <w:b/>
                <w:bCs/>
                <w:color w:val="000000"/>
                <w:sz w:val="20"/>
                <w:szCs w:val="20"/>
                <w:lang w:bidi="ar-SA"/>
              </w:rPr>
              <w:t>Проект 002.03.01.033 Перевод на закрытую систему ГВС объекта ул. Коммунаров, д. 37</w:t>
            </w:r>
          </w:p>
        </w:tc>
      </w:tr>
      <w:tr w:rsidR="00D022F0" w:rsidRPr="00D022F0" w14:paraId="643A8F31" w14:textId="77777777" w:rsidTr="00D022F0">
        <w:trPr>
          <w:trHeight w:val="20"/>
        </w:trPr>
        <w:tc>
          <w:tcPr>
            <w:tcW w:w="614" w:type="pct"/>
            <w:tcBorders>
              <w:top w:val="nil"/>
              <w:left w:val="single" w:sz="8" w:space="0" w:color="auto"/>
              <w:bottom w:val="single" w:sz="8" w:space="0" w:color="auto"/>
              <w:right w:val="single" w:sz="8" w:space="0" w:color="auto"/>
            </w:tcBorders>
            <w:shd w:val="clear" w:color="auto" w:fill="auto"/>
            <w:vAlign w:val="center"/>
            <w:hideMark/>
          </w:tcPr>
          <w:p w14:paraId="3A9C8673" w14:textId="77777777" w:rsidR="00D022F0" w:rsidRPr="00D022F0" w:rsidRDefault="00D022F0" w:rsidP="00D022F0">
            <w:pPr>
              <w:spacing w:after="0" w:line="240" w:lineRule="auto"/>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Всего капитальные затраты, без НДС</w:t>
            </w:r>
          </w:p>
        </w:tc>
        <w:tc>
          <w:tcPr>
            <w:tcW w:w="138" w:type="pct"/>
            <w:tcBorders>
              <w:top w:val="nil"/>
              <w:left w:val="nil"/>
              <w:bottom w:val="single" w:sz="8" w:space="0" w:color="auto"/>
              <w:right w:val="single" w:sz="8" w:space="0" w:color="auto"/>
            </w:tcBorders>
            <w:shd w:val="clear" w:color="auto" w:fill="auto"/>
            <w:noWrap/>
            <w:vAlign w:val="center"/>
            <w:hideMark/>
          </w:tcPr>
          <w:p w14:paraId="21DEBC0D"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138" w:type="pct"/>
            <w:tcBorders>
              <w:top w:val="nil"/>
              <w:left w:val="nil"/>
              <w:bottom w:val="single" w:sz="8" w:space="0" w:color="auto"/>
              <w:right w:val="single" w:sz="8" w:space="0" w:color="auto"/>
            </w:tcBorders>
            <w:shd w:val="clear" w:color="auto" w:fill="auto"/>
            <w:noWrap/>
            <w:vAlign w:val="center"/>
            <w:hideMark/>
          </w:tcPr>
          <w:p w14:paraId="78E10321"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6B4202F8"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2969,0</w:t>
            </w:r>
          </w:p>
        </w:tc>
        <w:tc>
          <w:tcPr>
            <w:tcW w:w="216" w:type="pct"/>
            <w:tcBorders>
              <w:top w:val="nil"/>
              <w:left w:val="nil"/>
              <w:bottom w:val="single" w:sz="8" w:space="0" w:color="auto"/>
              <w:right w:val="single" w:sz="8" w:space="0" w:color="auto"/>
            </w:tcBorders>
            <w:shd w:val="clear" w:color="auto" w:fill="auto"/>
            <w:noWrap/>
            <w:vAlign w:val="center"/>
            <w:hideMark/>
          </w:tcPr>
          <w:p w14:paraId="5E78D935"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2969,0</w:t>
            </w:r>
          </w:p>
        </w:tc>
        <w:tc>
          <w:tcPr>
            <w:tcW w:w="216" w:type="pct"/>
            <w:tcBorders>
              <w:top w:val="nil"/>
              <w:left w:val="nil"/>
              <w:bottom w:val="single" w:sz="8" w:space="0" w:color="auto"/>
              <w:right w:val="single" w:sz="8" w:space="0" w:color="auto"/>
            </w:tcBorders>
            <w:shd w:val="clear" w:color="auto" w:fill="auto"/>
            <w:noWrap/>
            <w:vAlign w:val="center"/>
            <w:hideMark/>
          </w:tcPr>
          <w:p w14:paraId="5D319C7F"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2969,0</w:t>
            </w:r>
          </w:p>
        </w:tc>
        <w:tc>
          <w:tcPr>
            <w:tcW w:w="216" w:type="pct"/>
            <w:tcBorders>
              <w:top w:val="nil"/>
              <w:left w:val="nil"/>
              <w:bottom w:val="single" w:sz="8" w:space="0" w:color="auto"/>
              <w:right w:val="single" w:sz="8" w:space="0" w:color="auto"/>
            </w:tcBorders>
            <w:shd w:val="clear" w:color="auto" w:fill="auto"/>
            <w:noWrap/>
            <w:vAlign w:val="center"/>
            <w:hideMark/>
          </w:tcPr>
          <w:p w14:paraId="534D9099"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2969,0</w:t>
            </w:r>
          </w:p>
        </w:tc>
        <w:tc>
          <w:tcPr>
            <w:tcW w:w="216" w:type="pct"/>
            <w:tcBorders>
              <w:top w:val="nil"/>
              <w:left w:val="nil"/>
              <w:bottom w:val="single" w:sz="8" w:space="0" w:color="auto"/>
              <w:right w:val="single" w:sz="8" w:space="0" w:color="auto"/>
            </w:tcBorders>
            <w:shd w:val="clear" w:color="auto" w:fill="auto"/>
            <w:noWrap/>
            <w:vAlign w:val="center"/>
            <w:hideMark/>
          </w:tcPr>
          <w:p w14:paraId="61B11CF7"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2969,0</w:t>
            </w:r>
          </w:p>
        </w:tc>
        <w:tc>
          <w:tcPr>
            <w:tcW w:w="216" w:type="pct"/>
            <w:tcBorders>
              <w:top w:val="nil"/>
              <w:left w:val="nil"/>
              <w:bottom w:val="single" w:sz="8" w:space="0" w:color="auto"/>
              <w:right w:val="single" w:sz="8" w:space="0" w:color="auto"/>
            </w:tcBorders>
            <w:shd w:val="clear" w:color="auto" w:fill="auto"/>
            <w:noWrap/>
            <w:vAlign w:val="center"/>
            <w:hideMark/>
          </w:tcPr>
          <w:p w14:paraId="62B11256"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2969,0</w:t>
            </w:r>
          </w:p>
        </w:tc>
        <w:tc>
          <w:tcPr>
            <w:tcW w:w="216" w:type="pct"/>
            <w:tcBorders>
              <w:top w:val="nil"/>
              <w:left w:val="nil"/>
              <w:bottom w:val="single" w:sz="8" w:space="0" w:color="auto"/>
              <w:right w:val="single" w:sz="8" w:space="0" w:color="auto"/>
            </w:tcBorders>
            <w:shd w:val="clear" w:color="auto" w:fill="auto"/>
            <w:noWrap/>
            <w:vAlign w:val="center"/>
            <w:hideMark/>
          </w:tcPr>
          <w:p w14:paraId="3E194895"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2969,0</w:t>
            </w:r>
          </w:p>
        </w:tc>
        <w:tc>
          <w:tcPr>
            <w:tcW w:w="216" w:type="pct"/>
            <w:tcBorders>
              <w:top w:val="nil"/>
              <w:left w:val="nil"/>
              <w:bottom w:val="single" w:sz="8" w:space="0" w:color="auto"/>
              <w:right w:val="single" w:sz="8" w:space="0" w:color="auto"/>
            </w:tcBorders>
            <w:shd w:val="clear" w:color="auto" w:fill="auto"/>
            <w:noWrap/>
            <w:vAlign w:val="center"/>
            <w:hideMark/>
          </w:tcPr>
          <w:p w14:paraId="6B023FB6"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2969,0</w:t>
            </w:r>
          </w:p>
        </w:tc>
        <w:tc>
          <w:tcPr>
            <w:tcW w:w="216" w:type="pct"/>
            <w:tcBorders>
              <w:top w:val="nil"/>
              <w:left w:val="nil"/>
              <w:bottom w:val="single" w:sz="8" w:space="0" w:color="auto"/>
              <w:right w:val="single" w:sz="8" w:space="0" w:color="auto"/>
            </w:tcBorders>
            <w:shd w:val="clear" w:color="auto" w:fill="auto"/>
            <w:noWrap/>
            <w:vAlign w:val="center"/>
            <w:hideMark/>
          </w:tcPr>
          <w:p w14:paraId="5053232D"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2969,0</w:t>
            </w:r>
          </w:p>
        </w:tc>
        <w:tc>
          <w:tcPr>
            <w:tcW w:w="216" w:type="pct"/>
            <w:tcBorders>
              <w:top w:val="nil"/>
              <w:left w:val="nil"/>
              <w:bottom w:val="single" w:sz="8" w:space="0" w:color="auto"/>
              <w:right w:val="single" w:sz="8" w:space="0" w:color="auto"/>
            </w:tcBorders>
            <w:shd w:val="clear" w:color="auto" w:fill="auto"/>
            <w:noWrap/>
            <w:vAlign w:val="center"/>
            <w:hideMark/>
          </w:tcPr>
          <w:p w14:paraId="20794B25"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2969,0</w:t>
            </w:r>
          </w:p>
        </w:tc>
        <w:tc>
          <w:tcPr>
            <w:tcW w:w="216" w:type="pct"/>
            <w:tcBorders>
              <w:top w:val="nil"/>
              <w:left w:val="nil"/>
              <w:bottom w:val="single" w:sz="8" w:space="0" w:color="auto"/>
              <w:right w:val="single" w:sz="8" w:space="0" w:color="auto"/>
            </w:tcBorders>
            <w:shd w:val="clear" w:color="auto" w:fill="auto"/>
            <w:noWrap/>
            <w:vAlign w:val="center"/>
            <w:hideMark/>
          </w:tcPr>
          <w:p w14:paraId="68447D17"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2969,0</w:t>
            </w:r>
          </w:p>
        </w:tc>
        <w:tc>
          <w:tcPr>
            <w:tcW w:w="216" w:type="pct"/>
            <w:tcBorders>
              <w:top w:val="nil"/>
              <w:left w:val="nil"/>
              <w:bottom w:val="single" w:sz="8" w:space="0" w:color="auto"/>
              <w:right w:val="single" w:sz="8" w:space="0" w:color="auto"/>
            </w:tcBorders>
            <w:shd w:val="clear" w:color="auto" w:fill="auto"/>
            <w:noWrap/>
            <w:vAlign w:val="center"/>
            <w:hideMark/>
          </w:tcPr>
          <w:p w14:paraId="267FD378"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2969,0</w:t>
            </w:r>
          </w:p>
        </w:tc>
        <w:tc>
          <w:tcPr>
            <w:tcW w:w="216" w:type="pct"/>
            <w:tcBorders>
              <w:top w:val="nil"/>
              <w:left w:val="nil"/>
              <w:bottom w:val="single" w:sz="8" w:space="0" w:color="auto"/>
              <w:right w:val="single" w:sz="8" w:space="0" w:color="auto"/>
            </w:tcBorders>
            <w:shd w:val="clear" w:color="auto" w:fill="auto"/>
            <w:noWrap/>
            <w:vAlign w:val="center"/>
            <w:hideMark/>
          </w:tcPr>
          <w:p w14:paraId="10E05C97"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2969,0</w:t>
            </w:r>
          </w:p>
        </w:tc>
        <w:tc>
          <w:tcPr>
            <w:tcW w:w="216" w:type="pct"/>
            <w:tcBorders>
              <w:top w:val="nil"/>
              <w:left w:val="nil"/>
              <w:bottom w:val="single" w:sz="8" w:space="0" w:color="auto"/>
              <w:right w:val="single" w:sz="8" w:space="0" w:color="auto"/>
            </w:tcBorders>
            <w:shd w:val="clear" w:color="auto" w:fill="auto"/>
            <w:noWrap/>
            <w:vAlign w:val="center"/>
            <w:hideMark/>
          </w:tcPr>
          <w:p w14:paraId="0A4CD6F7"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2969,0</w:t>
            </w:r>
          </w:p>
        </w:tc>
        <w:tc>
          <w:tcPr>
            <w:tcW w:w="216" w:type="pct"/>
            <w:tcBorders>
              <w:top w:val="nil"/>
              <w:left w:val="nil"/>
              <w:bottom w:val="single" w:sz="8" w:space="0" w:color="auto"/>
              <w:right w:val="single" w:sz="8" w:space="0" w:color="auto"/>
            </w:tcBorders>
            <w:shd w:val="clear" w:color="auto" w:fill="auto"/>
            <w:noWrap/>
            <w:vAlign w:val="center"/>
            <w:hideMark/>
          </w:tcPr>
          <w:p w14:paraId="40DF677F"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2969,0</w:t>
            </w:r>
          </w:p>
        </w:tc>
        <w:tc>
          <w:tcPr>
            <w:tcW w:w="216" w:type="pct"/>
            <w:tcBorders>
              <w:top w:val="nil"/>
              <w:left w:val="nil"/>
              <w:bottom w:val="single" w:sz="8" w:space="0" w:color="auto"/>
              <w:right w:val="single" w:sz="8" w:space="0" w:color="auto"/>
            </w:tcBorders>
            <w:shd w:val="clear" w:color="auto" w:fill="auto"/>
            <w:noWrap/>
            <w:vAlign w:val="center"/>
            <w:hideMark/>
          </w:tcPr>
          <w:p w14:paraId="55923B97"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2969,0</w:t>
            </w:r>
          </w:p>
        </w:tc>
        <w:tc>
          <w:tcPr>
            <w:tcW w:w="216" w:type="pct"/>
            <w:tcBorders>
              <w:top w:val="nil"/>
              <w:left w:val="nil"/>
              <w:bottom w:val="single" w:sz="8" w:space="0" w:color="auto"/>
              <w:right w:val="single" w:sz="8" w:space="0" w:color="auto"/>
            </w:tcBorders>
            <w:shd w:val="clear" w:color="auto" w:fill="auto"/>
            <w:noWrap/>
            <w:vAlign w:val="center"/>
            <w:hideMark/>
          </w:tcPr>
          <w:p w14:paraId="6605027E"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2969,0</w:t>
            </w:r>
          </w:p>
        </w:tc>
        <w:tc>
          <w:tcPr>
            <w:tcW w:w="216" w:type="pct"/>
            <w:tcBorders>
              <w:top w:val="nil"/>
              <w:left w:val="nil"/>
              <w:bottom w:val="single" w:sz="8" w:space="0" w:color="auto"/>
              <w:right w:val="single" w:sz="8" w:space="0" w:color="auto"/>
            </w:tcBorders>
            <w:shd w:val="clear" w:color="auto" w:fill="auto"/>
            <w:noWrap/>
            <w:vAlign w:val="center"/>
            <w:hideMark/>
          </w:tcPr>
          <w:p w14:paraId="693D9887"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2969,0</w:t>
            </w:r>
          </w:p>
        </w:tc>
        <w:tc>
          <w:tcPr>
            <w:tcW w:w="216" w:type="pct"/>
            <w:tcBorders>
              <w:top w:val="nil"/>
              <w:left w:val="nil"/>
              <w:bottom w:val="single" w:sz="8" w:space="0" w:color="auto"/>
              <w:right w:val="single" w:sz="8" w:space="0" w:color="auto"/>
            </w:tcBorders>
            <w:shd w:val="clear" w:color="auto" w:fill="auto"/>
            <w:noWrap/>
            <w:vAlign w:val="center"/>
            <w:hideMark/>
          </w:tcPr>
          <w:p w14:paraId="7B115D70"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2969,0</w:t>
            </w:r>
          </w:p>
        </w:tc>
      </w:tr>
      <w:tr w:rsidR="00D022F0" w:rsidRPr="00D022F0" w14:paraId="12A6E0DC" w14:textId="77777777" w:rsidTr="00D022F0">
        <w:trPr>
          <w:trHeight w:val="20"/>
        </w:trPr>
        <w:tc>
          <w:tcPr>
            <w:tcW w:w="614" w:type="pct"/>
            <w:tcBorders>
              <w:top w:val="nil"/>
              <w:left w:val="single" w:sz="8" w:space="0" w:color="auto"/>
              <w:bottom w:val="single" w:sz="8" w:space="0" w:color="auto"/>
              <w:right w:val="single" w:sz="8" w:space="0" w:color="auto"/>
            </w:tcBorders>
            <w:shd w:val="clear" w:color="auto" w:fill="auto"/>
            <w:vAlign w:val="center"/>
            <w:hideMark/>
          </w:tcPr>
          <w:p w14:paraId="35942E3B" w14:textId="77777777" w:rsidR="00D022F0" w:rsidRPr="00D022F0" w:rsidRDefault="00D022F0" w:rsidP="00D022F0">
            <w:pPr>
              <w:spacing w:after="0" w:line="240" w:lineRule="auto"/>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Непредвиденные расходы</w:t>
            </w:r>
          </w:p>
        </w:tc>
        <w:tc>
          <w:tcPr>
            <w:tcW w:w="138" w:type="pct"/>
            <w:tcBorders>
              <w:top w:val="nil"/>
              <w:left w:val="nil"/>
              <w:bottom w:val="single" w:sz="8" w:space="0" w:color="auto"/>
              <w:right w:val="single" w:sz="8" w:space="0" w:color="auto"/>
            </w:tcBorders>
            <w:shd w:val="clear" w:color="auto" w:fill="auto"/>
            <w:noWrap/>
            <w:vAlign w:val="center"/>
            <w:hideMark/>
          </w:tcPr>
          <w:p w14:paraId="10BE68B3"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138" w:type="pct"/>
            <w:tcBorders>
              <w:top w:val="nil"/>
              <w:left w:val="nil"/>
              <w:bottom w:val="single" w:sz="8" w:space="0" w:color="auto"/>
              <w:right w:val="single" w:sz="8" w:space="0" w:color="auto"/>
            </w:tcBorders>
            <w:shd w:val="clear" w:color="auto" w:fill="auto"/>
            <w:noWrap/>
            <w:vAlign w:val="center"/>
            <w:hideMark/>
          </w:tcPr>
          <w:p w14:paraId="73C357A4"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28062CC2"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0FEFE3D3"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0103C4DD"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08A3F009"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143C4105"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66972130"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4EE111C1"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2B72FD12"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75635ADA"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7FA149B0"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6994E5BD"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103E66CB"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44FA3923"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4E6EC0D1"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09E7E83F"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20C575F5"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524AECE7"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1F6F3CE7"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09801B60"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r>
      <w:tr w:rsidR="00D022F0" w:rsidRPr="00D022F0" w14:paraId="096EB888" w14:textId="77777777" w:rsidTr="00D022F0">
        <w:trPr>
          <w:trHeight w:val="20"/>
        </w:trPr>
        <w:tc>
          <w:tcPr>
            <w:tcW w:w="614" w:type="pct"/>
            <w:tcBorders>
              <w:top w:val="nil"/>
              <w:left w:val="single" w:sz="8" w:space="0" w:color="auto"/>
              <w:bottom w:val="single" w:sz="8" w:space="0" w:color="auto"/>
              <w:right w:val="single" w:sz="8" w:space="0" w:color="auto"/>
            </w:tcBorders>
            <w:shd w:val="clear" w:color="auto" w:fill="auto"/>
            <w:vAlign w:val="center"/>
            <w:hideMark/>
          </w:tcPr>
          <w:p w14:paraId="270D0721" w14:textId="77777777" w:rsidR="00D022F0" w:rsidRPr="00D022F0" w:rsidRDefault="00D022F0" w:rsidP="00D022F0">
            <w:pPr>
              <w:spacing w:after="0" w:line="240" w:lineRule="auto"/>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Всего стоимость проекта</w:t>
            </w:r>
          </w:p>
        </w:tc>
        <w:tc>
          <w:tcPr>
            <w:tcW w:w="138" w:type="pct"/>
            <w:tcBorders>
              <w:top w:val="nil"/>
              <w:left w:val="nil"/>
              <w:bottom w:val="single" w:sz="8" w:space="0" w:color="auto"/>
              <w:right w:val="single" w:sz="8" w:space="0" w:color="auto"/>
            </w:tcBorders>
            <w:shd w:val="clear" w:color="auto" w:fill="auto"/>
            <w:noWrap/>
            <w:vAlign w:val="center"/>
            <w:hideMark/>
          </w:tcPr>
          <w:p w14:paraId="39D74119"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138" w:type="pct"/>
            <w:tcBorders>
              <w:top w:val="nil"/>
              <w:left w:val="nil"/>
              <w:bottom w:val="single" w:sz="8" w:space="0" w:color="auto"/>
              <w:right w:val="single" w:sz="8" w:space="0" w:color="auto"/>
            </w:tcBorders>
            <w:shd w:val="clear" w:color="auto" w:fill="auto"/>
            <w:noWrap/>
            <w:vAlign w:val="center"/>
            <w:hideMark/>
          </w:tcPr>
          <w:p w14:paraId="11E93A32"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3B6A4909"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2969,0</w:t>
            </w:r>
          </w:p>
        </w:tc>
        <w:tc>
          <w:tcPr>
            <w:tcW w:w="216" w:type="pct"/>
            <w:tcBorders>
              <w:top w:val="nil"/>
              <w:left w:val="nil"/>
              <w:bottom w:val="single" w:sz="8" w:space="0" w:color="auto"/>
              <w:right w:val="single" w:sz="8" w:space="0" w:color="auto"/>
            </w:tcBorders>
            <w:shd w:val="clear" w:color="auto" w:fill="auto"/>
            <w:noWrap/>
            <w:vAlign w:val="center"/>
            <w:hideMark/>
          </w:tcPr>
          <w:p w14:paraId="7780B2EF"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1F5D84C5"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61BB3C7A"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670BF606"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50EA3EFD"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457F3E96"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3D90CFB1"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777C92E9"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011CFE24"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504E6A8B"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6B5A2A91"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7D1FDA55"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4A07F12E"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2DBC46C2"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2AF33A2C"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500B7E94"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6403D060"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015DE033"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r>
      <w:tr w:rsidR="00D022F0" w:rsidRPr="00D022F0" w14:paraId="69ACB61E" w14:textId="77777777" w:rsidTr="00D022F0">
        <w:trPr>
          <w:trHeight w:val="20"/>
        </w:trPr>
        <w:tc>
          <w:tcPr>
            <w:tcW w:w="614" w:type="pct"/>
            <w:tcBorders>
              <w:top w:val="nil"/>
              <w:left w:val="single" w:sz="8" w:space="0" w:color="auto"/>
              <w:bottom w:val="single" w:sz="8" w:space="0" w:color="auto"/>
              <w:right w:val="single" w:sz="8" w:space="0" w:color="auto"/>
            </w:tcBorders>
            <w:shd w:val="clear" w:color="auto" w:fill="auto"/>
            <w:vAlign w:val="center"/>
            <w:hideMark/>
          </w:tcPr>
          <w:p w14:paraId="77A9EF21" w14:textId="77777777" w:rsidR="00D022F0" w:rsidRPr="00D022F0" w:rsidRDefault="00D022F0" w:rsidP="00D022F0">
            <w:pPr>
              <w:spacing w:after="0" w:line="240" w:lineRule="auto"/>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Всего стоимость проекта накопленным итогом</w:t>
            </w:r>
          </w:p>
        </w:tc>
        <w:tc>
          <w:tcPr>
            <w:tcW w:w="138" w:type="pct"/>
            <w:tcBorders>
              <w:top w:val="nil"/>
              <w:left w:val="nil"/>
              <w:bottom w:val="single" w:sz="8" w:space="0" w:color="auto"/>
              <w:right w:val="single" w:sz="8" w:space="0" w:color="auto"/>
            </w:tcBorders>
            <w:shd w:val="clear" w:color="auto" w:fill="auto"/>
            <w:noWrap/>
            <w:vAlign w:val="center"/>
            <w:hideMark/>
          </w:tcPr>
          <w:p w14:paraId="4D47B365"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138" w:type="pct"/>
            <w:tcBorders>
              <w:top w:val="nil"/>
              <w:left w:val="nil"/>
              <w:bottom w:val="single" w:sz="8" w:space="0" w:color="auto"/>
              <w:right w:val="single" w:sz="8" w:space="0" w:color="auto"/>
            </w:tcBorders>
            <w:shd w:val="clear" w:color="auto" w:fill="auto"/>
            <w:noWrap/>
            <w:vAlign w:val="center"/>
            <w:hideMark/>
          </w:tcPr>
          <w:p w14:paraId="52BA0939"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4600C040"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2969,0</w:t>
            </w:r>
          </w:p>
        </w:tc>
        <w:tc>
          <w:tcPr>
            <w:tcW w:w="216" w:type="pct"/>
            <w:tcBorders>
              <w:top w:val="nil"/>
              <w:left w:val="nil"/>
              <w:bottom w:val="single" w:sz="8" w:space="0" w:color="auto"/>
              <w:right w:val="single" w:sz="8" w:space="0" w:color="auto"/>
            </w:tcBorders>
            <w:shd w:val="clear" w:color="auto" w:fill="auto"/>
            <w:noWrap/>
            <w:vAlign w:val="center"/>
            <w:hideMark/>
          </w:tcPr>
          <w:p w14:paraId="25DC2A59"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2969,0</w:t>
            </w:r>
          </w:p>
        </w:tc>
        <w:tc>
          <w:tcPr>
            <w:tcW w:w="216" w:type="pct"/>
            <w:tcBorders>
              <w:top w:val="nil"/>
              <w:left w:val="nil"/>
              <w:bottom w:val="single" w:sz="8" w:space="0" w:color="auto"/>
              <w:right w:val="single" w:sz="8" w:space="0" w:color="auto"/>
            </w:tcBorders>
            <w:shd w:val="clear" w:color="auto" w:fill="auto"/>
            <w:noWrap/>
            <w:vAlign w:val="center"/>
            <w:hideMark/>
          </w:tcPr>
          <w:p w14:paraId="0A515CAC"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2969,0</w:t>
            </w:r>
          </w:p>
        </w:tc>
        <w:tc>
          <w:tcPr>
            <w:tcW w:w="216" w:type="pct"/>
            <w:tcBorders>
              <w:top w:val="nil"/>
              <w:left w:val="nil"/>
              <w:bottom w:val="single" w:sz="8" w:space="0" w:color="auto"/>
              <w:right w:val="single" w:sz="8" w:space="0" w:color="auto"/>
            </w:tcBorders>
            <w:shd w:val="clear" w:color="auto" w:fill="auto"/>
            <w:noWrap/>
            <w:vAlign w:val="center"/>
            <w:hideMark/>
          </w:tcPr>
          <w:p w14:paraId="6E5CD8C5"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2969,0</w:t>
            </w:r>
          </w:p>
        </w:tc>
        <w:tc>
          <w:tcPr>
            <w:tcW w:w="216" w:type="pct"/>
            <w:tcBorders>
              <w:top w:val="nil"/>
              <w:left w:val="nil"/>
              <w:bottom w:val="single" w:sz="8" w:space="0" w:color="auto"/>
              <w:right w:val="single" w:sz="8" w:space="0" w:color="auto"/>
            </w:tcBorders>
            <w:shd w:val="clear" w:color="auto" w:fill="auto"/>
            <w:noWrap/>
            <w:vAlign w:val="center"/>
            <w:hideMark/>
          </w:tcPr>
          <w:p w14:paraId="7AF4F6CC"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2969,0</w:t>
            </w:r>
          </w:p>
        </w:tc>
        <w:tc>
          <w:tcPr>
            <w:tcW w:w="216" w:type="pct"/>
            <w:tcBorders>
              <w:top w:val="nil"/>
              <w:left w:val="nil"/>
              <w:bottom w:val="single" w:sz="8" w:space="0" w:color="auto"/>
              <w:right w:val="single" w:sz="8" w:space="0" w:color="auto"/>
            </w:tcBorders>
            <w:shd w:val="clear" w:color="auto" w:fill="auto"/>
            <w:noWrap/>
            <w:vAlign w:val="center"/>
            <w:hideMark/>
          </w:tcPr>
          <w:p w14:paraId="22ACEC6B"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2969,0</w:t>
            </w:r>
          </w:p>
        </w:tc>
        <w:tc>
          <w:tcPr>
            <w:tcW w:w="216" w:type="pct"/>
            <w:tcBorders>
              <w:top w:val="nil"/>
              <w:left w:val="nil"/>
              <w:bottom w:val="single" w:sz="8" w:space="0" w:color="auto"/>
              <w:right w:val="single" w:sz="8" w:space="0" w:color="auto"/>
            </w:tcBorders>
            <w:shd w:val="clear" w:color="auto" w:fill="auto"/>
            <w:noWrap/>
            <w:vAlign w:val="center"/>
            <w:hideMark/>
          </w:tcPr>
          <w:p w14:paraId="5EF68588"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2969,0</w:t>
            </w:r>
          </w:p>
        </w:tc>
        <w:tc>
          <w:tcPr>
            <w:tcW w:w="216" w:type="pct"/>
            <w:tcBorders>
              <w:top w:val="nil"/>
              <w:left w:val="nil"/>
              <w:bottom w:val="single" w:sz="8" w:space="0" w:color="auto"/>
              <w:right w:val="single" w:sz="8" w:space="0" w:color="auto"/>
            </w:tcBorders>
            <w:shd w:val="clear" w:color="auto" w:fill="auto"/>
            <w:noWrap/>
            <w:vAlign w:val="center"/>
            <w:hideMark/>
          </w:tcPr>
          <w:p w14:paraId="326DA93E"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2969,0</w:t>
            </w:r>
          </w:p>
        </w:tc>
        <w:tc>
          <w:tcPr>
            <w:tcW w:w="216" w:type="pct"/>
            <w:tcBorders>
              <w:top w:val="nil"/>
              <w:left w:val="nil"/>
              <w:bottom w:val="single" w:sz="8" w:space="0" w:color="auto"/>
              <w:right w:val="single" w:sz="8" w:space="0" w:color="auto"/>
            </w:tcBorders>
            <w:shd w:val="clear" w:color="auto" w:fill="auto"/>
            <w:noWrap/>
            <w:vAlign w:val="center"/>
            <w:hideMark/>
          </w:tcPr>
          <w:p w14:paraId="34028C83"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2969,0</w:t>
            </w:r>
          </w:p>
        </w:tc>
        <w:tc>
          <w:tcPr>
            <w:tcW w:w="216" w:type="pct"/>
            <w:tcBorders>
              <w:top w:val="nil"/>
              <w:left w:val="nil"/>
              <w:bottom w:val="single" w:sz="8" w:space="0" w:color="auto"/>
              <w:right w:val="single" w:sz="8" w:space="0" w:color="auto"/>
            </w:tcBorders>
            <w:shd w:val="clear" w:color="auto" w:fill="auto"/>
            <w:noWrap/>
            <w:vAlign w:val="center"/>
            <w:hideMark/>
          </w:tcPr>
          <w:p w14:paraId="60D54106"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2969,0</w:t>
            </w:r>
          </w:p>
        </w:tc>
        <w:tc>
          <w:tcPr>
            <w:tcW w:w="216" w:type="pct"/>
            <w:tcBorders>
              <w:top w:val="nil"/>
              <w:left w:val="nil"/>
              <w:bottom w:val="single" w:sz="8" w:space="0" w:color="auto"/>
              <w:right w:val="single" w:sz="8" w:space="0" w:color="auto"/>
            </w:tcBorders>
            <w:shd w:val="clear" w:color="auto" w:fill="auto"/>
            <w:noWrap/>
            <w:vAlign w:val="center"/>
            <w:hideMark/>
          </w:tcPr>
          <w:p w14:paraId="702C6F4C"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2969,0</w:t>
            </w:r>
          </w:p>
        </w:tc>
        <w:tc>
          <w:tcPr>
            <w:tcW w:w="216" w:type="pct"/>
            <w:tcBorders>
              <w:top w:val="nil"/>
              <w:left w:val="nil"/>
              <w:bottom w:val="single" w:sz="8" w:space="0" w:color="auto"/>
              <w:right w:val="single" w:sz="8" w:space="0" w:color="auto"/>
            </w:tcBorders>
            <w:shd w:val="clear" w:color="auto" w:fill="auto"/>
            <w:noWrap/>
            <w:vAlign w:val="center"/>
            <w:hideMark/>
          </w:tcPr>
          <w:p w14:paraId="73B6BAEE"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2969,0</w:t>
            </w:r>
          </w:p>
        </w:tc>
        <w:tc>
          <w:tcPr>
            <w:tcW w:w="216" w:type="pct"/>
            <w:tcBorders>
              <w:top w:val="nil"/>
              <w:left w:val="nil"/>
              <w:bottom w:val="single" w:sz="8" w:space="0" w:color="auto"/>
              <w:right w:val="single" w:sz="8" w:space="0" w:color="auto"/>
            </w:tcBorders>
            <w:shd w:val="clear" w:color="auto" w:fill="auto"/>
            <w:noWrap/>
            <w:vAlign w:val="center"/>
            <w:hideMark/>
          </w:tcPr>
          <w:p w14:paraId="442E3445"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2969,0</w:t>
            </w:r>
          </w:p>
        </w:tc>
        <w:tc>
          <w:tcPr>
            <w:tcW w:w="216" w:type="pct"/>
            <w:tcBorders>
              <w:top w:val="nil"/>
              <w:left w:val="nil"/>
              <w:bottom w:val="single" w:sz="8" w:space="0" w:color="auto"/>
              <w:right w:val="single" w:sz="8" w:space="0" w:color="auto"/>
            </w:tcBorders>
            <w:shd w:val="clear" w:color="auto" w:fill="auto"/>
            <w:noWrap/>
            <w:vAlign w:val="center"/>
            <w:hideMark/>
          </w:tcPr>
          <w:p w14:paraId="3B9825FD"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2969,0</w:t>
            </w:r>
          </w:p>
        </w:tc>
        <w:tc>
          <w:tcPr>
            <w:tcW w:w="216" w:type="pct"/>
            <w:tcBorders>
              <w:top w:val="nil"/>
              <w:left w:val="nil"/>
              <w:bottom w:val="single" w:sz="8" w:space="0" w:color="auto"/>
              <w:right w:val="single" w:sz="8" w:space="0" w:color="auto"/>
            </w:tcBorders>
            <w:shd w:val="clear" w:color="auto" w:fill="auto"/>
            <w:noWrap/>
            <w:vAlign w:val="center"/>
            <w:hideMark/>
          </w:tcPr>
          <w:p w14:paraId="56F63C77"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2969,0</w:t>
            </w:r>
          </w:p>
        </w:tc>
        <w:tc>
          <w:tcPr>
            <w:tcW w:w="216" w:type="pct"/>
            <w:tcBorders>
              <w:top w:val="nil"/>
              <w:left w:val="nil"/>
              <w:bottom w:val="single" w:sz="8" w:space="0" w:color="auto"/>
              <w:right w:val="single" w:sz="8" w:space="0" w:color="auto"/>
            </w:tcBorders>
            <w:shd w:val="clear" w:color="auto" w:fill="auto"/>
            <w:noWrap/>
            <w:vAlign w:val="center"/>
            <w:hideMark/>
          </w:tcPr>
          <w:p w14:paraId="3F7A8E1A"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2969,0</w:t>
            </w:r>
          </w:p>
        </w:tc>
        <w:tc>
          <w:tcPr>
            <w:tcW w:w="216" w:type="pct"/>
            <w:tcBorders>
              <w:top w:val="nil"/>
              <w:left w:val="nil"/>
              <w:bottom w:val="single" w:sz="8" w:space="0" w:color="auto"/>
              <w:right w:val="single" w:sz="8" w:space="0" w:color="auto"/>
            </w:tcBorders>
            <w:shd w:val="clear" w:color="auto" w:fill="auto"/>
            <w:noWrap/>
            <w:vAlign w:val="center"/>
            <w:hideMark/>
          </w:tcPr>
          <w:p w14:paraId="5BAA525C"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2969,0</w:t>
            </w:r>
          </w:p>
        </w:tc>
        <w:tc>
          <w:tcPr>
            <w:tcW w:w="216" w:type="pct"/>
            <w:tcBorders>
              <w:top w:val="nil"/>
              <w:left w:val="nil"/>
              <w:bottom w:val="single" w:sz="8" w:space="0" w:color="auto"/>
              <w:right w:val="single" w:sz="8" w:space="0" w:color="auto"/>
            </w:tcBorders>
            <w:shd w:val="clear" w:color="auto" w:fill="auto"/>
            <w:noWrap/>
            <w:vAlign w:val="center"/>
            <w:hideMark/>
          </w:tcPr>
          <w:p w14:paraId="3026883D"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2969,0</w:t>
            </w:r>
          </w:p>
        </w:tc>
        <w:tc>
          <w:tcPr>
            <w:tcW w:w="216" w:type="pct"/>
            <w:tcBorders>
              <w:top w:val="nil"/>
              <w:left w:val="nil"/>
              <w:bottom w:val="single" w:sz="8" w:space="0" w:color="auto"/>
              <w:right w:val="single" w:sz="8" w:space="0" w:color="auto"/>
            </w:tcBorders>
            <w:shd w:val="clear" w:color="auto" w:fill="auto"/>
            <w:noWrap/>
            <w:vAlign w:val="center"/>
            <w:hideMark/>
          </w:tcPr>
          <w:p w14:paraId="51454674"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2969,0</w:t>
            </w:r>
          </w:p>
        </w:tc>
      </w:tr>
      <w:tr w:rsidR="00D022F0" w:rsidRPr="00D022F0" w14:paraId="49B8543C" w14:textId="77777777" w:rsidTr="00D022F0">
        <w:trPr>
          <w:trHeight w:val="20"/>
        </w:trPr>
        <w:tc>
          <w:tcPr>
            <w:tcW w:w="5000" w:type="pct"/>
            <w:gridSpan w:val="22"/>
            <w:tcBorders>
              <w:top w:val="single" w:sz="8" w:space="0" w:color="auto"/>
              <w:left w:val="single" w:sz="8" w:space="0" w:color="auto"/>
              <w:bottom w:val="single" w:sz="8" w:space="0" w:color="auto"/>
              <w:right w:val="single" w:sz="8" w:space="0" w:color="000000"/>
            </w:tcBorders>
            <w:shd w:val="clear" w:color="auto" w:fill="auto"/>
            <w:vAlign w:val="center"/>
            <w:hideMark/>
          </w:tcPr>
          <w:p w14:paraId="21D37EE8" w14:textId="77777777" w:rsidR="00D022F0" w:rsidRPr="00D022F0" w:rsidRDefault="00D022F0" w:rsidP="00D022F0">
            <w:pPr>
              <w:spacing w:after="0" w:line="240" w:lineRule="auto"/>
              <w:rPr>
                <w:rFonts w:ascii="Times New Roman" w:eastAsia="Times New Roman" w:hAnsi="Times New Roman" w:cs="Times New Roman"/>
                <w:b/>
                <w:bCs/>
                <w:color w:val="000000"/>
                <w:sz w:val="20"/>
                <w:szCs w:val="20"/>
                <w:lang w:bidi="ar-SA"/>
              </w:rPr>
            </w:pPr>
            <w:r w:rsidRPr="00D022F0">
              <w:rPr>
                <w:rFonts w:ascii="Times New Roman" w:eastAsia="Times New Roman" w:hAnsi="Times New Roman" w:cs="Times New Roman"/>
                <w:b/>
                <w:bCs/>
                <w:color w:val="000000"/>
                <w:sz w:val="20"/>
                <w:szCs w:val="20"/>
                <w:lang w:bidi="ar-SA"/>
              </w:rPr>
              <w:t>Проект 002.03.01.034 Перевод на закрытую систему ГВС объекта ул. Коммунаров, д. 66</w:t>
            </w:r>
          </w:p>
        </w:tc>
      </w:tr>
      <w:tr w:rsidR="00D022F0" w:rsidRPr="00D022F0" w14:paraId="7433AC47" w14:textId="77777777" w:rsidTr="00D022F0">
        <w:trPr>
          <w:trHeight w:val="20"/>
        </w:trPr>
        <w:tc>
          <w:tcPr>
            <w:tcW w:w="614" w:type="pct"/>
            <w:tcBorders>
              <w:top w:val="nil"/>
              <w:left w:val="single" w:sz="8" w:space="0" w:color="auto"/>
              <w:bottom w:val="single" w:sz="8" w:space="0" w:color="auto"/>
              <w:right w:val="single" w:sz="8" w:space="0" w:color="auto"/>
            </w:tcBorders>
            <w:shd w:val="clear" w:color="auto" w:fill="auto"/>
            <w:vAlign w:val="center"/>
            <w:hideMark/>
          </w:tcPr>
          <w:p w14:paraId="3F84665A" w14:textId="77777777" w:rsidR="00D022F0" w:rsidRPr="00D022F0" w:rsidRDefault="00D022F0" w:rsidP="00D022F0">
            <w:pPr>
              <w:spacing w:after="0" w:line="240" w:lineRule="auto"/>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Всего капитальные затраты, без НДС</w:t>
            </w:r>
          </w:p>
        </w:tc>
        <w:tc>
          <w:tcPr>
            <w:tcW w:w="138" w:type="pct"/>
            <w:tcBorders>
              <w:top w:val="nil"/>
              <w:left w:val="nil"/>
              <w:bottom w:val="single" w:sz="8" w:space="0" w:color="auto"/>
              <w:right w:val="single" w:sz="8" w:space="0" w:color="auto"/>
            </w:tcBorders>
            <w:shd w:val="clear" w:color="auto" w:fill="auto"/>
            <w:noWrap/>
            <w:vAlign w:val="center"/>
            <w:hideMark/>
          </w:tcPr>
          <w:p w14:paraId="55575B64"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138" w:type="pct"/>
            <w:tcBorders>
              <w:top w:val="nil"/>
              <w:left w:val="nil"/>
              <w:bottom w:val="single" w:sz="8" w:space="0" w:color="auto"/>
              <w:right w:val="single" w:sz="8" w:space="0" w:color="auto"/>
            </w:tcBorders>
            <w:shd w:val="clear" w:color="auto" w:fill="auto"/>
            <w:noWrap/>
            <w:vAlign w:val="center"/>
            <w:hideMark/>
          </w:tcPr>
          <w:p w14:paraId="1359FD39"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7E542AC7"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6218,8</w:t>
            </w:r>
          </w:p>
        </w:tc>
        <w:tc>
          <w:tcPr>
            <w:tcW w:w="216" w:type="pct"/>
            <w:tcBorders>
              <w:top w:val="nil"/>
              <w:left w:val="nil"/>
              <w:bottom w:val="single" w:sz="8" w:space="0" w:color="auto"/>
              <w:right w:val="single" w:sz="8" w:space="0" w:color="auto"/>
            </w:tcBorders>
            <w:shd w:val="clear" w:color="auto" w:fill="auto"/>
            <w:noWrap/>
            <w:vAlign w:val="center"/>
            <w:hideMark/>
          </w:tcPr>
          <w:p w14:paraId="7DFA0189"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6218,8</w:t>
            </w:r>
          </w:p>
        </w:tc>
        <w:tc>
          <w:tcPr>
            <w:tcW w:w="216" w:type="pct"/>
            <w:tcBorders>
              <w:top w:val="nil"/>
              <w:left w:val="nil"/>
              <w:bottom w:val="single" w:sz="8" w:space="0" w:color="auto"/>
              <w:right w:val="single" w:sz="8" w:space="0" w:color="auto"/>
            </w:tcBorders>
            <w:shd w:val="clear" w:color="auto" w:fill="auto"/>
            <w:noWrap/>
            <w:vAlign w:val="center"/>
            <w:hideMark/>
          </w:tcPr>
          <w:p w14:paraId="7B19DEAD"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6218,8</w:t>
            </w:r>
          </w:p>
        </w:tc>
        <w:tc>
          <w:tcPr>
            <w:tcW w:w="216" w:type="pct"/>
            <w:tcBorders>
              <w:top w:val="nil"/>
              <w:left w:val="nil"/>
              <w:bottom w:val="single" w:sz="8" w:space="0" w:color="auto"/>
              <w:right w:val="single" w:sz="8" w:space="0" w:color="auto"/>
            </w:tcBorders>
            <w:shd w:val="clear" w:color="auto" w:fill="auto"/>
            <w:noWrap/>
            <w:vAlign w:val="center"/>
            <w:hideMark/>
          </w:tcPr>
          <w:p w14:paraId="2A808112"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6218,8</w:t>
            </w:r>
          </w:p>
        </w:tc>
        <w:tc>
          <w:tcPr>
            <w:tcW w:w="216" w:type="pct"/>
            <w:tcBorders>
              <w:top w:val="nil"/>
              <w:left w:val="nil"/>
              <w:bottom w:val="single" w:sz="8" w:space="0" w:color="auto"/>
              <w:right w:val="single" w:sz="8" w:space="0" w:color="auto"/>
            </w:tcBorders>
            <w:shd w:val="clear" w:color="auto" w:fill="auto"/>
            <w:noWrap/>
            <w:vAlign w:val="center"/>
            <w:hideMark/>
          </w:tcPr>
          <w:p w14:paraId="1EE44A83"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6218,8</w:t>
            </w:r>
          </w:p>
        </w:tc>
        <w:tc>
          <w:tcPr>
            <w:tcW w:w="216" w:type="pct"/>
            <w:tcBorders>
              <w:top w:val="nil"/>
              <w:left w:val="nil"/>
              <w:bottom w:val="single" w:sz="8" w:space="0" w:color="auto"/>
              <w:right w:val="single" w:sz="8" w:space="0" w:color="auto"/>
            </w:tcBorders>
            <w:shd w:val="clear" w:color="auto" w:fill="auto"/>
            <w:noWrap/>
            <w:vAlign w:val="center"/>
            <w:hideMark/>
          </w:tcPr>
          <w:p w14:paraId="370B3531"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6218,8</w:t>
            </w:r>
          </w:p>
        </w:tc>
        <w:tc>
          <w:tcPr>
            <w:tcW w:w="216" w:type="pct"/>
            <w:tcBorders>
              <w:top w:val="nil"/>
              <w:left w:val="nil"/>
              <w:bottom w:val="single" w:sz="8" w:space="0" w:color="auto"/>
              <w:right w:val="single" w:sz="8" w:space="0" w:color="auto"/>
            </w:tcBorders>
            <w:shd w:val="clear" w:color="auto" w:fill="auto"/>
            <w:noWrap/>
            <w:vAlign w:val="center"/>
            <w:hideMark/>
          </w:tcPr>
          <w:p w14:paraId="44047C15"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6218,8</w:t>
            </w:r>
          </w:p>
        </w:tc>
        <w:tc>
          <w:tcPr>
            <w:tcW w:w="216" w:type="pct"/>
            <w:tcBorders>
              <w:top w:val="nil"/>
              <w:left w:val="nil"/>
              <w:bottom w:val="single" w:sz="8" w:space="0" w:color="auto"/>
              <w:right w:val="single" w:sz="8" w:space="0" w:color="auto"/>
            </w:tcBorders>
            <w:shd w:val="clear" w:color="auto" w:fill="auto"/>
            <w:noWrap/>
            <w:vAlign w:val="center"/>
            <w:hideMark/>
          </w:tcPr>
          <w:p w14:paraId="7B18FEF4"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6218,8</w:t>
            </w:r>
          </w:p>
        </w:tc>
        <w:tc>
          <w:tcPr>
            <w:tcW w:w="216" w:type="pct"/>
            <w:tcBorders>
              <w:top w:val="nil"/>
              <w:left w:val="nil"/>
              <w:bottom w:val="single" w:sz="8" w:space="0" w:color="auto"/>
              <w:right w:val="single" w:sz="8" w:space="0" w:color="auto"/>
            </w:tcBorders>
            <w:shd w:val="clear" w:color="auto" w:fill="auto"/>
            <w:noWrap/>
            <w:vAlign w:val="center"/>
            <w:hideMark/>
          </w:tcPr>
          <w:p w14:paraId="08F9C1DE"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6218,8</w:t>
            </w:r>
          </w:p>
        </w:tc>
        <w:tc>
          <w:tcPr>
            <w:tcW w:w="216" w:type="pct"/>
            <w:tcBorders>
              <w:top w:val="nil"/>
              <w:left w:val="nil"/>
              <w:bottom w:val="single" w:sz="8" w:space="0" w:color="auto"/>
              <w:right w:val="single" w:sz="8" w:space="0" w:color="auto"/>
            </w:tcBorders>
            <w:shd w:val="clear" w:color="auto" w:fill="auto"/>
            <w:noWrap/>
            <w:vAlign w:val="center"/>
            <w:hideMark/>
          </w:tcPr>
          <w:p w14:paraId="708F126D"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6218,8</w:t>
            </w:r>
          </w:p>
        </w:tc>
        <w:tc>
          <w:tcPr>
            <w:tcW w:w="216" w:type="pct"/>
            <w:tcBorders>
              <w:top w:val="nil"/>
              <w:left w:val="nil"/>
              <w:bottom w:val="single" w:sz="8" w:space="0" w:color="auto"/>
              <w:right w:val="single" w:sz="8" w:space="0" w:color="auto"/>
            </w:tcBorders>
            <w:shd w:val="clear" w:color="auto" w:fill="auto"/>
            <w:noWrap/>
            <w:vAlign w:val="center"/>
            <w:hideMark/>
          </w:tcPr>
          <w:p w14:paraId="3BC2C2F4"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6218,8</w:t>
            </w:r>
          </w:p>
        </w:tc>
        <w:tc>
          <w:tcPr>
            <w:tcW w:w="216" w:type="pct"/>
            <w:tcBorders>
              <w:top w:val="nil"/>
              <w:left w:val="nil"/>
              <w:bottom w:val="single" w:sz="8" w:space="0" w:color="auto"/>
              <w:right w:val="single" w:sz="8" w:space="0" w:color="auto"/>
            </w:tcBorders>
            <w:shd w:val="clear" w:color="auto" w:fill="auto"/>
            <w:noWrap/>
            <w:vAlign w:val="center"/>
            <w:hideMark/>
          </w:tcPr>
          <w:p w14:paraId="39BDDF16"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6218,8</w:t>
            </w:r>
          </w:p>
        </w:tc>
        <w:tc>
          <w:tcPr>
            <w:tcW w:w="216" w:type="pct"/>
            <w:tcBorders>
              <w:top w:val="nil"/>
              <w:left w:val="nil"/>
              <w:bottom w:val="single" w:sz="8" w:space="0" w:color="auto"/>
              <w:right w:val="single" w:sz="8" w:space="0" w:color="auto"/>
            </w:tcBorders>
            <w:shd w:val="clear" w:color="auto" w:fill="auto"/>
            <w:noWrap/>
            <w:vAlign w:val="center"/>
            <w:hideMark/>
          </w:tcPr>
          <w:p w14:paraId="44241DAB"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6218,8</w:t>
            </w:r>
          </w:p>
        </w:tc>
        <w:tc>
          <w:tcPr>
            <w:tcW w:w="216" w:type="pct"/>
            <w:tcBorders>
              <w:top w:val="nil"/>
              <w:left w:val="nil"/>
              <w:bottom w:val="single" w:sz="8" w:space="0" w:color="auto"/>
              <w:right w:val="single" w:sz="8" w:space="0" w:color="auto"/>
            </w:tcBorders>
            <w:shd w:val="clear" w:color="auto" w:fill="auto"/>
            <w:noWrap/>
            <w:vAlign w:val="center"/>
            <w:hideMark/>
          </w:tcPr>
          <w:p w14:paraId="3892F852"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6218,8</w:t>
            </w:r>
          </w:p>
        </w:tc>
        <w:tc>
          <w:tcPr>
            <w:tcW w:w="216" w:type="pct"/>
            <w:tcBorders>
              <w:top w:val="nil"/>
              <w:left w:val="nil"/>
              <w:bottom w:val="single" w:sz="8" w:space="0" w:color="auto"/>
              <w:right w:val="single" w:sz="8" w:space="0" w:color="auto"/>
            </w:tcBorders>
            <w:shd w:val="clear" w:color="auto" w:fill="auto"/>
            <w:noWrap/>
            <w:vAlign w:val="center"/>
            <w:hideMark/>
          </w:tcPr>
          <w:p w14:paraId="794D3B66"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6218,8</w:t>
            </w:r>
          </w:p>
        </w:tc>
        <w:tc>
          <w:tcPr>
            <w:tcW w:w="216" w:type="pct"/>
            <w:tcBorders>
              <w:top w:val="nil"/>
              <w:left w:val="nil"/>
              <w:bottom w:val="single" w:sz="8" w:space="0" w:color="auto"/>
              <w:right w:val="single" w:sz="8" w:space="0" w:color="auto"/>
            </w:tcBorders>
            <w:shd w:val="clear" w:color="auto" w:fill="auto"/>
            <w:noWrap/>
            <w:vAlign w:val="center"/>
            <w:hideMark/>
          </w:tcPr>
          <w:p w14:paraId="22ECC18D"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6218,8</w:t>
            </w:r>
          </w:p>
        </w:tc>
        <w:tc>
          <w:tcPr>
            <w:tcW w:w="216" w:type="pct"/>
            <w:tcBorders>
              <w:top w:val="nil"/>
              <w:left w:val="nil"/>
              <w:bottom w:val="single" w:sz="8" w:space="0" w:color="auto"/>
              <w:right w:val="single" w:sz="8" w:space="0" w:color="auto"/>
            </w:tcBorders>
            <w:shd w:val="clear" w:color="auto" w:fill="auto"/>
            <w:noWrap/>
            <w:vAlign w:val="center"/>
            <w:hideMark/>
          </w:tcPr>
          <w:p w14:paraId="6FC9FDAF"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6218,8</w:t>
            </w:r>
          </w:p>
        </w:tc>
        <w:tc>
          <w:tcPr>
            <w:tcW w:w="216" w:type="pct"/>
            <w:tcBorders>
              <w:top w:val="nil"/>
              <w:left w:val="nil"/>
              <w:bottom w:val="single" w:sz="8" w:space="0" w:color="auto"/>
              <w:right w:val="single" w:sz="8" w:space="0" w:color="auto"/>
            </w:tcBorders>
            <w:shd w:val="clear" w:color="auto" w:fill="auto"/>
            <w:noWrap/>
            <w:vAlign w:val="center"/>
            <w:hideMark/>
          </w:tcPr>
          <w:p w14:paraId="33161D02"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6218,8</w:t>
            </w:r>
          </w:p>
        </w:tc>
        <w:tc>
          <w:tcPr>
            <w:tcW w:w="216" w:type="pct"/>
            <w:tcBorders>
              <w:top w:val="nil"/>
              <w:left w:val="nil"/>
              <w:bottom w:val="single" w:sz="8" w:space="0" w:color="auto"/>
              <w:right w:val="single" w:sz="8" w:space="0" w:color="auto"/>
            </w:tcBorders>
            <w:shd w:val="clear" w:color="auto" w:fill="auto"/>
            <w:noWrap/>
            <w:vAlign w:val="center"/>
            <w:hideMark/>
          </w:tcPr>
          <w:p w14:paraId="7263A812"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6218,8</w:t>
            </w:r>
          </w:p>
        </w:tc>
      </w:tr>
      <w:tr w:rsidR="00D022F0" w:rsidRPr="00D022F0" w14:paraId="71258FD6" w14:textId="77777777" w:rsidTr="00D022F0">
        <w:trPr>
          <w:trHeight w:val="20"/>
        </w:trPr>
        <w:tc>
          <w:tcPr>
            <w:tcW w:w="614" w:type="pct"/>
            <w:tcBorders>
              <w:top w:val="nil"/>
              <w:left w:val="single" w:sz="8" w:space="0" w:color="auto"/>
              <w:bottom w:val="single" w:sz="8" w:space="0" w:color="auto"/>
              <w:right w:val="single" w:sz="8" w:space="0" w:color="auto"/>
            </w:tcBorders>
            <w:shd w:val="clear" w:color="auto" w:fill="auto"/>
            <w:vAlign w:val="center"/>
            <w:hideMark/>
          </w:tcPr>
          <w:p w14:paraId="7D6515CD" w14:textId="77777777" w:rsidR="00D022F0" w:rsidRPr="00D022F0" w:rsidRDefault="00D022F0" w:rsidP="00D022F0">
            <w:pPr>
              <w:spacing w:after="0" w:line="240" w:lineRule="auto"/>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Непредвиденные расходы</w:t>
            </w:r>
          </w:p>
        </w:tc>
        <w:tc>
          <w:tcPr>
            <w:tcW w:w="138" w:type="pct"/>
            <w:tcBorders>
              <w:top w:val="nil"/>
              <w:left w:val="nil"/>
              <w:bottom w:val="single" w:sz="8" w:space="0" w:color="auto"/>
              <w:right w:val="single" w:sz="8" w:space="0" w:color="auto"/>
            </w:tcBorders>
            <w:shd w:val="clear" w:color="auto" w:fill="auto"/>
            <w:noWrap/>
            <w:vAlign w:val="center"/>
            <w:hideMark/>
          </w:tcPr>
          <w:p w14:paraId="2A025CF9"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138" w:type="pct"/>
            <w:tcBorders>
              <w:top w:val="nil"/>
              <w:left w:val="nil"/>
              <w:bottom w:val="single" w:sz="8" w:space="0" w:color="auto"/>
              <w:right w:val="single" w:sz="8" w:space="0" w:color="auto"/>
            </w:tcBorders>
            <w:shd w:val="clear" w:color="auto" w:fill="auto"/>
            <w:noWrap/>
            <w:vAlign w:val="center"/>
            <w:hideMark/>
          </w:tcPr>
          <w:p w14:paraId="37B58DE8"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4B11C1C4"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034356CC"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49657460"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542E5D6B"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11C2BAD9"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7686DCAA"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2ECC4AB0"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6E5A0F30"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100588B2"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3F59C9A4"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72995C29"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00718AF5"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1EEC8870"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733AE356"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35305DDB"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1B8D6351"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1A27DC37"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0637EFE4"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2AFAC35D"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r>
      <w:tr w:rsidR="00D022F0" w:rsidRPr="00D022F0" w14:paraId="3076ED53" w14:textId="77777777" w:rsidTr="00D022F0">
        <w:trPr>
          <w:trHeight w:val="20"/>
        </w:trPr>
        <w:tc>
          <w:tcPr>
            <w:tcW w:w="614" w:type="pct"/>
            <w:tcBorders>
              <w:top w:val="nil"/>
              <w:left w:val="single" w:sz="8" w:space="0" w:color="auto"/>
              <w:bottom w:val="single" w:sz="8" w:space="0" w:color="auto"/>
              <w:right w:val="single" w:sz="8" w:space="0" w:color="auto"/>
            </w:tcBorders>
            <w:shd w:val="clear" w:color="auto" w:fill="auto"/>
            <w:vAlign w:val="center"/>
            <w:hideMark/>
          </w:tcPr>
          <w:p w14:paraId="490C08C4" w14:textId="77777777" w:rsidR="00D022F0" w:rsidRPr="00D022F0" w:rsidRDefault="00D022F0" w:rsidP="00D022F0">
            <w:pPr>
              <w:spacing w:after="0" w:line="240" w:lineRule="auto"/>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Всего стоимость проекта</w:t>
            </w:r>
          </w:p>
        </w:tc>
        <w:tc>
          <w:tcPr>
            <w:tcW w:w="138" w:type="pct"/>
            <w:tcBorders>
              <w:top w:val="nil"/>
              <w:left w:val="nil"/>
              <w:bottom w:val="single" w:sz="8" w:space="0" w:color="auto"/>
              <w:right w:val="single" w:sz="8" w:space="0" w:color="auto"/>
            </w:tcBorders>
            <w:shd w:val="clear" w:color="auto" w:fill="auto"/>
            <w:noWrap/>
            <w:vAlign w:val="center"/>
            <w:hideMark/>
          </w:tcPr>
          <w:p w14:paraId="6DB92323"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138" w:type="pct"/>
            <w:tcBorders>
              <w:top w:val="nil"/>
              <w:left w:val="nil"/>
              <w:bottom w:val="single" w:sz="8" w:space="0" w:color="auto"/>
              <w:right w:val="single" w:sz="8" w:space="0" w:color="auto"/>
            </w:tcBorders>
            <w:shd w:val="clear" w:color="auto" w:fill="auto"/>
            <w:noWrap/>
            <w:vAlign w:val="center"/>
            <w:hideMark/>
          </w:tcPr>
          <w:p w14:paraId="7285F10B"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177D329A"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6218,8</w:t>
            </w:r>
          </w:p>
        </w:tc>
        <w:tc>
          <w:tcPr>
            <w:tcW w:w="216" w:type="pct"/>
            <w:tcBorders>
              <w:top w:val="nil"/>
              <w:left w:val="nil"/>
              <w:bottom w:val="single" w:sz="8" w:space="0" w:color="auto"/>
              <w:right w:val="single" w:sz="8" w:space="0" w:color="auto"/>
            </w:tcBorders>
            <w:shd w:val="clear" w:color="auto" w:fill="auto"/>
            <w:noWrap/>
            <w:vAlign w:val="center"/>
            <w:hideMark/>
          </w:tcPr>
          <w:p w14:paraId="390AFE4F"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75CAF7A9"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068BFBDE"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434A35A9"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10F96F36"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4C2C23C9"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5465C690"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5F7F5568"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32FC617B"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17347857"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52F94E1D"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41368454"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637F6387"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291A2A28"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6BCFFA86"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24CAD726"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14AC9902"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3C76B127"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r>
      <w:tr w:rsidR="00D022F0" w:rsidRPr="00D022F0" w14:paraId="08128948" w14:textId="77777777" w:rsidTr="00D022F0">
        <w:trPr>
          <w:trHeight w:val="20"/>
        </w:trPr>
        <w:tc>
          <w:tcPr>
            <w:tcW w:w="614" w:type="pct"/>
            <w:tcBorders>
              <w:top w:val="nil"/>
              <w:left w:val="single" w:sz="8" w:space="0" w:color="auto"/>
              <w:bottom w:val="single" w:sz="8" w:space="0" w:color="auto"/>
              <w:right w:val="single" w:sz="8" w:space="0" w:color="auto"/>
            </w:tcBorders>
            <w:shd w:val="clear" w:color="auto" w:fill="auto"/>
            <w:vAlign w:val="center"/>
            <w:hideMark/>
          </w:tcPr>
          <w:p w14:paraId="5D7B5FEB" w14:textId="77777777" w:rsidR="00D022F0" w:rsidRPr="00D022F0" w:rsidRDefault="00D022F0" w:rsidP="00D022F0">
            <w:pPr>
              <w:spacing w:after="0" w:line="240" w:lineRule="auto"/>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Всего стоимость проекта накопленным итогом</w:t>
            </w:r>
          </w:p>
        </w:tc>
        <w:tc>
          <w:tcPr>
            <w:tcW w:w="138" w:type="pct"/>
            <w:tcBorders>
              <w:top w:val="nil"/>
              <w:left w:val="nil"/>
              <w:bottom w:val="single" w:sz="8" w:space="0" w:color="auto"/>
              <w:right w:val="single" w:sz="8" w:space="0" w:color="auto"/>
            </w:tcBorders>
            <w:shd w:val="clear" w:color="auto" w:fill="auto"/>
            <w:noWrap/>
            <w:vAlign w:val="center"/>
            <w:hideMark/>
          </w:tcPr>
          <w:p w14:paraId="611BA13F"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138" w:type="pct"/>
            <w:tcBorders>
              <w:top w:val="nil"/>
              <w:left w:val="nil"/>
              <w:bottom w:val="single" w:sz="8" w:space="0" w:color="auto"/>
              <w:right w:val="single" w:sz="8" w:space="0" w:color="auto"/>
            </w:tcBorders>
            <w:shd w:val="clear" w:color="auto" w:fill="auto"/>
            <w:noWrap/>
            <w:vAlign w:val="center"/>
            <w:hideMark/>
          </w:tcPr>
          <w:p w14:paraId="7C05D6C8"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070DC240"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6218,8</w:t>
            </w:r>
          </w:p>
        </w:tc>
        <w:tc>
          <w:tcPr>
            <w:tcW w:w="216" w:type="pct"/>
            <w:tcBorders>
              <w:top w:val="nil"/>
              <w:left w:val="nil"/>
              <w:bottom w:val="single" w:sz="8" w:space="0" w:color="auto"/>
              <w:right w:val="single" w:sz="8" w:space="0" w:color="auto"/>
            </w:tcBorders>
            <w:shd w:val="clear" w:color="auto" w:fill="auto"/>
            <w:noWrap/>
            <w:vAlign w:val="center"/>
            <w:hideMark/>
          </w:tcPr>
          <w:p w14:paraId="35E1D403"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6218,8</w:t>
            </w:r>
          </w:p>
        </w:tc>
        <w:tc>
          <w:tcPr>
            <w:tcW w:w="216" w:type="pct"/>
            <w:tcBorders>
              <w:top w:val="nil"/>
              <w:left w:val="nil"/>
              <w:bottom w:val="single" w:sz="8" w:space="0" w:color="auto"/>
              <w:right w:val="single" w:sz="8" w:space="0" w:color="auto"/>
            </w:tcBorders>
            <w:shd w:val="clear" w:color="auto" w:fill="auto"/>
            <w:noWrap/>
            <w:vAlign w:val="center"/>
            <w:hideMark/>
          </w:tcPr>
          <w:p w14:paraId="338F4ADC"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6218,8</w:t>
            </w:r>
          </w:p>
        </w:tc>
        <w:tc>
          <w:tcPr>
            <w:tcW w:w="216" w:type="pct"/>
            <w:tcBorders>
              <w:top w:val="nil"/>
              <w:left w:val="nil"/>
              <w:bottom w:val="single" w:sz="8" w:space="0" w:color="auto"/>
              <w:right w:val="single" w:sz="8" w:space="0" w:color="auto"/>
            </w:tcBorders>
            <w:shd w:val="clear" w:color="auto" w:fill="auto"/>
            <w:noWrap/>
            <w:vAlign w:val="center"/>
            <w:hideMark/>
          </w:tcPr>
          <w:p w14:paraId="1B37B69C"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6218,8</w:t>
            </w:r>
          </w:p>
        </w:tc>
        <w:tc>
          <w:tcPr>
            <w:tcW w:w="216" w:type="pct"/>
            <w:tcBorders>
              <w:top w:val="nil"/>
              <w:left w:val="nil"/>
              <w:bottom w:val="single" w:sz="8" w:space="0" w:color="auto"/>
              <w:right w:val="single" w:sz="8" w:space="0" w:color="auto"/>
            </w:tcBorders>
            <w:shd w:val="clear" w:color="auto" w:fill="auto"/>
            <w:noWrap/>
            <w:vAlign w:val="center"/>
            <w:hideMark/>
          </w:tcPr>
          <w:p w14:paraId="43654C99"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6218,8</w:t>
            </w:r>
          </w:p>
        </w:tc>
        <w:tc>
          <w:tcPr>
            <w:tcW w:w="216" w:type="pct"/>
            <w:tcBorders>
              <w:top w:val="nil"/>
              <w:left w:val="nil"/>
              <w:bottom w:val="single" w:sz="8" w:space="0" w:color="auto"/>
              <w:right w:val="single" w:sz="8" w:space="0" w:color="auto"/>
            </w:tcBorders>
            <w:shd w:val="clear" w:color="auto" w:fill="auto"/>
            <w:noWrap/>
            <w:vAlign w:val="center"/>
            <w:hideMark/>
          </w:tcPr>
          <w:p w14:paraId="20385FD4"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6218,8</w:t>
            </w:r>
          </w:p>
        </w:tc>
        <w:tc>
          <w:tcPr>
            <w:tcW w:w="216" w:type="pct"/>
            <w:tcBorders>
              <w:top w:val="nil"/>
              <w:left w:val="nil"/>
              <w:bottom w:val="single" w:sz="8" w:space="0" w:color="auto"/>
              <w:right w:val="single" w:sz="8" w:space="0" w:color="auto"/>
            </w:tcBorders>
            <w:shd w:val="clear" w:color="auto" w:fill="auto"/>
            <w:noWrap/>
            <w:vAlign w:val="center"/>
            <w:hideMark/>
          </w:tcPr>
          <w:p w14:paraId="2DC0FE1E"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6218,8</w:t>
            </w:r>
          </w:p>
        </w:tc>
        <w:tc>
          <w:tcPr>
            <w:tcW w:w="216" w:type="pct"/>
            <w:tcBorders>
              <w:top w:val="nil"/>
              <w:left w:val="nil"/>
              <w:bottom w:val="single" w:sz="8" w:space="0" w:color="auto"/>
              <w:right w:val="single" w:sz="8" w:space="0" w:color="auto"/>
            </w:tcBorders>
            <w:shd w:val="clear" w:color="auto" w:fill="auto"/>
            <w:noWrap/>
            <w:vAlign w:val="center"/>
            <w:hideMark/>
          </w:tcPr>
          <w:p w14:paraId="5FE17DEB"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6218,8</w:t>
            </w:r>
          </w:p>
        </w:tc>
        <w:tc>
          <w:tcPr>
            <w:tcW w:w="216" w:type="pct"/>
            <w:tcBorders>
              <w:top w:val="nil"/>
              <w:left w:val="nil"/>
              <w:bottom w:val="single" w:sz="8" w:space="0" w:color="auto"/>
              <w:right w:val="single" w:sz="8" w:space="0" w:color="auto"/>
            </w:tcBorders>
            <w:shd w:val="clear" w:color="auto" w:fill="auto"/>
            <w:noWrap/>
            <w:vAlign w:val="center"/>
            <w:hideMark/>
          </w:tcPr>
          <w:p w14:paraId="68A882F9"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6218,8</w:t>
            </w:r>
          </w:p>
        </w:tc>
        <w:tc>
          <w:tcPr>
            <w:tcW w:w="216" w:type="pct"/>
            <w:tcBorders>
              <w:top w:val="nil"/>
              <w:left w:val="nil"/>
              <w:bottom w:val="single" w:sz="8" w:space="0" w:color="auto"/>
              <w:right w:val="single" w:sz="8" w:space="0" w:color="auto"/>
            </w:tcBorders>
            <w:shd w:val="clear" w:color="auto" w:fill="auto"/>
            <w:noWrap/>
            <w:vAlign w:val="center"/>
            <w:hideMark/>
          </w:tcPr>
          <w:p w14:paraId="23B58C29"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6218,8</w:t>
            </w:r>
          </w:p>
        </w:tc>
        <w:tc>
          <w:tcPr>
            <w:tcW w:w="216" w:type="pct"/>
            <w:tcBorders>
              <w:top w:val="nil"/>
              <w:left w:val="nil"/>
              <w:bottom w:val="single" w:sz="8" w:space="0" w:color="auto"/>
              <w:right w:val="single" w:sz="8" w:space="0" w:color="auto"/>
            </w:tcBorders>
            <w:shd w:val="clear" w:color="auto" w:fill="auto"/>
            <w:noWrap/>
            <w:vAlign w:val="center"/>
            <w:hideMark/>
          </w:tcPr>
          <w:p w14:paraId="06CEC47C"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6218,8</w:t>
            </w:r>
          </w:p>
        </w:tc>
        <w:tc>
          <w:tcPr>
            <w:tcW w:w="216" w:type="pct"/>
            <w:tcBorders>
              <w:top w:val="nil"/>
              <w:left w:val="nil"/>
              <w:bottom w:val="single" w:sz="8" w:space="0" w:color="auto"/>
              <w:right w:val="single" w:sz="8" w:space="0" w:color="auto"/>
            </w:tcBorders>
            <w:shd w:val="clear" w:color="auto" w:fill="auto"/>
            <w:noWrap/>
            <w:vAlign w:val="center"/>
            <w:hideMark/>
          </w:tcPr>
          <w:p w14:paraId="45547661"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6218,8</w:t>
            </w:r>
          </w:p>
        </w:tc>
        <w:tc>
          <w:tcPr>
            <w:tcW w:w="216" w:type="pct"/>
            <w:tcBorders>
              <w:top w:val="nil"/>
              <w:left w:val="nil"/>
              <w:bottom w:val="single" w:sz="8" w:space="0" w:color="auto"/>
              <w:right w:val="single" w:sz="8" w:space="0" w:color="auto"/>
            </w:tcBorders>
            <w:shd w:val="clear" w:color="auto" w:fill="auto"/>
            <w:noWrap/>
            <w:vAlign w:val="center"/>
            <w:hideMark/>
          </w:tcPr>
          <w:p w14:paraId="544E3CF5"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6218,8</w:t>
            </w:r>
          </w:p>
        </w:tc>
        <w:tc>
          <w:tcPr>
            <w:tcW w:w="216" w:type="pct"/>
            <w:tcBorders>
              <w:top w:val="nil"/>
              <w:left w:val="nil"/>
              <w:bottom w:val="single" w:sz="8" w:space="0" w:color="auto"/>
              <w:right w:val="single" w:sz="8" w:space="0" w:color="auto"/>
            </w:tcBorders>
            <w:shd w:val="clear" w:color="auto" w:fill="auto"/>
            <w:noWrap/>
            <w:vAlign w:val="center"/>
            <w:hideMark/>
          </w:tcPr>
          <w:p w14:paraId="5885550D"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6218,8</w:t>
            </w:r>
          </w:p>
        </w:tc>
        <w:tc>
          <w:tcPr>
            <w:tcW w:w="216" w:type="pct"/>
            <w:tcBorders>
              <w:top w:val="nil"/>
              <w:left w:val="nil"/>
              <w:bottom w:val="single" w:sz="8" w:space="0" w:color="auto"/>
              <w:right w:val="single" w:sz="8" w:space="0" w:color="auto"/>
            </w:tcBorders>
            <w:shd w:val="clear" w:color="auto" w:fill="auto"/>
            <w:noWrap/>
            <w:vAlign w:val="center"/>
            <w:hideMark/>
          </w:tcPr>
          <w:p w14:paraId="0E1CA998"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6218,8</w:t>
            </w:r>
          </w:p>
        </w:tc>
        <w:tc>
          <w:tcPr>
            <w:tcW w:w="216" w:type="pct"/>
            <w:tcBorders>
              <w:top w:val="nil"/>
              <w:left w:val="nil"/>
              <w:bottom w:val="single" w:sz="8" w:space="0" w:color="auto"/>
              <w:right w:val="single" w:sz="8" w:space="0" w:color="auto"/>
            </w:tcBorders>
            <w:shd w:val="clear" w:color="auto" w:fill="auto"/>
            <w:noWrap/>
            <w:vAlign w:val="center"/>
            <w:hideMark/>
          </w:tcPr>
          <w:p w14:paraId="7CA2E5D6"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6218,8</w:t>
            </w:r>
          </w:p>
        </w:tc>
        <w:tc>
          <w:tcPr>
            <w:tcW w:w="216" w:type="pct"/>
            <w:tcBorders>
              <w:top w:val="nil"/>
              <w:left w:val="nil"/>
              <w:bottom w:val="single" w:sz="8" w:space="0" w:color="auto"/>
              <w:right w:val="single" w:sz="8" w:space="0" w:color="auto"/>
            </w:tcBorders>
            <w:shd w:val="clear" w:color="auto" w:fill="auto"/>
            <w:noWrap/>
            <w:vAlign w:val="center"/>
            <w:hideMark/>
          </w:tcPr>
          <w:p w14:paraId="105836BC"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6218,8</w:t>
            </w:r>
          </w:p>
        </w:tc>
        <w:tc>
          <w:tcPr>
            <w:tcW w:w="216" w:type="pct"/>
            <w:tcBorders>
              <w:top w:val="nil"/>
              <w:left w:val="nil"/>
              <w:bottom w:val="single" w:sz="8" w:space="0" w:color="auto"/>
              <w:right w:val="single" w:sz="8" w:space="0" w:color="auto"/>
            </w:tcBorders>
            <w:shd w:val="clear" w:color="auto" w:fill="auto"/>
            <w:noWrap/>
            <w:vAlign w:val="center"/>
            <w:hideMark/>
          </w:tcPr>
          <w:p w14:paraId="233884AB"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6218,8</w:t>
            </w:r>
          </w:p>
        </w:tc>
        <w:tc>
          <w:tcPr>
            <w:tcW w:w="216" w:type="pct"/>
            <w:tcBorders>
              <w:top w:val="nil"/>
              <w:left w:val="nil"/>
              <w:bottom w:val="single" w:sz="8" w:space="0" w:color="auto"/>
              <w:right w:val="single" w:sz="8" w:space="0" w:color="auto"/>
            </w:tcBorders>
            <w:shd w:val="clear" w:color="auto" w:fill="auto"/>
            <w:noWrap/>
            <w:vAlign w:val="center"/>
            <w:hideMark/>
          </w:tcPr>
          <w:p w14:paraId="4A465AB4"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6218,8</w:t>
            </w:r>
          </w:p>
        </w:tc>
      </w:tr>
      <w:tr w:rsidR="00D022F0" w:rsidRPr="00D022F0" w14:paraId="299B0D4C" w14:textId="77777777" w:rsidTr="00D022F0">
        <w:trPr>
          <w:trHeight w:val="20"/>
        </w:trPr>
        <w:tc>
          <w:tcPr>
            <w:tcW w:w="5000" w:type="pct"/>
            <w:gridSpan w:val="22"/>
            <w:tcBorders>
              <w:top w:val="single" w:sz="8" w:space="0" w:color="auto"/>
              <w:left w:val="single" w:sz="8" w:space="0" w:color="auto"/>
              <w:bottom w:val="single" w:sz="8" w:space="0" w:color="auto"/>
              <w:right w:val="single" w:sz="8" w:space="0" w:color="000000"/>
            </w:tcBorders>
            <w:shd w:val="clear" w:color="auto" w:fill="auto"/>
            <w:vAlign w:val="center"/>
            <w:hideMark/>
          </w:tcPr>
          <w:p w14:paraId="4A29331F" w14:textId="77777777" w:rsidR="00D022F0" w:rsidRPr="00D022F0" w:rsidRDefault="00D022F0" w:rsidP="00D022F0">
            <w:pPr>
              <w:spacing w:after="0" w:line="240" w:lineRule="auto"/>
              <w:rPr>
                <w:rFonts w:ascii="Times New Roman" w:eastAsia="Times New Roman" w:hAnsi="Times New Roman" w:cs="Times New Roman"/>
                <w:b/>
                <w:bCs/>
                <w:color w:val="000000"/>
                <w:sz w:val="20"/>
                <w:szCs w:val="20"/>
                <w:lang w:bidi="ar-SA"/>
              </w:rPr>
            </w:pPr>
            <w:r w:rsidRPr="00D022F0">
              <w:rPr>
                <w:rFonts w:ascii="Times New Roman" w:eastAsia="Times New Roman" w:hAnsi="Times New Roman" w:cs="Times New Roman"/>
                <w:b/>
                <w:bCs/>
                <w:color w:val="000000"/>
                <w:sz w:val="20"/>
                <w:szCs w:val="20"/>
                <w:lang w:bidi="ar-SA"/>
              </w:rPr>
              <w:t>Проект 002.03.01.035 Перевод на закрытую систему ГВС объекта ул.Пирогова,32А</w:t>
            </w:r>
          </w:p>
        </w:tc>
      </w:tr>
      <w:tr w:rsidR="00D022F0" w:rsidRPr="00D022F0" w14:paraId="43CADAA1" w14:textId="77777777" w:rsidTr="00D022F0">
        <w:trPr>
          <w:trHeight w:val="20"/>
        </w:trPr>
        <w:tc>
          <w:tcPr>
            <w:tcW w:w="614" w:type="pct"/>
            <w:tcBorders>
              <w:top w:val="nil"/>
              <w:left w:val="single" w:sz="8" w:space="0" w:color="auto"/>
              <w:bottom w:val="single" w:sz="8" w:space="0" w:color="auto"/>
              <w:right w:val="single" w:sz="8" w:space="0" w:color="auto"/>
            </w:tcBorders>
            <w:shd w:val="clear" w:color="auto" w:fill="auto"/>
            <w:vAlign w:val="center"/>
            <w:hideMark/>
          </w:tcPr>
          <w:p w14:paraId="3C59D8B4" w14:textId="77777777" w:rsidR="00D022F0" w:rsidRPr="00D022F0" w:rsidRDefault="00D022F0" w:rsidP="00D022F0">
            <w:pPr>
              <w:spacing w:after="0" w:line="240" w:lineRule="auto"/>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Всего капитальные затраты, без НДС</w:t>
            </w:r>
          </w:p>
        </w:tc>
        <w:tc>
          <w:tcPr>
            <w:tcW w:w="138" w:type="pct"/>
            <w:tcBorders>
              <w:top w:val="nil"/>
              <w:left w:val="nil"/>
              <w:bottom w:val="single" w:sz="8" w:space="0" w:color="auto"/>
              <w:right w:val="single" w:sz="8" w:space="0" w:color="auto"/>
            </w:tcBorders>
            <w:shd w:val="clear" w:color="auto" w:fill="auto"/>
            <w:noWrap/>
            <w:vAlign w:val="center"/>
            <w:hideMark/>
          </w:tcPr>
          <w:p w14:paraId="5DDB3ECA"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138" w:type="pct"/>
            <w:tcBorders>
              <w:top w:val="nil"/>
              <w:left w:val="nil"/>
              <w:bottom w:val="single" w:sz="8" w:space="0" w:color="auto"/>
              <w:right w:val="single" w:sz="8" w:space="0" w:color="auto"/>
            </w:tcBorders>
            <w:shd w:val="clear" w:color="auto" w:fill="auto"/>
            <w:noWrap/>
            <w:vAlign w:val="center"/>
            <w:hideMark/>
          </w:tcPr>
          <w:p w14:paraId="3F04BD93"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33E98359"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3166,4</w:t>
            </w:r>
          </w:p>
        </w:tc>
        <w:tc>
          <w:tcPr>
            <w:tcW w:w="216" w:type="pct"/>
            <w:tcBorders>
              <w:top w:val="nil"/>
              <w:left w:val="nil"/>
              <w:bottom w:val="single" w:sz="8" w:space="0" w:color="auto"/>
              <w:right w:val="single" w:sz="8" w:space="0" w:color="auto"/>
            </w:tcBorders>
            <w:shd w:val="clear" w:color="auto" w:fill="auto"/>
            <w:noWrap/>
            <w:vAlign w:val="center"/>
            <w:hideMark/>
          </w:tcPr>
          <w:p w14:paraId="2060CA18"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3166,4</w:t>
            </w:r>
          </w:p>
        </w:tc>
        <w:tc>
          <w:tcPr>
            <w:tcW w:w="216" w:type="pct"/>
            <w:tcBorders>
              <w:top w:val="nil"/>
              <w:left w:val="nil"/>
              <w:bottom w:val="single" w:sz="8" w:space="0" w:color="auto"/>
              <w:right w:val="single" w:sz="8" w:space="0" w:color="auto"/>
            </w:tcBorders>
            <w:shd w:val="clear" w:color="auto" w:fill="auto"/>
            <w:noWrap/>
            <w:vAlign w:val="center"/>
            <w:hideMark/>
          </w:tcPr>
          <w:p w14:paraId="3C35CF9D"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3166,4</w:t>
            </w:r>
          </w:p>
        </w:tc>
        <w:tc>
          <w:tcPr>
            <w:tcW w:w="216" w:type="pct"/>
            <w:tcBorders>
              <w:top w:val="nil"/>
              <w:left w:val="nil"/>
              <w:bottom w:val="single" w:sz="8" w:space="0" w:color="auto"/>
              <w:right w:val="single" w:sz="8" w:space="0" w:color="auto"/>
            </w:tcBorders>
            <w:shd w:val="clear" w:color="auto" w:fill="auto"/>
            <w:noWrap/>
            <w:vAlign w:val="center"/>
            <w:hideMark/>
          </w:tcPr>
          <w:p w14:paraId="776A8C27"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3166,4</w:t>
            </w:r>
          </w:p>
        </w:tc>
        <w:tc>
          <w:tcPr>
            <w:tcW w:w="216" w:type="pct"/>
            <w:tcBorders>
              <w:top w:val="nil"/>
              <w:left w:val="nil"/>
              <w:bottom w:val="single" w:sz="8" w:space="0" w:color="auto"/>
              <w:right w:val="single" w:sz="8" w:space="0" w:color="auto"/>
            </w:tcBorders>
            <w:shd w:val="clear" w:color="auto" w:fill="auto"/>
            <w:noWrap/>
            <w:vAlign w:val="center"/>
            <w:hideMark/>
          </w:tcPr>
          <w:p w14:paraId="4D8FB75E"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3166,4</w:t>
            </w:r>
          </w:p>
        </w:tc>
        <w:tc>
          <w:tcPr>
            <w:tcW w:w="216" w:type="pct"/>
            <w:tcBorders>
              <w:top w:val="nil"/>
              <w:left w:val="nil"/>
              <w:bottom w:val="single" w:sz="8" w:space="0" w:color="auto"/>
              <w:right w:val="single" w:sz="8" w:space="0" w:color="auto"/>
            </w:tcBorders>
            <w:shd w:val="clear" w:color="auto" w:fill="auto"/>
            <w:noWrap/>
            <w:vAlign w:val="center"/>
            <w:hideMark/>
          </w:tcPr>
          <w:p w14:paraId="1D7A6D16"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3166,4</w:t>
            </w:r>
          </w:p>
        </w:tc>
        <w:tc>
          <w:tcPr>
            <w:tcW w:w="216" w:type="pct"/>
            <w:tcBorders>
              <w:top w:val="nil"/>
              <w:left w:val="nil"/>
              <w:bottom w:val="single" w:sz="8" w:space="0" w:color="auto"/>
              <w:right w:val="single" w:sz="8" w:space="0" w:color="auto"/>
            </w:tcBorders>
            <w:shd w:val="clear" w:color="auto" w:fill="auto"/>
            <w:noWrap/>
            <w:vAlign w:val="center"/>
            <w:hideMark/>
          </w:tcPr>
          <w:p w14:paraId="7CB7B9F5"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3166,4</w:t>
            </w:r>
          </w:p>
        </w:tc>
        <w:tc>
          <w:tcPr>
            <w:tcW w:w="216" w:type="pct"/>
            <w:tcBorders>
              <w:top w:val="nil"/>
              <w:left w:val="nil"/>
              <w:bottom w:val="single" w:sz="8" w:space="0" w:color="auto"/>
              <w:right w:val="single" w:sz="8" w:space="0" w:color="auto"/>
            </w:tcBorders>
            <w:shd w:val="clear" w:color="auto" w:fill="auto"/>
            <w:noWrap/>
            <w:vAlign w:val="center"/>
            <w:hideMark/>
          </w:tcPr>
          <w:p w14:paraId="2F65EB75"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3166,4</w:t>
            </w:r>
          </w:p>
        </w:tc>
        <w:tc>
          <w:tcPr>
            <w:tcW w:w="216" w:type="pct"/>
            <w:tcBorders>
              <w:top w:val="nil"/>
              <w:left w:val="nil"/>
              <w:bottom w:val="single" w:sz="8" w:space="0" w:color="auto"/>
              <w:right w:val="single" w:sz="8" w:space="0" w:color="auto"/>
            </w:tcBorders>
            <w:shd w:val="clear" w:color="auto" w:fill="auto"/>
            <w:noWrap/>
            <w:vAlign w:val="center"/>
            <w:hideMark/>
          </w:tcPr>
          <w:p w14:paraId="7406C04B"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3166,4</w:t>
            </w:r>
          </w:p>
        </w:tc>
        <w:tc>
          <w:tcPr>
            <w:tcW w:w="216" w:type="pct"/>
            <w:tcBorders>
              <w:top w:val="nil"/>
              <w:left w:val="nil"/>
              <w:bottom w:val="single" w:sz="8" w:space="0" w:color="auto"/>
              <w:right w:val="single" w:sz="8" w:space="0" w:color="auto"/>
            </w:tcBorders>
            <w:shd w:val="clear" w:color="auto" w:fill="auto"/>
            <w:noWrap/>
            <w:vAlign w:val="center"/>
            <w:hideMark/>
          </w:tcPr>
          <w:p w14:paraId="420BE074"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3166,4</w:t>
            </w:r>
          </w:p>
        </w:tc>
        <w:tc>
          <w:tcPr>
            <w:tcW w:w="216" w:type="pct"/>
            <w:tcBorders>
              <w:top w:val="nil"/>
              <w:left w:val="nil"/>
              <w:bottom w:val="single" w:sz="8" w:space="0" w:color="auto"/>
              <w:right w:val="single" w:sz="8" w:space="0" w:color="auto"/>
            </w:tcBorders>
            <w:shd w:val="clear" w:color="auto" w:fill="auto"/>
            <w:noWrap/>
            <w:vAlign w:val="center"/>
            <w:hideMark/>
          </w:tcPr>
          <w:p w14:paraId="5CAE887F"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3166,4</w:t>
            </w:r>
          </w:p>
        </w:tc>
        <w:tc>
          <w:tcPr>
            <w:tcW w:w="216" w:type="pct"/>
            <w:tcBorders>
              <w:top w:val="nil"/>
              <w:left w:val="nil"/>
              <w:bottom w:val="single" w:sz="8" w:space="0" w:color="auto"/>
              <w:right w:val="single" w:sz="8" w:space="0" w:color="auto"/>
            </w:tcBorders>
            <w:shd w:val="clear" w:color="auto" w:fill="auto"/>
            <w:noWrap/>
            <w:vAlign w:val="center"/>
            <w:hideMark/>
          </w:tcPr>
          <w:p w14:paraId="2EB75F7B"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3166,4</w:t>
            </w:r>
          </w:p>
        </w:tc>
        <w:tc>
          <w:tcPr>
            <w:tcW w:w="216" w:type="pct"/>
            <w:tcBorders>
              <w:top w:val="nil"/>
              <w:left w:val="nil"/>
              <w:bottom w:val="single" w:sz="8" w:space="0" w:color="auto"/>
              <w:right w:val="single" w:sz="8" w:space="0" w:color="auto"/>
            </w:tcBorders>
            <w:shd w:val="clear" w:color="auto" w:fill="auto"/>
            <w:noWrap/>
            <w:vAlign w:val="center"/>
            <w:hideMark/>
          </w:tcPr>
          <w:p w14:paraId="4BD6C860"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3166,4</w:t>
            </w:r>
          </w:p>
        </w:tc>
        <w:tc>
          <w:tcPr>
            <w:tcW w:w="216" w:type="pct"/>
            <w:tcBorders>
              <w:top w:val="nil"/>
              <w:left w:val="nil"/>
              <w:bottom w:val="single" w:sz="8" w:space="0" w:color="auto"/>
              <w:right w:val="single" w:sz="8" w:space="0" w:color="auto"/>
            </w:tcBorders>
            <w:shd w:val="clear" w:color="auto" w:fill="auto"/>
            <w:noWrap/>
            <w:vAlign w:val="center"/>
            <w:hideMark/>
          </w:tcPr>
          <w:p w14:paraId="09D1EAC9"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3166,4</w:t>
            </w:r>
          </w:p>
        </w:tc>
        <w:tc>
          <w:tcPr>
            <w:tcW w:w="216" w:type="pct"/>
            <w:tcBorders>
              <w:top w:val="nil"/>
              <w:left w:val="nil"/>
              <w:bottom w:val="single" w:sz="8" w:space="0" w:color="auto"/>
              <w:right w:val="single" w:sz="8" w:space="0" w:color="auto"/>
            </w:tcBorders>
            <w:shd w:val="clear" w:color="auto" w:fill="auto"/>
            <w:noWrap/>
            <w:vAlign w:val="center"/>
            <w:hideMark/>
          </w:tcPr>
          <w:p w14:paraId="5528E7AD"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3166,4</w:t>
            </w:r>
          </w:p>
        </w:tc>
        <w:tc>
          <w:tcPr>
            <w:tcW w:w="216" w:type="pct"/>
            <w:tcBorders>
              <w:top w:val="nil"/>
              <w:left w:val="nil"/>
              <w:bottom w:val="single" w:sz="8" w:space="0" w:color="auto"/>
              <w:right w:val="single" w:sz="8" w:space="0" w:color="auto"/>
            </w:tcBorders>
            <w:shd w:val="clear" w:color="auto" w:fill="auto"/>
            <w:noWrap/>
            <w:vAlign w:val="center"/>
            <w:hideMark/>
          </w:tcPr>
          <w:p w14:paraId="1D4CBCB4"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3166,4</w:t>
            </w:r>
          </w:p>
        </w:tc>
        <w:tc>
          <w:tcPr>
            <w:tcW w:w="216" w:type="pct"/>
            <w:tcBorders>
              <w:top w:val="nil"/>
              <w:left w:val="nil"/>
              <w:bottom w:val="single" w:sz="8" w:space="0" w:color="auto"/>
              <w:right w:val="single" w:sz="8" w:space="0" w:color="auto"/>
            </w:tcBorders>
            <w:shd w:val="clear" w:color="auto" w:fill="auto"/>
            <w:noWrap/>
            <w:vAlign w:val="center"/>
            <w:hideMark/>
          </w:tcPr>
          <w:p w14:paraId="23F00B9A"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3166,4</w:t>
            </w:r>
          </w:p>
        </w:tc>
        <w:tc>
          <w:tcPr>
            <w:tcW w:w="216" w:type="pct"/>
            <w:tcBorders>
              <w:top w:val="nil"/>
              <w:left w:val="nil"/>
              <w:bottom w:val="single" w:sz="8" w:space="0" w:color="auto"/>
              <w:right w:val="single" w:sz="8" w:space="0" w:color="auto"/>
            </w:tcBorders>
            <w:shd w:val="clear" w:color="auto" w:fill="auto"/>
            <w:noWrap/>
            <w:vAlign w:val="center"/>
            <w:hideMark/>
          </w:tcPr>
          <w:p w14:paraId="4AF9CDFD"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3166,4</w:t>
            </w:r>
          </w:p>
        </w:tc>
        <w:tc>
          <w:tcPr>
            <w:tcW w:w="216" w:type="pct"/>
            <w:tcBorders>
              <w:top w:val="nil"/>
              <w:left w:val="nil"/>
              <w:bottom w:val="single" w:sz="8" w:space="0" w:color="auto"/>
              <w:right w:val="single" w:sz="8" w:space="0" w:color="auto"/>
            </w:tcBorders>
            <w:shd w:val="clear" w:color="auto" w:fill="auto"/>
            <w:noWrap/>
            <w:vAlign w:val="center"/>
            <w:hideMark/>
          </w:tcPr>
          <w:p w14:paraId="6C6041D8"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3166,4</w:t>
            </w:r>
          </w:p>
        </w:tc>
      </w:tr>
      <w:tr w:rsidR="00D022F0" w:rsidRPr="00D022F0" w14:paraId="6D9D14AB" w14:textId="77777777" w:rsidTr="00D022F0">
        <w:trPr>
          <w:trHeight w:val="20"/>
        </w:trPr>
        <w:tc>
          <w:tcPr>
            <w:tcW w:w="614" w:type="pct"/>
            <w:tcBorders>
              <w:top w:val="nil"/>
              <w:left w:val="single" w:sz="8" w:space="0" w:color="auto"/>
              <w:bottom w:val="single" w:sz="8" w:space="0" w:color="auto"/>
              <w:right w:val="single" w:sz="8" w:space="0" w:color="auto"/>
            </w:tcBorders>
            <w:shd w:val="clear" w:color="auto" w:fill="auto"/>
            <w:vAlign w:val="center"/>
            <w:hideMark/>
          </w:tcPr>
          <w:p w14:paraId="58322056" w14:textId="77777777" w:rsidR="00D022F0" w:rsidRPr="00D022F0" w:rsidRDefault="00D022F0" w:rsidP="00D022F0">
            <w:pPr>
              <w:spacing w:after="0" w:line="240" w:lineRule="auto"/>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Непредвиденные расходы</w:t>
            </w:r>
          </w:p>
        </w:tc>
        <w:tc>
          <w:tcPr>
            <w:tcW w:w="138" w:type="pct"/>
            <w:tcBorders>
              <w:top w:val="nil"/>
              <w:left w:val="nil"/>
              <w:bottom w:val="single" w:sz="8" w:space="0" w:color="auto"/>
              <w:right w:val="single" w:sz="8" w:space="0" w:color="auto"/>
            </w:tcBorders>
            <w:shd w:val="clear" w:color="auto" w:fill="auto"/>
            <w:noWrap/>
            <w:vAlign w:val="center"/>
            <w:hideMark/>
          </w:tcPr>
          <w:p w14:paraId="160F78E2"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138" w:type="pct"/>
            <w:tcBorders>
              <w:top w:val="nil"/>
              <w:left w:val="nil"/>
              <w:bottom w:val="single" w:sz="8" w:space="0" w:color="auto"/>
              <w:right w:val="single" w:sz="8" w:space="0" w:color="auto"/>
            </w:tcBorders>
            <w:shd w:val="clear" w:color="auto" w:fill="auto"/>
            <w:noWrap/>
            <w:vAlign w:val="center"/>
            <w:hideMark/>
          </w:tcPr>
          <w:p w14:paraId="6A9D3052"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2B5398CD"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4119B03D"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118ADDBE"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176983BD"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45EFA89A"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1623E59A"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7A2C0D9F"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07139450"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152D64CE"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0980FEF7"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34C21230"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144087B8"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0AA34DE0"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35EF4E69"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389FE949"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69C578DF"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57BAFDAB"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3BA27039"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61B81226"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r>
      <w:tr w:rsidR="00D022F0" w:rsidRPr="00D022F0" w14:paraId="0BCF26D3" w14:textId="77777777" w:rsidTr="00D022F0">
        <w:trPr>
          <w:trHeight w:val="20"/>
        </w:trPr>
        <w:tc>
          <w:tcPr>
            <w:tcW w:w="614" w:type="pct"/>
            <w:tcBorders>
              <w:top w:val="nil"/>
              <w:left w:val="single" w:sz="8" w:space="0" w:color="auto"/>
              <w:bottom w:val="single" w:sz="8" w:space="0" w:color="auto"/>
              <w:right w:val="single" w:sz="8" w:space="0" w:color="auto"/>
            </w:tcBorders>
            <w:shd w:val="clear" w:color="auto" w:fill="auto"/>
            <w:vAlign w:val="center"/>
            <w:hideMark/>
          </w:tcPr>
          <w:p w14:paraId="3E2ECE4C" w14:textId="77777777" w:rsidR="00D022F0" w:rsidRPr="00D022F0" w:rsidRDefault="00D022F0" w:rsidP="00D022F0">
            <w:pPr>
              <w:spacing w:after="0" w:line="240" w:lineRule="auto"/>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Всего стоимость проекта</w:t>
            </w:r>
          </w:p>
        </w:tc>
        <w:tc>
          <w:tcPr>
            <w:tcW w:w="138" w:type="pct"/>
            <w:tcBorders>
              <w:top w:val="nil"/>
              <w:left w:val="nil"/>
              <w:bottom w:val="single" w:sz="8" w:space="0" w:color="auto"/>
              <w:right w:val="single" w:sz="8" w:space="0" w:color="auto"/>
            </w:tcBorders>
            <w:shd w:val="clear" w:color="auto" w:fill="auto"/>
            <w:noWrap/>
            <w:vAlign w:val="center"/>
            <w:hideMark/>
          </w:tcPr>
          <w:p w14:paraId="24ACFBEC"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138" w:type="pct"/>
            <w:tcBorders>
              <w:top w:val="nil"/>
              <w:left w:val="nil"/>
              <w:bottom w:val="single" w:sz="8" w:space="0" w:color="auto"/>
              <w:right w:val="single" w:sz="8" w:space="0" w:color="auto"/>
            </w:tcBorders>
            <w:shd w:val="clear" w:color="auto" w:fill="auto"/>
            <w:noWrap/>
            <w:vAlign w:val="center"/>
            <w:hideMark/>
          </w:tcPr>
          <w:p w14:paraId="1B495D0F"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6883D77F"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3166,4</w:t>
            </w:r>
          </w:p>
        </w:tc>
        <w:tc>
          <w:tcPr>
            <w:tcW w:w="216" w:type="pct"/>
            <w:tcBorders>
              <w:top w:val="nil"/>
              <w:left w:val="nil"/>
              <w:bottom w:val="single" w:sz="8" w:space="0" w:color="auto"/>
              <w:right w:val="single" w:sz="8" w:space="0" w:color="auto"/>
            </w:tcBorders>
            <w:shd w:val="clear" w:color="auto" w:fill="auto"/>
            <w:noWrap/>
            <w:vAlign w:val="center"/>
            <w:hideMark/>
          </w:tcPr>
          <w:p w14:paraId="24EF152E"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030C4AB9"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099B59DA"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27D2ADFB"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58693FFA"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58C8478D"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166DD9C5"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0F48237A"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5D85A8AE"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6BA4FF3D"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33E0B3CF"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4E5ECE5C"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261F882C"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22B7D747"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01CA89BA"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52124A42"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22B7ADD5"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7B94856A"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r>
      <w:tr w:rsidR="00D022F0" w:rsidRPr="00D022F0" w14:paraId="5243E005" w14:textId="77777777" w:rsidTr="00D022F0">
        <w:trPr>
          <w:trHeight w:val="20"/>
        </w:trPr>
        <w:tc>
          <w:tcPr>
            <w:tcW w:w="614" w:type="pct"/>
            <w:tcBorders>
              <w:top w:val="nil"/>
              <w:left w:val="single" w:sz="8" w:space="0" w:color="auto"/>
              <w:bottom w:val="single" w:sz="8" w:space="0" w:color="auto"/>
              <w:right w:val="single" w:sz="8" w:space="0" w:color="auto"/>
            </w:tcBorders>
            <w:shd w:val="clear" w:color="auto" w:fill="auto"/>
            <w:vAlign w:val="center"/>
            <w:hideMark/>
          </w:tcPr>
          <w:p w14:paraId="2511351C" w14:textId="77777777" w:rsidR="00D022F0" w:rsidRPr="00D022F0" w:rsidRDefault="00D022F0" w:rsidP="00D022F0">
            <w:pPr>
              <w:spacing w:after="0" w:line="240" w:lineRule="auto"/>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Всего стоимость проекта накопленным итогом</w:t>
            </w:r>
          </w:p>
        </w:tc>
        <w:tc>
          <w:tcPr>
            <w:tcW w:w="138" w:type="pct"/>
            <w:tcBorders>
              <w:top w:val="nil"/>
              <w:left w:val="nil"/>
              <w:bottom w:val="single" w:sz="8" w:space="0" w:color="auto"/>
              <w:right w:val="single" w:sz="8" w:space="0" w:color="auto"/>
            </w:tcBorders>
            <w:shd w:val="clear" w:color="auto" w:fill="auto"/>
            <w:noWrap/>
            <w:vAlign w:val="center"/>
            <w:hideMark/>
          </w:tcPr>
          <w:p w14:paraId="202F3F73"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138" w:type="pct"/>
            <w:tcBorders>
              <w:top w:val="nil"/>
              <w:left w:val="nil"/>
              <w:bottom w:val="single" w:sz="8" w:space="0" w:color="auto"/>
              <w:right w:val="single" w:sz="8" w:space="0" w:color="auto"/>
            </w:tcBorders>
            <w:shd w:val="clear" w:color="auto" w:fill="auto"/>
            <w:noWrap/>
            <w:vAlign w:val="center"/>
            <w:hideMark/>
          </w:tcPr>
          <w:p w14:paraId="4FA1F52B"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13475D06"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3166,4</w:t>
            </w:r>
          </w:p>
        </w:tc>
        <w:tc>
          <w:tcPr>
            <w:tcW w:w="216" w:type="pct"/>
            <w:tcBorders>
              <w:top w:val="nil"/>
              <w:left w:val="nil"/>
              <w:bottom w:val="single" w:sz="8" w:space="0" w:color="auto"/>
              <w:right w:val="single" w:sz="8" w:space="0" w:color="auto"/>
            </w:tcBorders>
            <w:shd w:val="clear" w:color="auto" w:fill="auto"/>
            <w:noWrap/>
            <w:vAlign w:val="center"/>
            <w:hideMark/>
          </w:tcPr>
          <w:p w14:paraId="33C85FF6"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3166,4</w:t>
            </w:r>
          </w:p>
        </w:tc>
        <w:tc>
          <w:tcPr>
            <w:tcW w:w="216" w:type="pct"/>
            <w:tcBorders>
              <w:top w:val="nil"/>
              <w:left w:val="nil"/>
              <w:bottom w:val="single" w:sz="8" w:space="0" w:color="auto"/>
              <w:right w:val="single" w:sz="8" w:space="0" w:color="auto"/>
            </w:tcBorders>
            <w:shd w:val="clear" w:color="auto" w:fill="auto"/>
            <w:noWrap/>
            <w:vAlign w:val="center"/>
            <w:hideMark/>
          </w:tcPr>
          <w:p w14:paraId="29161D5C"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3166,4</w:t>
            </w:r>
          </w:p>
        </w:tc>
        <w:tc>
          <w:tcPr>
            <w:tcW w:w="216" w:type="pct"/>
            <w:tcBorders>
              <w:top w:val="nil"/>
              <w:left w:val="nil"/>
              <w:bottom w:val="single" w:sz="8" w:space="0" w:color="auto"/>
              <w:right w:val="single" w:sz="8" w:space="0" w:color="auto"/>
            </w:tcBorders>
            <w:shd w:val="clear" w:color="auto" w:fill="auto"/>
            <w:noWrap/>
            <w:vAlign w:val="center"/>
            <w:hideMark/>
          </w:tcPr>
          <w:p w14:paraId="507126B7"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3166,4</w:t>
            </w:r>
          </w:p>
        </w:tc>
        <w:tc>
          <w:tcPr>
            <w:tcW w:w="216" w:type="pct"/>
            <w:tcBorders>
              <w:top w:val="nil"/>
              <w:left w:val="nil"/>
              <w:bottom w:val="single" w:sz="8" w:space="0" w:color="auto"/>
              <w:right w:val="single" w:sz="8" w:space="0" w:color="auto"/>
            </w:tcBorders>
            <w:shd w:val="clear" w:color="auto" w:fill="auto"/>
            <w:noWrap/>
            <w:vAlign w:val="center"/>
            <w:hideMark/>
          </w:tcPr>
          <w:p w14:paraId="1FE72196"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3166,4</w:t>
            </w:r>
          </w:p>
        </w:tc>
        <w:tc>
          <w:tcPr>
            <w:tcW w:w="216" w:type="pct"/>
            <w:tcBorders>
              <w:top w:val="nil"/>
              <w:left w:val="nil"/>
              <w:bottom w:val="single" w:sz="8" w:space="0" w:color="auto"/>
              <w:right w:val="single" w:sz="8" w:space="0" w:color="auto"/>
            </w:tcBorders>
            <w:shd w:val="clear" w:color="auto" w:fill="auto"/>
            <w:noWrap/>
            <w:vAlign w:val="center"/>
            <w:hideMark/>
          </w:tcPr>
          <w:p w14:paraId="01002893"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3166,4</w:t>
            </w:r>
          </w:p>
        </w:tc>
        <w:tc>
          <w:tcPr>
            <w:tcW w:w="216" w:type="pct"/>
            <w:tcBorders>
              <w:top w:val="nil"/>
              <w:left w:val="nil"/>
              <w:bottom w:val="single" w:sz="8" w:space="0" w:color="auto"/>
              <w:right w:val="single" w:sz="8" w:space="0" w:color="auto"/>
            </w:tcBorders>
            <w:shd w:val="clear" w:color="auto" w:fill="auto"/>
            <w:noWrap/>
            <w:vAlign w:val="center"/>
            <w:hideMark/>
          </w:tcPr>
          <w:p w14:paraId="7E2141E7"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3166,4</w:t>
            </w:r>
          </w:p>
        </w:tc>
        <w:tc>
          <w:tcPr>
            <w:tcW w:w="216" w:type="pct"/>
            <w:tcBorders>
              <w:top w:val="nil"/>
              <w:left w:val="nil"/>
              <w:bottom w:val="single" w:sz="8" w:space="0" w:color="auto"/>
              <w:right w:val="single" w:sz="8" w:space="0" w:color="auto"/>
            </w:tcBorders>
            <w:shd w:val="clear" w:color="auto" w:fill="auto"/>
            <w:noWrap/>
            <w:vAlign w:val="center"/>
            <w:hideMark/>
          </w:tcPr>
          <w:p w14:paraId="5CEA2517"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3166,4</w:t>
            </w:r>
          </w:p>
        </w:tc>
        <w:tc>
          <w:tcPr>
            <w:tcW w:w="216" w:type="pct"/>
            <w:tcBorders>
              <w:top w:val="nil"/>
              <w:left w:val="nil"/>
              <w:bottom w:val="single" w:sz="8" w:space="0" w:color="auto"/>
              <w:right w:val="single" w:sz="8" w:space="0" w:color="auto"/>
            </w:tcBorders>
            <w:shd w:val="clear" w:color="auto" w:fill="auto"/>
            <w:noWrap/>
            <w:vAlign w:val="center"/>
            <w:hideMark/>
          </w:tcPr>
          <w:p w14:paraId="1D9DD792"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3166,4</w:t>
            </w:r>
          </w:p>
        </w:tc>
        <w:tc>
          <w:tcPr>
            <w:tcW w:w="216" w:type="pct"/>
            <w:tcBorders>
              <w:top w:val="nil"/>
              <w:left w:val="nil"/>
              <w:bottom w:val="single" w:sz="8" w:space="0" w:color="auto"/>
              <w:right w:val="single" w:sz="8" w:space="0" w:color="auto"/>
            </w:tcBorders>
            <w:shd w:val="clear" w:color="auto" w:fill="auto"/>
            <w:noWrap/>
            <w:vAlign w:val="center"/>
            <w:hideMark/>
          </w:tcPr>
          <w:p w14:paraId="4B63CB50"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3166,4</w:t>
            </w:r>
          </w:p>
        </w:tc>
        <w:tc>
          <w:tcPr>
            <w:tcW w:w="216" w:type="pct"/>
            <w:tcBorders>
              <w:top w:val="nil"/>
              <w:left w:val="nil"/>
              <w:bottom w:val="single" w:sz="8" w:space="0" w:color="auto"/>
              <w:right w:val="single" w:sz="8" w:space="0" w:color="auto"/>
            </w:tcBorders>
            <w:shd w:val="clear" w:color="auto" w:fill="auto"/>
            <w:noWrap/>
            <w:vAlign w:val="center"/>
            <w:hideMark/>
          </w:tcPr>
          <w:p w14:paraId="4E7B9CA5"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3166,4</w:t>
            </w:r>
          </w:p>
        </w:tc>
        <w:tc>
          <w:tcPr>
            <w:tcW w:w="216" w:type="pct"/>
            <w:tcBorders>
              <w:top w:val="nil"/>
              <w:left w:val="nil"/>
              <w:bottom w:val="single" w:sz="8" w:space="0" w:color="auto"/>
              <w:right w:val="single" w:sz="8" w:space="0" w:color="auto"/>
            </w:tcBorders>
            <w:shd w:val="clear" w:color="auto" w:fill="auto"/>
            <w:noWrap/>
            <w:vAlign w:val="center"/>
            <w:hideMark/>
          </w:tcPr>
          <w:p w14:paraId="773544F3"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3166,4</w:t>
            </w:r>
          </w:p>
        </w:tc>
        <w:tc>
          <w:tcPr>
            <w:tcW w:w="216" w:type="pct"/>
            <w:tcBorders>
              <w:top w:val="nil"/>
              <w:left w:val="nil"/>
              <w:bottom w:val="single" w:sz="8" w:space="0" w:color="auto"/>
              <w:right w:val="single" w:sz="8" w:space="0" w:color="auto"/>
            </w:tcBorders>
            <w:shd w:val="clear" w:color="auto" w:fill="auto"/>
            <w:noWrap/>
            <w:vAlign w:val="center"/>
            <w:hideMark/>
          </w:tcPr>
          <w:p w14:paraId="51A30467"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3166,4</w:t>
            </w:r>
          </w:p>
        </w:tc>
        <w:tc>
          <w:tcPr>
            <w:tcW w:w="216" w:type="pct"/>
            <w:tcBorders>
              <w:top w:val="nil"/>
              <w:left w:val="nil"/>
              <w:bottom w:val="single" w:sz="8" w:space="0" w:color="auto"/>
              <w:right w:val="single" w:sz="8" w:space="0" w:color="auto"/>
            </w:tcBorders>
            <w:shd w:val="clear" w:color="auto" w:fill="auto"/>
            <w:noWrap/>
            <w:vAlign w:val="center"/>
            <w:hideMark/>
          </w:tcPr>
          <w:p w14:paraId="75ECD36F"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3166,4</w:t>
            </w:r>
          </w:p>
        </w:tc>
        <w:tc>
          <w:tcPr>
            <w:tcW w:w="216" w:type="pct"/>
            <w:tcBorders>
              <w:top w:val="nil"/>
              <w:left w:val="nil"/>
              <w:bottom w:val="single" w:sz="8" w:space="0" w:color="auto"/>
              <w:right w:val="single" w:sz="8" w:space="0" w:color="auto"/>
            </w:tcBorders>
            <w:shd w:val="clear" w:color="auto" w:fill="auto"/>
            <w:noWrap/>
            <w:vAlign w:val="center"/>
            <w:hideMark/>
          </w:tcPr>
          <w:p w14:paraId="1978385F"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3166,4</w:t>
            </w:r>
          </w:p>
        </w:tc>
        <w:tc>
          <w:tcPr>
            <w:tcW w:w="216" w:type="pct"/>
            <w:tcBorders>
              <w:top w:val="nil"/>
              <w:left w:val="nil"/>
              <w:bottom w:val="single" w:sz="8" w:space="0" w:color="auto"/>
              <w:right w:val="single" w:sz="8" w:space="0" w:color="auto"/>
            </w:tcBorders>
            <w:shd w:val="clear" w:color="auto" w:fill="auto"/>
            <w:noWrap/>
            <w:vAlign w:val="center"/>
            <w:hideMark/>
          </w:tcPr>
          <w:p w14:paraId="34174F7B"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3166,4</w:t>
            </w:r>
          </w:p>
        </w:tc>
        <w:tc>
          <w:tcPr>
            <w:tcW w:w="216" w:type="pct"/>
            <w:tcBorders>
              <w:top w:val="nil"/>
              <w:left w:val="nil"/>
              <w:bottom w:val="single" w:sz="8" w:space="0" w:color="auto"/>
              <w:right w:val="single" w:sz="8" w:space="0" w:color="auto"/>
            </w:tcBorders>
            <w:shd w:val="clear" w:color="auto" w:fill="auto"/>
            <w:noWrap/>
            <w:vAlign w:val="center"/>
            <w:hideMark/>
          </w:tcPr>
          <w:p w14:paraId="7D50F9A5"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3166,4</w:t>
            </w:r>
          </w:p>
        </w:tc>
        <w:tc>
          <w:tcPr>
            <w:tcW w:w="216" w:type="pct"/>
            <w:tcBorders>
              <w:top w:val="nil"/>
              <w:left w:val="nil"/>
              <w:bottom w:val="single" w:sz="8" w:space="0" w:color="auto"/>
              <w:right w:val="single" w:sz="8" w:space="0" w:color="auto"/>
            </w:tcBorders>
            <w:shd w:val="clear" w:color="auto" w:fill="auto"/>
            <w:noWrap/>
            <w:vAlign w:val="center"/>
            <w:hideMark/>
          </w:tcPr>
          <w:p w14:paraId="26863896"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3166,4</w:t>
            </w:r>
          </w:p>
        </w:tc>
        <w:tc>
          <w:tcPr>
            <w:tcW w:w="216" w:type="pct"/>
            <w:tcBorders>
              <w:top w:val="nil"/>
              <w:left w:val="nil"/>
              <w:bottom w:val="single" w:sz="8" w:space="0" w:color="auto"/>
              <w:right w:val="single" w:sz="8" w:space="0" w:color="auto"/>
            </w:tcBorders>
            <w:shd w:val="clear" w:color="auto" w:fill="auto"/>
            <w:noWrap/>
            <w:vAlign w:val="center"/>
            <w:hideMark/>
          </w:tcPr>
          <w:p w14:paraId="06359FE6"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3166,4</w:t>
            </w:r>
          </w:p>
        </w:tc>
      </w:tr>
      <w:tr w:rsidR="00D022F0" w:rsidRPr="00D022F0" w14:paraId="466EFF9A" w14:textId="77777777" w:rsidTr="00D022F0">
        <w:trPr>
          <w:trHeight w:val="20"/>
        </w:trPr>
        <w:tc>
          <w:tcPr>
            <w:tcW w:w="5000" w:type="pct"/>
            <w:gridSpan w:val="22"/>
            <w:tcBorders>
              <w:top w:val="single" w:sz="8" w:space="0" w:color="auto"/>
              <w:left w:val="single" w:sz="8" w:space="0" w:color="auto"/>
              <w:bottom w:val="single" w:sz="8" w:space="0" w:color="auto"/>
              <w:right w:val="single" w:sz="8" w:space="0" w:color="000000"/>
            </w:tcBorders>
            <w:shd w:val="clear" w:color="auto" w:fill="auto"/>
            <w:vAlign w:val="center"/>
            <w:hideMark/>
          </w:tcPr>
          <w:p w14:paraId="10F5F2C4" w14:textId="77777777" w:rsidR="00D022F0" w:rsidRPr="00D022F0" w:rsidRDefault="00D022F0" w:rsidP="00D022F0">
            <w:pPr>
              <w:spacing w:after="0" w:line="240" w:lineRule="auto"/>
              <w:rPr>
                <w:rFonts w:ascii="Times New Roman" w:eastAsia="Times New Roman" w:hAnsi="Times New Roman" w:cs="Times New Roman"/>
                <w:b/>
                <w:bCs/>
                <w:color w:val="000000"/>
                <w:sz w:val="20"/>
                <w:szCs w:val="20"/>
                <w:lang w:bidi="ar-SA"/>
              </w:rPr>
            </w:pPr>
            <w:r w:rsidRPr="00D022F0">
              <w:rPr>
                <w:rFonts w:ascii="Times New Roman" w:eastAsia="Times New Roman" w:hAnsi="Times New Roman" w:cs="Times New Roman"/>
                <w:b/>
                <w:bCs/>
                <w:color w:val="000000"/>
                <w:sz w:val="20"/>
                <w:szCs w:val="20"/>
                <w:lang w:bidi="ar-SA"/>
              </w:rPr>
              <w:t>Проект 002.03.01.036 Перевод на закрытую систему ГВС объекта ул. Пригородная, д. 44</w:t>
            </w:r>
          </w:p>
        </w:tc>
      </w:tr>
      <w:tr w:rsidR="00D022F0" w:rsidRPr="00D022F0" w14:paraId="1880CE66" w14:textId="77777777" w:rsidTr="00D022F0">
        <w:trPr>
          <w:trHeight w:val="20"/>
        </w:trPr>
        <w:tc>
          <w:tcPr>
            <w:tcW w:w="614" w:type="pct"/>
            <w:tcBorders>
              <w:top w:val="nil"/>
              <w:left w:val="single" w:sz="8" w:space="0" w:color="auto"/>
              <w:bottom w:val="single" w:sz="8" w:space="0" w:color="auto"/>
              <w:right w:val="single" w:sz="8" w:space="0" w:color="auto"/>
            </w:tcBorders>
            <w:shd w:val="clear" w:color="auto" w:fill="auto"/>
            <w:vAlign w:val="center"/>
            <w:hideMark/>
          </w:tcPr>
          <w:p w14:paraId="2B508BD7" w14:textId="77777777" w:rsidR="00D022F0" w:rsidRPr="00D022F0" w:rsidRDefault="00D022F0" w:rsidP="00D022F0">
            <w:pPr>
              <w:spacing w:after="0" w:line="240" w:lineRule="auto"/>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Всего капитальные затраты, без НДС</w:t>
            </w:r>
          </w:p>
        </w:tc>
        <w:tc>
          <w:tcPr>
            <w:tcW w:w="138" w:type="pct"/>
            <w:tcBorders>
              <w:top w:val="nil"/>
              <w:left w:val="nil"/>
              <w:bottom w:val="single" w:sz="8" w:space="0" w:color="auto"/>
              <w:right w:val="single" w:sz="8" w:space="0" w:color="auto"/>
            </w:tcBorders>
            <w:shd w:val="clear" w:color="auto" w:fill="auto"/>
            <w:noWrap/>
            <w:vAlign w:val="center"/>
            <w:hideMark/>
          </w:tcPr>
          <w:p w14:paraId="4C11893A"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138" w:type="pct"/>
            <w:tcBorders>
              <w:top w:val="nil"/>
              <w:left w:val="nil"/>
              <w:bottom w:val="single" w:sz="8" w:space="0" w:color="auto"/>
              <w:right w:val="single" w:sz="8" w:space="0" w:color="auto"/>
            </w:tcBorders>
            <w:shd w:val="clear" w:color="auto" w:fill="auto"/>
            <w:noWrap/>
            <w:vAlign w:val="center"/>
            <w:hideMark/>
          </w:tcPr>
          <w:p w14:paraId="57CA52E8"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07DB6A26"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2715,1</w:t>
            </w:r>
          </w:p>
        </w:tc>
        <w:tc>
          <w:tcPr>
            <w:tcW w:w="216" w:type="pct"/>
            <w:tcBorders>
              <w:top w:val="nil"/>
              <w:left w:val="nil"/>
              <w:bottom w:val="single" w:sz="8" w:space="0" w:color="auto"/>
              <w:right w:val="single" w:sz="8" w:space="0" w:color="auto"/>
            </w:tcBorders>
            <w:shd w:val="clear" w:color="auto" w:fill="auto"/>
            <w:noWrap/>
            <w:vAlign w:val="center"/>
            <w:hideMark/>
          </w:tcPr>
          <w:p w14:paraId="0783DB72"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2715,1</w:t>
            </w:r>
          </w:p>
        </w:tc>
        <w:tc>
          <w:tcPr>
            <w:tcW w:w="216" w:type="pct"/>
            <w:tcBorders>
              <w:top w:val="nil"/>
              <w:left w:val="nil"/>
              <w:bottom w:val="single" w:sz="8" w:space="0" w:color="auto"/>
              <w:right w:val="single" w:sz="8" w:space="0" w:color="auto"/>
            </w:tcBorders>
            <w:shd w:val="clear" w:color="auto" w:fill="auto"/>
            <w:noWrap/>
            <w:vAlign w:val="center"/>
            <w:hideMark/>
          </w:tcPr>
          <w:p w14:paraId="68865B42"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2715,1</w:t>
            </w:r>
          </w:p>
        </w:tc>
        <w:tc>
          <w:tcPr>
            <w:tcW w:w="216" w:type="pct"/>
            <w:tcBorders>
              <w:top w:val="nil"/>
              <w:left w:val="nil"/>
              <w:bottom w:val="single" w:sz="8" w:space="0" w:color="auto"/>
              <w:right w:val="single" w:sz="8" w:space="0" w:color="auto"/>
            </w:tcBorders>
            <w:shd w:val="clear" w:color="auto" w:fill="auto"/>
            <w:noWrap/>
            <w:vAlign w:val="center"/>
            <w:hideMark/>
          </w:tcPr>
          <w:p w14:paraId="0567F1AF"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2715,1</w:t>
            </w:r>
          </w:p>
        </w:tc>
        <w:tc>
          <w:tcPr>
            <w:tcW w:w="216" w:type="pct"/>
            <w:tcBorders>
              <w:top w:val="nil"/>
              <w:left w:val="nil"/>
              <w:bottom w:val="single" w:sz="8" w:space="0" w:color="auto"/>
              <w:right w:val="single" w:sz="8" w:space="0" w:color="auto"/>
            </w:tcBorders>
            <w:shd w:val="clear" w:color="auto" w:fill="auto"/>
            <w:noWrap/>
            <w:vAlign w:val="center"/>
            <w:hideMark/>
          </w:tcPr>
          <w:p w14:paraId="7FAF7FF7"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2715,1</w:t>
            </w:r>
          </w:p>
        </w:tc>
        <w:tc>
          <w:tcPr>
            <w:tcW w:w="216" w:type="pct"/>
            <w:tcBorders>
              <w:top w:val="nil"/>
              <w:left w:val="nil"/>
              <w:bottom w:val="single" w:sz="8" w:space="0" w:color="auto"/>
              <w:right w:val="single" w:sz="8" w:space="0" w:color="auto"/>
            </w:tcBorders>
            <w:shd w:val="clear" w:color="auto" w:fill="auto"/>
            <w:noWrap/>
            <w:vAlign w:val="center"/>
            <w:hideMark/>
          </w:tcPr>
          <w:p w14:paraId="0ACD2C2E"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2715,1</w:t>
            </w:r>
          </w:p>
        </w:tc>
        <w:tc>
          <w:tcPr>
            <w:tcW w:w="216" w:type="pct"/>
            <w:tcBorders>
              <w:top w:val="nil"/>
              <w:left w:val="nil"/>
              <w:bottom w:val="single" w:sz="8" w:space="0" w:color="auto"/>
              <w:right w:val="single" w:sz="8" w:space="0" w:color="auto"/>
            </w:tcBorders>
            <w:shd w:val="clear" w:color="auto" w:fill="auto"/>
            <w:noWrap/>
            <w:vAlign w:val="center"/>
            <w:hideMark/>
          </w:tcPr>
          <w:p w14:paraId="7C24A784"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2715,1</w:t>
            </w:r>
          </w:p>
        </w:tc>
        <w:tc>
          <w:tcPr>
            <w:tcW w:w="216" w:type="pct"/>
            <w:tcBorders>
              <w:top w:val="nil"/>
              <w:left w:val="nil"/>
              <w:bottom w:val="single" w:sz="8" w:space="0" w:color="auto"/>
              <w:right w:val="single" w:sz="8" w:space="0" w:color="auto"/>
            </w:tcBorders>
            <w:shd w:val="clear" w:color="auto" w:fill="auto"/>
            <w:noWrap/>
            <w:vAlign w:val="center"/>
            <w:hideMark/>
          </w:tcPr>
          <w:p w14:paraId="253B65BF"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2715,1</w:t>
            </w:r>
          </w:p>
        </w:tc>
        <w:tc>
          <w:tcPr>
            <w:tcW w:w="216" w:type="pct"/>
            <w:tcBorders>
              <w:top w:val="nil"/>
              <w:left w:val="nil"/>
              <w:bottom w:val="single" w:sz="8" w:space="0" w:color="auto"/>
              <w:right w:val="single" w:sz="8" w:space="0" w:color="auto"/>
            </w:tcBorders>
            <w:shd w:val="clear" w:color="auto" w:fill="auto"/>
            <w:noWrap/>
            <w:vAlign w:val="center"/>
            <w:hideMark/>
          </w:tcPr>
          <w:p w14:paraId="72BB0E5A"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2715,1</w:t>
            </w:r>
          </w:p>
        </w:tc>
        <w:tc>
          <w:tcPr>
            <w:tcW w:w="216" w:type="pct"/>
            <w:tcBorders>
              <w:top w:val="nil"/>
              <w:left w:val="nil"/>
              <w:bottom w:val="single" w:sz="8" w:space="0" w:color="auto"/>
              <w:right w:val="single" w:sz="8" w:space="0" w:color="auto"/>
            </w:tcBorders>
            <w:shd w:val="clear" w:color="auto" w:fill="auto"/>
            <w:noWrap/>
            <w:vAlign w:val="center"/>
            <w:hideMark/>
          </w:tcPr>
          <w:p w14:paraId="0D2274DB"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2715,1</w:t>
            </w:r>
          </w:p>
        </w:tc>
        <w:tc>
          <w:tcPr>
            <w:tcW w:w="216" w:type="pct"/>
            <w:tcBorders>
              <w:top w:val="nil"/>
              <w:left w:val="nil"/>
              <w:bottom w:val="single" w:sz="8" w:space="0" w:color="auto"/>
              <w:right w:val="single" w:sz="8" w:space="0" w:color="auto"/>
            </w:tcBorders>
            <w:shd w:val="clear" w:color="auto" w:fill="auto"/>
            <w:noWrap/>
            <w:vAlign w:val="center"/>
            <w:hideMark/>
          </w:tcPr>
          <w:p w14:paraId="7DE9A73C"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2715,1</w:t>
            </w:r>
          </w:p>
        </w:tc>
        <w:tc>
          <w:tcPr>
            <w:tcW w:w="216" w:type="pct"/>
            <w:tcBorders>
              <w:top w:val="nil"/>
              <w:left w:val="nil"/>
              <w:bottom w:val="single" w:sz="8" w:space="0" w:color="auto"/>
              <w:right w:val="single" w:sz="8" w:space="0" w:color="auto"/>
            </w:tcBorders>
            <w:shd w:val="clear" w:color="auto" w:fill="auto"/>
            <w:noWrap/>
            <w:vAlign w:val="center"/>
            <w:hideMark/>
          </w:tcPr>
          <w:p w14:paraId="07C1930D"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2715,1</w:t>
            </w:r>
          </w:p>
        </w:tc>
        <w:tc>
          <w:tcPr>
            <w:tcW w:w="216" w:type="pct"/>
            <w:tcBorders>
              <w:top w:val="nil"/>
              <w:left w:val="nil"/>
              <w:bottom w:val="single" w:sz="8" w:space="0" w:color="auto"/>
              <w:right w:val="single" w:sz="8" w:space="0" w:color="auto"/>
            </w:tcBorders>
            <w:shd w:val="clear" w:color="auto" w:fill="auto"/>
            <w:noWrap/>
            <w:vAlign w:val="center"/>
            <w:hideMark/>
          </w:tcPr>
          <w:p w14:paraId="2832FCB7"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2715,1</w:t>
            </w:r>
          </w:p>
        </w:tc>
        <w:tc>
          <w:tcPr>
            <w:tcW w:w="216" w:type="pct"/>
            <w:tcBorders>
              <w:top w:val="nil"/>
              <w:left w:val="nil"/>
              <w:bottom w:val="single" w:sz="8" w:space="0" w:color="auto"/>
              <w:right w:val="single" w:sz="8" w:space="0" w:color="auto"/>
            </w:tcBorders>
            <w:shd w:val="clear" w:color="auto" w:fill="auto"/>
            <w:noWrap/>
            <w:vAlign w:val="center"/>
            <w:hideMark/>
          </w:tcPr>
          <w:p w14:paraId="4715CBA7"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2715,1</w:t>
            </w:r>
          </w:p>
        </w:tc>
        <w:tc>
          <w:tcPr>
            <w:tcW w:w="216" w:type="pct"/>
            <w:tcBorders>
              <w:top w:val="nil"/>
              <w:left w:val="nil"/>
              <w:bottom w:val="single" w:sz="8" w:space="0" w:color="auto"/>
              <w:right w:val="single" w:sz="8" w:space="0" w:color="auto"/>
            </w:tcBorders>
            <w:shd w:val="clear" w:color="auto" w:fill="auto"/>
            <w:noWrap/>
            <w:vAlign w:val="center"/>
            <w:hideMark/>
          </w:tcPr>
          <w:p w14:paraId="2A3290F9"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2715,1</w:t>
            </w:r>
          </w:p>
        </w:tc>
        <w:tc>
          <w:tcPr>
            <w:tcW w:w="216" w:type="pct"/>
            <w:tcBorders>
              <w:top w:val="nil"/>
              <w:left w:val="nil"/>
              <w:bottom w:val="single" w:sz="8" w:space="0" w:color="auto"/>
              <w:right w:val="single" w:sz="8" w:space="0" w:color="auto"/>
            </w:tcBorders>
            <w:shd w:val="clear" w:color="auto" w:fill="auto"/>
            <w:noWrap/>
            <w:vAlign w:val="center"/>
            <w:hideMark/>
          </w:tcPr>
          <w:p w14:paraId="70F068FC"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2715,1</w:t>
            </w:r>
          </w:p>
        </w:tc>
        <w:tc>
          <w:tcPr>
            <w:tcW w:w="216" w:type="pct"/>
            <w:tcBorders>
              <w:top w:val="nil"/>
              <w:left w:val="nil"/>
              <w:bottom w:val="single" w:sz="8" w:space="0" w:color="auto"/>
              <w:right w:val="single" w:sz="8" w:space="0" w:color="auto"/>
            </w:tcBorders>
            <w:shd w:val="clear" w:color="auto" w:fill="auto"/>
            <w:noWrap/>
            <w:vAlign w:val="center"/>
            <w:hideMark/>
          </w:tcPr>
          <w:p w14:paraId="51F88528"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2715,1</w:t>
            </w:r>
          </w:p>
        </w:tc>
        <w:tc>
          <w:tcPr>
            <w:tcW w:w="216" w:type="pct"/>
            <w:tcBorders>
              <w:top w:val="nil"/>
              <w:left w:val="nil"/>
              <w:bottom w:val="single" w:sz="8" w:space="0" w:color="auto"/>
              <w:right w:val="single" w:sz="8" w:space="0" w:color="auto"/>
            </w:tcBorders>
            <w:shd w:val="clear" w:color="auto" w:fill="auto"/>
            <w:noWrap/>
            <w:vAlign w:val="center"/>
            <w:hideMark/>
          </w:tcPr>
          <w:p w14:paraId="461921E1"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2715,1</w:t>
            </w:r>
          </w:p>
        </w:tc>
        <w:tc>
          <w:tcPr>
            <w:tcW w:w="216" w:type="pct"/>
            <w:tcBorders>
              <w:top w:val="nil"/>
              <w:left w:val="nil"/>
              <w:bottom w:val="single" w:sz="8" w:space="0" w:color="auto"/>
              <w:right w:val="single" w:sz="8" w:space="0" w:color="auto"/>
            </w:tcBorders>
            <w:shd w:val="clear" w:color="auto" w:fill="auto"/>
            <w:noWrap/>
            <w:vAlign w:val="center"/>
            <w:hideMark/>
          </w:tcPr>
          <w:p w14:paraId="4D35801E"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2715,1</w:t>
            </w:r>
          </w:p>
        </w:tc>
      </w:tr>
      <w:tr w:rsidR="00D022F0" w:rsidRPr="00D022F0" w14:paraId="6E3E5D43" w14:textId="77777777" w:rsidTr="00D022F0">
        <w:trPr>
          <w:trHeight w:val="20"/>
        </w:trPr>
        <w:tc>
          <w:tcPr>
            <w:tcW w:w="614" w:type="pct"/>
            <w:tcBorders>
              <w:top w:val="nil"/>
              <w:left w:val="single" w:sz="8" w:space="0" w:color="auto"/>
              <w:bottom w:val="single" w:sz="8" w:space="0" w:color="auto"/>
              <w:right w:val="single" w:sz="8" w:space="0" w:color="auto"/>
            </w:tcBorders>
            <w:shd w:val="clear" w:color="auto" w:fill="auto"/>
            <w:vAlign w:val="center"/>
            <w:hideMark/>
          </w:tcPr>
          <w:p w14:paraId="207AEE2E" w14:textId="77777777" w:rsidR="00D022F0" w:rsidRPr="00D022F0" w:rsidRDefault="00D022F0" w:rsidP="00D022F0">
            <w:pPr>
              <w:spacing w:after="0" w:line="240" w:lineRule="auto"/>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Непредвиденные расходы</w:t>
            </w:r>
          </w:p>
        </w:tc>
        <w:tc>
          <w:tcPr>
            <w:tcW w:w="138" w:type="pct"/>
            <w:tcBorders>
              <w:top w:val="nil"/>
              <w:left w:val="nil"/>
              <w:bottom w:val="single" w:sz="8" w:space="0" w:color="auto"/>
              <w:right w:val="single" w:sz="8" w:space="0" w:color="auto"/>
            </w:tcBorders>
            <w:shd w:val="clear" w:color="auto" w:fill="auto"/>
            <w:noWrap/>
            <w:vAlign w:val="center"/>
            <w:hideMark/>
          </w:tcPr>
          <w:p w14:paraId="27102D5C"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138" w:type="pct"/>
            <w:tcBorders>
              <w:top w:val="nil"/>
              <w:left w:val="nil"/>
              <w:bottom w:val="single" w:sz="8" w:space="0" w:color="auto"/>
              <w:right w:val="single" w:sz="8" w:space="0" w:color="auto"/>
            </w:tcBorders>
            <w:shd w:val="clear" w:color="auto" w:fill="auto"/>
            <w:noWrap/>
            <w:vAlign w:val="center"/>
            <w:hideMark/>
          </w:tcPr>
          <w:p w14:paraId="32A8E350"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14253315"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722556E3"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1D832D64"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4C711099"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28968B0F"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3261913F"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640DECB6"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053EDF42"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580791FC"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3578546D"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644BB84E"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47EA78F4"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092F02B5"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6B8799F7"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4C2A8C1F"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174E509D"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32775839"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27805D99"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029376BA"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r>
      <w:tr w:rsidR="00D022F0" w:rsidRPr="00D022F0" w14:paraId="17724FBD" w14:textId="77777777" w:rsidTr="00D022F0">
        <w:trPr>
          <w:trHeight w:val="20"/>
        </w:trPr>
        <w:tc>
          <w:tcPr>
            <w:tcW w:w="614" w:type="pct"/>
            <w:tcBorders>
              <w:top w:val="nil"/>
              <w:left w:val="single" w:sz="8" w:space="0" w:color="auto"/>
              <w:bottom w:val="single" w:sz="8" w:space="0" w:color="auto"/>
              <w:right w:val="single" w:sz="8" w:space="0" w:color="auto"/>
            </w:tcBorders>
            <w:shd w:val="clear" w:color="auto" w:fill="auto"/>
            <w:vAlign w:val="center"/>
            <w:hideMark/>
          </w:tcPr>
          <w:p w14:paraId="698CCD2C" w14:textId="77777777" w:rsidR="00D022F0" w:rsidRPr="00D022F0" w:rsidRDefault="00D022F0" w:rsidP="00D022F0">
            <w:pPr>
              <w:spacing w:after="0" w:line="240" w:lineRule="auto"/>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Всего стоимость проекта</w:t>
            </w:r>
          </w:p>
        </w:tc>
        <w:tc>
          <w:tcPr>
            <w:tcW w:w="138" w:type="pct"/>
            <w:tcBorders>
              <w:top w:val="nil"/>
              <w:left w:val="nil"/>
              <w:bottom w:val="single" w:sz="8" w:space="0" w:color="auto"/>
              <w:right w:val="single" w:sz="8" w:space="0" w:color="auto"/>
            </w:tcBorders>
            <w:shd w:val="clear" w:color="auto" w:fill="auto"/>
            <w:noWrap/>
            <w:vAlign w:val="center"/>
            <w:hideMark/>
          </w:tcPr>
          <w:p w14:paraId="59A80F3D"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138" w:type="pct"/>
            <w:tcBorders>
              <w:top w:val="nil"/>
              <w:left w:val="nil"/>
              <w:bottom w:val="single" w:sz="8" w:space="0" w:color="auto"/>
              <w:right w:val="single" w:sz="8" w:space="0" w:color="auto"/>
            </w:tcBorders>
            <w:shd w:val="clear" w:color="auto" w:fill="auto"/>
            <w:noWrap/>
            <w:vAlign w:val="center"/>
            <w:hideMark/>
          </w:tcPr>
          <w:p w14:paraId="1F5D7379"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5F23BA67"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2715,1</w:t>
            </w:r>
          </w:p>
        </w:tc>
        <w:tc>
          <w:tcPr>
            <w:tcW w:w="216" w:type="pct"/>
            <w:tcBorders>
              <w:top w:val="nil"/>
              <w:left w:val="nil"/>
              <w:bottom w:val="single" w:sz="8" w:space="0" w:color="auto"/>
              <w:right w:val="single" w:sz="8" w:space="0" w:color="auto"/>
            </w:tcBorders>
            <w:shd w:val="clear" w:color="auto" w:fill="auto"/>
            <w:noWrap/>
            <w:vAlign w:val="center"/>
            <w:hideMark/>
          </w:tcPr>
          <w:p w14:paraId="78B2EC43"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031EC74C"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4ED052F3"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290B11CB"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28B6573D"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763D855D"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3132488E"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71164E84"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7FCF2379"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4890CD2C"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761BE055"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267A046F"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3208CB00"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16608D14"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1110F616"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52BD57D9"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44DFFFF7"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606B824B"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r>
      <w:tr w:rsidR="00D022F0" w:rsidRPr="00D022F0" w14:paraId="47EFB77F" w14:textId="77777777" w:rsidTr="00D022F0">
        <w:trPr>
          <w:trHeight w:val="20"/>
        </w:trPr>
        <w:tc>
          <w:tcPr>
            <w:tcW w:w="614" w:type="pct"/>
            <w:tcBorders>
              <w:top w:val="nil"/>
              <w:left w:val="single" w:sz="8" w:space="0" w:color="auto"/>
              <w:bottom w:val="single" w:sz="8" w:space="0" w:color="auto"/>
              <w:right w:val="single" w:sz="8" w:space="0" w:color="auto"/>
            </w:tcBorders>
            <w:shd w:val="clear" w:color="auto" w:fill="auto"/>
            <w:vAlign w:val="center"/>
            <w:hideMark/>
          </w:tcPr>
          <w:p w14:paraId="1769CCFF" w14:textId="77777777" w:rsidR="00D022F0" w:rsidRPr="00D022F0" w:rsidRDefault="00D022F0" w:rsidP="00D022F0">
            <w:pPr>
              <w:spacing w:after="0" w:line="240" w:lineRule="auto"/>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Всего стоимость проекта накопленным итогом</w:t>
            </w:r>
          </w:p>
        </w:tc>
        <w:tc>
          <w:tcPr>
            <w:tcW w:w="138" w:type="pct"/>
            <w:tcBorders>
              <w:top w:val="nil"/>
              <w:left w:val="nil"/>
              <w:bottom w:val="single" w:sz="8" w:space="0" w:color="auto"/>
              <w:right w:val="single" w:sz="8" w:space="0" w:color="auto"/>
            </w:tcBorders>
            <w:shd w:val="clear" w:color="auto" w:fill="auto"/>
            <w:noWrap/>
            <w:vAlign w:val="center"/>
            <w:hideMark/>
          </w:tcPr>
          <w:p w14:paraId="50EA031D"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138" w:type="pct"/>
            <w:tcBorders>
              <w:top w:val="nil"/>
              <w:left w:val="nil"/>
              <w:bottom w:val="single" w:sz="8" w:space="0" w:color="auto"/>
              <w:right w:val="single" w:sz="8" w:space="0" w:color="auto"/>
            </w:tcBorders>
            <w:shd w:val="clear" w:color="auto" w:fill="auto"/>
            <w:noWrap/>
            <w:vAlign w:val="center"/>
            <w:hideMark/>
          </w:tcPr>
          <w:p w14:paraId="3C865D61"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09B93705"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2715,1</w:t>
            </w:r>
          </w:p>
        </w:tc>
        <w:tc>
          <w:tcPr>
            <w:tcW w:w="216" w:type="pct"/>
            <w:tcBorders>
              <w:top w:val="nil"/>
              <w:left w:val="nil"/>
              <w:bottom w:val="single" w:sz="8" w:space="0" w:color="auto"/>
              <w:right w:val="single" w:sz="8" w:space="0" w:color="auto"/>
            </w:tcBorders>
            <w:shd w:val="clear" w:color="auto" w:fill="auto"/>
            <w:noWrap/>
            <w:vAlign w:val="center"/>
            <w:hideMark/>
          </w:tcPr>
          <w:p w14:paraId="21807A0F"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2715,1</w:t>
            </w:r>
          </w:p>
        </w:tc>
        <w:tc>
          <w:tcPr>
            <w:tcW w:w="216" w:type="pct"/>
            <w:tcBorders>
              <w:top w:val="nil"/>
              <w:left w:val="nil"/>
              <w:bottom w:val="single" w:sz="8" w:space="0" w:color="auto"/>
              <w:right w:val="single" w:sz="8" w:space="0" w:color="auto"/>
            </w:tcBorders>
            <w:shd w:val="clear" w:color="auto" w:fill="auto"/>
            <w:noWrap/>
            <w:vAlign w:val="center"/>
            <w:hideMark/>
          </w:tcPr>
          <w:p w14:paraId="58D7509D"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2715,1</w:t>
            </w:r>
          </w:p>
        </w:tc>
        <w:tc>
          <w:tcPr>
            <w:tcW w:w="216" w:type="pct"/>
            <w:tcBorders>
              <w:top w:val="nil"/>
              <w:left w:val="nil"/>
              <w:bottom w:val="single" w:sz="8" w:space="0" w:color="auto"/>
              <w:right w:val="single" w:sz="8" w:space="0" w:color="auto"/>
            </w:tcBorders>
            <w:shd w:val="clear" w:color="auto" w:fill="auto"/>
            <w:noWrap/>
            <w:vAlign w:val="center"/>
            <w:hideMark/>
          </w:tcPr>
          <w:p w14:paraId="573C7598"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2715,1</w:t>
            </w:r>
          </w:p>
        </w:tc>
        <w:tc>
          <w:tcPr>
            <w:tcW w:w="216" w:type="pct"/>
            <w:tcBorders>
              <w:top w:val="nil"/>
              <w:left w:val="nil"/>
              <w:bottom w:val="single" w:sz="8" w:space="0" w:color="auto"/>
              <w:right w:val="single" w:sz="8" w:space="0" w:color="auto"/>
            </w:tcBorders>
            <w:shd w:val="clear" w:color="auto" w:fill="auto"/>
            <w:noWrap/>
            <w:vAlign w:val="center"/>
            <w:hideMark/>
          </w:tcPr>
          <w:p w14:paraId="45782AE6"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2715,1</w:t>
            </w:r>
          </w:p>
        </w:tc>
        <w:tc>
          <w:tcPr>
            <w:tcW w:w="216" w:type="pct"/>
            <w:tcBorders>
              <w:top w:val="nil"/>
              <w:left w:val="nil"/>
              <w:bottom w:val="single" w:sz="8" w:space="0" w:color="auto"/>
              <w:right w:val="single" w:sz="8" w:space="0" w:color="auto"/>
            </w:tcBorders>
            <w:shd w:val="clear" w:color="auto" w:fill="auto"/>
            <w:noWrap/>
            <w:vAlign w:val="center"/>
            <w:hideMark/>
          </w:tcPr>
          <w:p w14:paraId="2E129BDD"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2715,1</w:t>
            </w:r>
          </w:p>
        </w:tc>
        <w:tc>
          <w:tcPr>
            <w:tcW w:w="216" w:type="pct"/>
            <w:tcBorders>
              <w:top w:val="nil"/>
              <w:left w:val="nil"/>
              <w:bottom w:val="single" w:sz="8" w:space="0" w:color="auto"/>
              <w:right w:val="single" w:sz="8" w:space="0" w:color="auto"/>
            </w:tcBorders>
            <w:shd w:val="clear" w:color="auto" w:fill="auto"/>
            <w:noWrap/>
            <w:vAlign w:val="center"/>
            <w:hideMark/>
          </w:tcPr>
          <w:p w14:paraId="1AF22CC1"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2715,1</w:t>
            </w:r>
          </w:p>
        </w:tc>
        <w:tc>
          <w:tcPr>
            <w:tcW w:w="216" w:type="pct"/>
            <w:tcBorders>
              <w:top w:val="nil"/>
              <w:left w:val="nil"/>
              <w:bottom w:val="single" w:sz="8" w:space="0" w:color="auto"/>
              <w:right w:val="single" w:sz="8" w:space="0" w:color="auto"/>
            </w:tcBorders>
            <w:shd w:val="clear" w:color="auto" w:fill="auto"/>
            <w:noWrap/>
            <w:vAlign w:val="center"/>
            <w:hideMark/>
          </w:tcPr>
          <w:p w14:paraId="57AB95D2"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2715,1</w:t>
            </w:r>
          </w:p>
        </w:tc>
        <w:tc>
          <w:tcPr>
            <w:tcW w:w="216" w:type="pct"/>
            <w:tcBorders>
              <w:top w:val="nil"/>
              <w:left w:val="nil"/>
              <w:bottom w:val="single" w:sz="8" w:space="0" w:color="auto"/>
              <w:right w:val="single" w:sz="8" w:space="0" w:color="auto"/>
            </w:tcBorders>
            <w:shd w:val="clear" w:color="auto" w:fill="auto"/>
            <w:noWrap/>
            <w:vAlign w:val="center"/>
            <w:hideMark/>
          </w:tcPr>
          <w:p w14:paraId="6C9F6B7C"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2715,1</w:t>
            </w:r>
          </w:p>
        </w:tc>
        <w:tc>
          <w:tcPr>
            <w:tcW w:w="216" w:type="pct"/>
            <w:tcBorders>
              <w:top w:val="nil"/>
              <w:left w:val="nil"/>
              <w:bottom w:val="single" w:sz="8" w:space="0" w:color="auto"/>
              <w:right w:val="single" w:sz="8" w:space="0" w:color="auto"/>
            </w:tcBorders>
            <w:shd w:val="clear" w:color="auto" w:fill="auto"/>
            <w:noWrap/>
            <w:vAlign w:val="center"/>
            <w:hideMark/>
          </w:tcPr>
          <w:p w14:paraId="3AEB57DA"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2715,1</w:t>
            </w:r>
          </w:p>
        </w:tc>
        <w:tc>
          <w:tcPr>
            <w:tcW w:w="216" w:type="pct"/>
            <w:tcBorders>
              <w:top w:val="nil"/>
              <w:left w:val="nil"/>
              <w:bottom w:val="single" w:sz="8" w:space="0" w:color="auto"/>
              <w:right w:val="single" w:sz="8" w:space="0" w:color="auto"/>
            </w:tcBorders>
            <w:shd w:val="clear" w:color="auto" w:fill="auto"/>
            <w:noWrap/>
            <w:vAlign w:val="center"/>
            <w:hideMark/>
          </w:tcPr>
          <w:p w14:paraId="71961DEF"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2715,1</w:t>
            </w:r>
          </w:p>
        </w:tc>
        <w:tc>
          <w:tcPr>
            <w:tcW w:w="216" w:type="pct"/>
            <w:tcBorders>
              <w:top w:val="nil"/>
              <w:left w:val="nil"/>
              <w:bottom w:val="single" w:sz="8" w:space="0" w:color="auto"/>
              <w:right w:val="single" w:sz="8" w:space="0" w:color="auto"/>
            </w:tcBorders>
            <w:shd w:val="clear" w:color="auto" w:fill="auto"/>
            <w:noWrap/>
            <w:vAlign w:val="center"/>
            <w:hideMark/>
          </w:tcPr>
          <w:p w14:paraId="27074E90"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2715,1</w:t>
            </w:r>
          </w:p>
        </w:tc>
        <w:tc>
          <w:tcPr>
            <w:tcW w:w="216" w:type="pct"/>
            <w:tcBorders>
              <w:top w:val="nil"/>
              <w:left w:val="nil"/>
              <w:bottom w:val="single" w:sz="8" w:space="0" w:color="auto"/>
              <w:right w:val="single" w:sz="8" w:space="0" w:color="auto"/>
            </w:tcBorders>
            <w:shd w:val="clear" w:color="auto" w:fill="auto"/>
            <w:noWrap/>
            <w:vAlign w:val="center"/>
            <w:hideMark/>
          </w:tcPr>
          <w:p w14:paraId="5E5DC426"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2715,1</w:t>
            </w:r>
          </w:p>
        </w:tc>
        <w:tc>
          <w:tcPr>
            <w:tcW w:w="216" w:type="pct"/>
            <w:tcBorders>
              <w:top w:val="nil"/>
              <w:left w:val="nil"/>
              <w:bottom w:val="single" w:sz="8" w:space="0" w:color="auto"/>
              <w:right w:val="single" w:sz="8" w:space="0" w:color="auto"/>
            </w:tcBorders>
            <w:shd w:val="clear" w:color="auto" w:fill="auto"/>
            <w:noWrap/>
            <w:vAlign w:val="center"/>
            <w:hideMark/>
          </w:tcPr>
          <w:p w14:paraId="4E3ADDD7"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2715,1</w:t>
            </w:r>
          </w:p>
        </w:tc>
        <w:tc>
          <w:tcPr>
            <w:tcW w:w="216" w:type="pct"/>
            <w:tcBorders>
              <w:top w:val="nil"/>
              <w:left w:val="nil"/>
              <w:bottom w:val="single" w:sz="8" w:space="0" w:color="auto"/>
              <w:right w:val="single" w:sz="8" w:space="0" w:color="auto"/>
            </w:tcBorders>
            <w:shd w:val="clear" w:color="auto" w:fill="auto"/>
            <w:noWrap/>
            <w:vAlign w:val="center"/>
            <w:hideMark/>
          </w:tcPr>
          <w:p w14:paraId="435D5A7F"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2715,1</w:t>
            </w:r>
          </w:p>
        </w:tc>
        <w:tc>
          <w:tcPr>
            <w:tcW w:w="216" w:type="pct"/>
            <w:tcBorders>
              <w:top w:val="nil"/>
              <w:left w:val="nil"/>
              <w:bottom w:val="single" w:sz="8" w:space="0" w:color="auto"/>
              <w:right w:val="single" w:sz="8" w:space="0" w:color="auto"/>
            </w:tcBorders>
            <w:shd w:val="clear" w:color="auto" w:fill="auto"/>
            <w:noWrap/>
            <w:vAlign w:val="center"/>
            <w:hideMark/>
          </w:tcPr>
          <w:p w14:paraId="6F65885C"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2715,1</w:t>
            </w:r>
          </w:p>
        </w:tc>
        <w:tc>
          <w:tcPr>
            <w:tcW w:w="216" w:type="pct"/>
            <w:tcBorders>
              <w:top w:val="nil"/>
              <w:left w:val="nil"/>
              <w:bottom w:val="single" w:sz="8" w:space="0" w:color="auto"/>
              <w:right w:val="single" w:sz="8" w:space="0" w:color="auto"/>
            </w:tcBorders>
            <w:shd w:val="clear" w:color="auto" w:fill="auto"/>
            <w:noWrap/>
            <w:vAlign w:val="center"/>
            <w:hideMark/>
          </w:tcPr>
          <w:p w14:paraId="252D238A"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2715,1</w:t>
            </w:r>
          </w:p>
        </w:tc>
        <w:tc>
          <w:tcPr>
            <w:tcW w:w="216" w:type="pct"/>
            <w:tcBorders>
              <w:top w:val="nil"/>
              <w:left w:val="nil"/>
              <w:bottom w:val="single" w:sz="8" w:space="0" w:color="auto"/>
              <w:right w:val="single" w:sz="8" w:space="0" w:color="auto"/>
            </w:tcBorders>
            <w:shd w:val="clear" w:color="auto" w:fill="auto"/>
            <w:noWrap/>
            <w:vAlign w:val="center"/>
            <w:hideMark/>
          </w:tcPr>
          <w:p w14:paraId="4FB9312F"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2715,1</w:t>
            </w:r>
          </w:p>
        </w:tc>
        <w:tc>
          <w:tcPr>
            <w:tcW w:w="216" w:type="pct"/>
            <w:tcBorders>
              <w:top w:val="nil"/>
              <w:left w:val="nil"/>
              <w:bottom w:val="single" w:sz="8" w:space="0" w:color="auto"/>
              <w:right w:val="single" w:sz="8" w:space="0" w:color="auto"/>
            </w:tcBorders>
            <w:shd w:val="clear" w:color="auto" w:fill="auto"/>
            <w:noWrap/>
            <w:vAlign w:val="center"/>
            <w:hideMark/>
          </w:tcPr>
          <w:p w14:paraId="0EA0BFEE"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2715,1</w:t>
            </w:r>
          </w:p>
        </w:tc>
      </w:tr>
      <w:tr w:rsidR="00D022F0" w:rsidRPr="00D022F0" w14:paraId="2EEC1B17" w14:textId="77777777" w:rsidTr="00D022F0">
        <w:trPr>
          <w:trHeight w:val="20"/>
        </w:trPr>
        <w:tc>
          <w:tcPr>
            <w:tcW w:w="5000" w:type="pct"/>
            <w:gridSpan w:val="22"/>
            <w:tcBorders>
              <w:top w:val="single" w:sz="8" w:space="0" w:color="auto"/>
              <w:left w:val="single" w:sz="8" w:space="0" w:color="auto"/>
              <w:bottom w:val="single" w:sz="8" w:space="0" w:color="auto"/>
              <w:right w:val="single" w:sz="8" w:space="0" w:color="000000"/>
            </w:tcBorders>
            <w:shd w:val="clear" w:color="auto" w:fill="auto"/>
            <w:vAlign w:val="center"/>
            <w:hideMark/>
          </w:tcPr>
          <w:p w14:paraId="525F5927" w14:textId="77777777" w:rsidR="00D022F0" w:rsidRPr="00D022F0" w:rsidRDefault="00D022F0" w:rsidP="00D022F0">
            <w:pPr>
              <w:spacing w:after="0" w:line="240" w:lineRule="auto"/>
              <w:rPr>
                <w:rFonts w:ascii="Times New Roman" w:eastAsia="Times New Roman" w:hAnsi="Times New Roman" w:cs="Times New Roman"/>
                <w:b/>
                <w:bCs/>
                <w:color w:val="000000"/>
                <w:sz w:val="20"/>
                <w:szCs w:val="20"/>
                <w:lang w:bidi="ar-SA"/>
              </w:rPr>
            </w:pPr>
            <w:r w:rsidRPr="00D022F0">
              <w:rPr>
                <w:rFonts w:ascii="Times New Roman" w:eastAsia="Times New Roman" w:hAnsi="Times New Roman" w:cs="Times New Roman"/>
                <w:b/>
                <w:bCs/>
                <w:color w:val="000000"/>
                <w:sz w:val="20"/>
                <w:szCs w:val="20"/>
                <w:lang w:bidi="ar-SA"/>
              </w:rPr>
              <w:t>Проект 002.03.01.037 Перевод на закрытую систему ГВС объекта ул. Свердлова, д. 151</w:t>
            </w:r>
          </w:p>
        </w:tc>
      </w:tr>
      <w:tr w:rsidR="00D022F0" w:rsidRPr="00D022F0" w14:paraId="0F5B36F0" w14:textId="77777777" w:rsidTr="00D022F0">
        <w:trPr>
          <w:trHeight w:val="20"/>
        </w:trPr>
        <w:tc>
          <w:tcPr>
            <w:tcW w:w="614" w:type="pct"/>
            <w:tcBorders>
              <w:top w:val="nil"/>
              <w:left w:val="single" w:sz="8" w:space="0" w:color="auto"/>
              <w:bottom w:val="single" w:sz="8" w:space="0" w:color="auto"/>
              <w:right w:val="single" w:sz="8" w:space="0" w:color="auto"/>
            </w:tcBorders>
            <w:shd w:val="clear" w:color="auto" w:fill="auto"/>
            <w:vAlign w:val="center"/>
            <w:hideMark/>
          </w:tcPr>
          <w:p w14:paraId="32D806BD" w14:textId="77777777" w:rsidR="00D022F0" w:rsidRPr="00D022F0" w:rsidRDefault="00D022F0" w:rsidP="00D022F0">
            <w:pPr>
              <w:spacing w:after="0" w:line="240" w:lineRule="auto"/>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Всего капитальные затраты, без НДС</w:t>
            </w:r>
          </w:p>
        </w:tc>
        <w:tc>
          <w:tcPr>
            <w:tcW w:w="138" w:type="pct"/>
            <w:tcBorders>
              <w:top w:val="nil"/>
              <w:left w:val="nil"/>
              <w:bottom w:val="single" w:sz="8" w:space="0" w:color="auto"/>
              <w:right w:val="single" w:sz="8" w:space="0" w:color="auto"/>
            </w:tcBorders>
            <w:shd w:val="clear" w:color="auto" w:fill="auto"/>
            <w:noWrap/>
            <w:vAlign w:val="center"/>
            <w:hideMark/>
          </w:tcPr>
          <w:p w14:paraId="24876225"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138" w:type="pct"/>
            <w:tcBorders>
              <w:top w:val="nil"/>
              <w:left w:val="nil"/>
              <w:bottom w:val="single" w:sz="8" w:space="0" w:color="auto"/>
              <w:right w:val="single" w:sz="8" w:space="0" w:color="auto"/>
            </w:tcBorders>
            <w:shd w:val="clear" w:color="auto" w:fill="auto"/>
            <w:noWrap/>
            <w:vAlign w:val="center"/>
            <w:hideMark/>
          </w:tcPr>
          <w:p w14:paraId="78CCE4FA"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67794C38"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4567,4</w:t>
            </w:r>
          </w:p>
        </w:tc>
        <w:tc>
          <w:tcPr>
            <w:tcW w:w="216" w:type="pct"/>
            <w:tcBorders>
              <w:top w:val="nil"/>
              <w:left w:val="nil"/>
              <w:bottom w:val="single" w:sz="8" w:space="0" w:color="auto"/>
              <w:right w:val="single" w:sz="8" w:space="0" w:color="auto"/>
            </w:tcBorders>
            <w:shd w:val="clear" w:color="auto" w:fill="auto"/>
            <w:noWrap/>
            <w:vAlign w:val="center"/>
            <w:hideMark/>
          </w:tcPr>
          <w:p w14:paraId="336DF4DC"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4567,4</w:t>
            </w:r>
          </w:p>
        </w:tc>
        <w:tc>
          <w:tcPr>
            <w:tcW w:w="216" w:type="pct"/>
            <w:tcBorders>
              <w:top w:val="nil"/>
              <w:left w:val="nil"/>
              <w:bottom w:val="single" w:sz="8" w:space="0" w:color="auto"/>
              <w:right w:val="single" w:sz="8" w:space="0" w:color="auto"/>
            </w:tcBorders>
            <w:shd w:val="clear" w:color="auto" w:fill="auto"/>
            <w:noWrap/>
            <w:vAlign w:val="center"/>
            <w:hideMark/>
          </w:tcPr>
          <w:p w14:paraId="1C5760B5"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4567,4</w:t>
            </w:r>
          </w:p>
        </w:tc>
        <w:tc>
          <w:tcPr>
            <w:tcW w:w="216" w:type="pct"/>
            <w:tcBorders>
              <w:top w:val="nil"/>
              <w:left w:val="nil"/>
              <w:bottom w:val="single" w:sz="8" w:space="0" w:color="auto"/>
              <w:right w:val="single" w:sz="8" w:space="0" w:color="auto"/>
            </w:tcBorders>
            <w:shd w:val="clear" w:color="auto" w:fill="auto"/>
            <w:noWrap/>
            <w:vAlign w:val="center"/>
            <w:hideMark/>
          </w:tcPr>
          <w:p w14:paraId="5F25CFDA"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4567,4</w:t>
            </w:r>
          </w:p>
        </w:tc>
        <w:tc>
          <w:tcPr>
            <w:tcW w:w="216" w:type="pct"/>
            <w:tcBorders>
              <w:top w:val="nil"/>
              <w:left w:val="nil"/>
              <w:bottom w:val="single" w:sz="8" w:space="0" w:color="auto"/>
              <w:right w:val="single" w:sz="8" w:space="0" w:color="auto"/>
            </w:tcBorders>
            <w:shd w:val="clear" w:color="auto" w:fill="auto"/>
            <w:noWrap/>
            <w:vAlign w:val="center"/>
            <w:hideMark/>
          </w:tcPr>
          <w:p w14:paraId="48A3BEB4"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4567,4</w:t>
            </w:r>
          </w:p>
        </w:tc>
        <w:tc>
          <w:tcPr>
            <w:tcW w:w="216" w:type="pct"/>
            <w:tcBorders>
              <w:top w:val="nil"/>
              <w:left w:val="nil"/>
              <w:bottom w:val="single" w:sz="8" w:space="0" w:color="auto"/>
              <w:right w:val="single" w:sz="8" w:space="0" w:color="auto"/>
            </w:tcBorders>
            <w:shd w:val="clear" w:color="auto" w:fill="auto"/>
            <w:noWrap/>
            <w:vAlign w:val="center"/>
            <w:hideMark/>
          </w:tcPr>
          <w:p w14:paraId="4CD7D76E"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4567,4</w:t>
            </w:r>
          </w:p>
        </w:tc>
        <w:tc>
          <w:tcPr>
            <w:tcW w:w="216" w:type="pct"/>
            <w:tcBorders>
              <w:top w:val="nil"/>
              <w:left w:val="nil"/>
              <w:bottom w:val="single" w:sz="8" w:space="0" w:color="auto"/>
              <w:right w:val="single" w:sz="8" w:space="0" w:color="auto"/>
            </w:tcBorders>
            <w:shd w:val="clear" w:color="auto" w:fill="auto"/>
            <w:noWrap/>
            <w:vAlign w:val="center"/>
            <w:hideMark/>
          </w:tcPr>
          <w:p w14:paraId="0F708136"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4567,4</w:t>
            </w:r>
          </w:p>
        </w:tc>
        <w:tc>
          <w:tcPr>
            <w:tcW w:w="216" w:type="pct"/>
            <w:tcBorders>
              <w:top w:val="nil"/>
              <w:left w:val="nil"/>
              <w:bottom w:val="single" w:sz="8" w:space="0" w:color="auto"/>
              <w:right w:val="single" w:sz="8" w:space="0" w:color="auto"/>
            </w:tcBorders>
            <w:shd w:val="clear" w:color="auto" w:fill="auto"/>
            <w:noWrap/>
            <w:vAlign w:val="center"/>
            <w:hideMark/>
          </w:tcPr>
          <w:p w14:paraId="6A19BDD2"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4567,4</w:t>
            </w:r>
          </w:p>
        </w:tc>
        <w:tc>
          <w:tcPr>
            <w:tcW w:w="216" w:type="pct"/>
            <w:tcBorders>
              <w:top w:val="nil"/>
              <w:left w:val="nil"/>
              <w:bottom w:val="single" w:sz="8" w:space="0" w:color="auto"/>
              <w:right w:val="single" w:sz="8" w:space="0" w:color="auto"/>
            </w:tcBorders>
            <w:shd w:val="clear" w:color="auto" w:fill="auto"/>
            <w:noWrap/>
            <w:vAlign w:val="center"/>
            <w:hideMark/>
          </w:tcPr>
          <w:p w14:paraId="78940CE2"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4567,4</w:t>
            </w:r>
          </w:p>
        </w:tc>
        <w:tc>
          <w:tcPr>
            <w:tcW w:w="216" w:type="pct"/>
            <w:tcBorders>
              <w:top w:val="nil"/>
              <w:left w:val="nil"/>
              <w:bottom w:val="single" w:sz="8" w:space="0" w:color="auto"/>
              <w:right w:val="single" w:sz="8" w:space="0" w:color="auto"/>
            </w:tcBorders>
            <w:shd w:val="clear" w:color="auto" w:fill="auto"/>
            <w:noWrap/>
            <w:vAlign w:val="center"/>
            <w:hideMark/>
          </w:tcPr>
          <w:p w14:paraId="62BF3402"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4567,4</w:t>
            </w:r>
          </w:p>
        </w:tc>
        <w:tc>
          <w:tcPr>
            <w:tcW w:w="216" w:type="pct"/>
            <w:tcBorders>
              <w:top w:val="nil"/>
              <w:left w:val="nil"/>
              <w:bottom w:val="single" w:sz="8" w:space="0" w:color="auto"/>
              <w:right w:val="single" w:sz="8" w:space="0" w:color="auto"/>
            </w:tcBorders>
            <w:shd w:val="clear" w:color="auto" w:fill="auto"/>
            <w:noWrap/>
            <w:vAlign w:val="center"/>
            <w:hideMark/>
          </w:tcPr>
          <w:p w14:paraId="5C3B1EF2"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4567,4</w:t>
            </w:r>
          </w:p>
        </w:tc>
        <w:tc>
          <w:tcPr>
            <w:tcW w:w="216" w:type="pct"/>
            <w:tcBorders>
              <w:top w:val="nil"/>
              <w:left w:val="nil"/>
              <w:bottom w:val="single" w:sz="8" w:space="0" w:color="auto"/>
              <w:right w:val="single" w:sz="8" w:space="0" w:color="auto"/>
            </w:tcBorders>
            <w:shd w:val="clear" w:color="auto" w:fill="auto"/>
            <w:noWrap/>
            <w:vAlign w:val="center"/>
            <w:hideMark/>
          </w:tcPr>
          <w:p w14:paraId="631F0B2B"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4567,4</w:t>
            </w:r>
          </w:p>
        </w:tc>
        <w:tc>
          <w:tcPr>
            <w:tcW w:w="216" w:type="pct"/>
            <w:tcBorders>
              <w:top w:val="nil"/>
              <w:left w:val="nil"/>
              <w:bottom w:val="single" w:sz="8" w:space="0" w:color="auto"/>
              <w:right w:val="single" w:sz="8" w:space="0" w:color="auto"/>
            </w:tcBorders>
            <w:shd w:val="clear" w:color="auto" w:fill="auto"/>
            <w:noWrap/>
            <w:vAlign w:val="center"/>
            <w:hideMark/>
          </w:tcPr>
          <w:p w14:paraId="38FC67FC"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4567,4</w:t>
            </w:r>
          </w:p>
        </w:tc>
        <w:tc>
          <w:tcPr>
            <w:tcW w:w="216" w:type="pct"/>
            <w:tcBorders>
              <w:top w:val="nil"/>
              <w:left w:val="nil"/>
              <w:bottom w:val="single" w:sz="8" w:space="0" w:color="auto"/>
              <w:right w:val="single" w:sz="8" w:space="0" w:color="auto"/>
            </w:tcBorders>
            <w:shd w:val="clear" w:color="auto" w:fill="auto"/>
            <w:noWrap/>
            <w:vAlign w:val="center"/>
            <w:hideMark/>
          </w:tcPr>
          <w:p w14:paraId="462DEF96"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4567,4</w:t>
            </w:r>
          </w:p>
        </w:tc>
        <w:tc>
          <w:tcPr>
            <w:tcW w:w="216" w:type="pct"/>
            <w:tcBorders>
              <w:top w:val="nil"/>
              <w:left w:val="nil"/>
              <w:bottom w:val="single" w:sz="8" w:space="0" w:color="auto"/>
              <w:right w:val="single" w:sz="8" w:space="0" w:color="auto"/>
            </w:tcBorders>
            <w:shd w:val="clear" w:color="auto" w:fill="auto"/>
            <w:noWrap/>
            <w:vAlign w:val="center"/>
            <w:hideMark/>
          </w:tcPr>
          <w:p w14:paraId="6B4D1A71"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4567,4</w:t>
            </w:r>
          </w:p>
        </w:tc>
        <w:tc>
          <w:tcPr>
            <w:tcW w:w="216" w:type="pct"/>
            <w:tcBorders>
              <w:top w:val="nil"/>
              <w:left w:val="nil"/>
              <w:bottom w:val="single" w:sz="8" w:space="0" w:color="auto"/>
              <w:right w:val="single" w:sz="8" w:space="0" w:color="auto"/>
            </w:tcBorders>
            <w:shd w:val="clear" w:color="auto" w:fill="auto"/>
            <w:noWrap/>
            <w:vAlign w:val="center"/>
            <w:hideMark/>
          </w:tcPr>
          <w:p w14:paraId="07FC4FCC"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4567,4</w:t>
            </w:r>
          </w:p>
        </w:tc>
        <w:tc>
          <w:tcPr>
            <w:tcW w:w="216" w:type="pct"/>
            <w:tcBorders>
              <w:top w:val="nil"/>
              <w:left w:val="nil"/>
              <w:bottom w:val="single" w:sz="8" w:space="0" w:color="auto"/>
              <w:right w:val="single" w:sz="8" w:space="0" w:color="auto"/>
            </w:tcBorders>
            <w:shd w:val="clear" w:color="auto" w:fill="auto"/>
            <w:noWrap/>
            <w:vAlign w:val="center"/>
            <w:hideMark/>
          </w:tcPr>
          <w:p w14:paraId="758E0A91"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4567,4</w:t>
            </w:r>
          </w:p>
        </w:tc>
        <w:tc>
          <w:tcPr>
            <w:tcW w:w="216" w:type="pct"/>
            <w:tcBorders>
              <w:top w:val="nil"/>
              <w:left w:val="nil"/>
              <w:bottom w:val="single" w:sz="8" w:space="0" w:color="auto"/>
              <w:right w:val="single" w:sz="8" w:space="0" w:color="auto"/>
            </w:tcBorders>
            <w:shd w:val="clear" w:color="auto" w:fill="auto"/>
            <w:noWrap/>
            <w:vAlign w:val="center"/>
            <w:hideMark/>
          </w:tcPr>
          <w:p w14:paraId="65384520"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4567,4</w:t>
            </w:r>
          </w:p>
        </w:tc>
        <w:tc>
          <w:tcPr>
            <w:tcW w:w="216" w:type="pct"/>
            <w:tcBorders>
              <w:top w:val="nil"/>
              <w:left w:val="nil"/>
              <w:bottom w:val="single" w:sz="8" w:space="0" w:color="auto"/>
              <w:right w:val="single" w:sz="8" w:space="0" w:color="auto"/>
            </w:tcBorders>
            <w:shd w:val="clear" w:color="auto" w:fill="auto"/>
            <w:noWrap/>
            <w:vAlign w:val="center"/>
            <w:hideMark/>
          </w:tcPr>
          <w:p w14:paraId="3AC0BE8F"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4567,4</w:t>
            </w:r>
          </w:p>
        </w:tc>
      </w:tr>
      <w:tr w:rsidR="00D022F0" w:rsidRPr="00D022F0" w14:paraId="0E2E308E" w14:textId="77777777" w:rsidTr="00D022F0">
        <w:trPr>
          <w:trHeight w:val="20"/>
        </w:trPr>
        <w:tc>
          <w:tcPr>
            <w:tcW w:w="614" w:type="pct"/>
            <w:tcBorders>
              <w:top w:val="nil"/>
              <w:left w:val="single" w:sz="8" w:space="0" w:color="auto"/>
              <w:bottom w:val="single" w:sz="8" w:space="0" w:color="auto"/>
              <w:right w:val="single" w:sz="8" w:space="0" w:color="auto"/>
            </w:tcBorders>
            <w:shd w:val="clear" w:color="auto" w:fill="auto"/>
            <w:vAlign w:val="center"/>
            <w:hideMark/>
          </w:tcPr>
          <w:p w14:paraId="39575780" w14:textId="77777777" w:rsidR="00D022F0" w:rsidRPr="00D022F0" w:rsidRDefault="00D022F0" w:rsidP="00D022F0">
            <w:pPr>
              <w:spacing w:after="0" w:line="240" w:lineRule="auto"/>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Непредвиденные расходы</w:t>
            </w:r>
          </w:p>
        </w:tc>
        <w:tc>
          <w:tcPr>
            <w:tcW w:w="138" w:type="pct"/>
            <w:tcBorders>
              <w:top w:val="nil"/>
              <w:left w:val="nil"/>
              <w:bottom w:val="single" w:sz="8" w:space="0" w:color="auto"/>
              <w:right w:val="single" w:sz="8" w:space="0" w:color="auto"/>
            </w:tcBorders>
            <w:shd w:val="clear" w:color="auto" w:fill="auto"/>
            <w:noWrap/>
            <w:vAlign w:val="center"/>
            <w:hideMark/>
          </w:tcPr>
          <w:p w14:paraId="66C499D2"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138" w:type="pct"/>
            <w:tcBorders>
              <w:top w:val="nil"/>
              <w:left w:val="nil"/>
              <w:bottom w:val="single" w:sz="8" w:space="0" w:color="auto"/>
              <w:right w:val="single" w:sz="8" w:space="0" w:color="auto"/>
            </w:tcBorders>
            <w:shd w:val="clear" w:color="auto" w:fill="auto"/>
            <w:noWrap/>
            <w:vAlign w:val="center"/>
            <w:hideMark/>
          </w:tcPr>
          <w:p w14:paraId="1F4E02B4"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0ECA7F12"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09799A8D"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192AD1DE"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1AC1DF6F"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1AA55821"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5432A34F"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35AFE5D1"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38104DC8"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6484B6BD"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52635CA2"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48E582E0"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27DAA4EB"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09F5812C"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2A69387F"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21A92CDE"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722AF41F"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74E4414B"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73A9DA25"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5622C00A"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r>
      <w:tr w:rsidR="00D022F0" w:rsidRPr="00D022F0" w14:paraId="13136949" w14:textId="77777777" w:rsidTr="00D022F0">
        <w:trPr>
          <w:trHeight w:val="20"/>
        </w:trPr>
        <w:tc>
          <w:tcPr>
            <w:tcW w:w="614" w:type="pct"/>
            <w:tcBorders>
              <w:top w:val="nil"/>
              <w:left w:val="single" w:sz="8" w:space="0" w:color="auto"/>
              <w:bottom w:val="single" w:sz="8" w:space="0" w:color="auto"/>
              <w:right w:val="single" w:sz="8" w:space="0" w:color="auto"/>
            </w:tcBorders>
            <w:shd w:val="clear" w:color="auto" w:fill="auto"/>
            <w:vAlign w:val="center"/>
            <w:hideMark/>
          </w:tcPr>
          <w:p w14:paraId="1D0960CD" w14:textId="77777777" w:rsidR="00D022F0" w:rsidRPr="00D022F0" w:rsidRDefault="00D022F0" w:rsidP="00D022F0">
            <w:pPr>
              <w:spacing w:after="0" w:line="240" w:lineRule="auto"/>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Всего стоимость проекта</w:t>
            </w:r>
          </w:p>
        </w:tc>
        <w:tc>
          <w:tcPr>
            <w:tcW w:w="138" w:type="pct"/>
            <w:tcBorders>
              <w:top w:val="nil"/>
              <w:left w:val="nil"/>
              <w:bottom w:val="single" w:sz="8" w:space="0" w:color="auto"/>
              <w:right w:val="single" w:sz="8" w:space="0" w:color="auto"/>
            </w:tcBorders>
            <w:shd w:val="clear" w:color="auto" w:fill="auto"/>
            <w:noWrap/>
            <w:vAlign w:val="center"/>
            <w:hideMark/>
          </w:tcPr>
          <w:p w14:paraId="0BD34835"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138" w:type="pct"/>
            <w:tcBorders>
              <w:top w:val="nil"/>
              <w:left w:val="nil"/>
              <w:bottom w:val="single" w:sz="8" w:space="0" w:color="auto"/>
              <w:right w:val="single" w:sz="8" w:space="0" w:color="auto"/>
            </w:tcBorders>
            <w:shd w:val="clear" w:color="auto" w:fill="auto"/>
            <w:noWrap/>
            <w:vAlign w:val="center"/>
            <w:hideMark/>
          </w:tcPr>
          <w:p w14:paraId="4385C16A"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7D59E721"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4567,4</w:t>
            </w:r>
          </w:p>
        </w:tc>
        <w:tc>
          <w:tcPr>
            <w:tcW w:w="216" w:type="pct"/>
            <w:tcBorders>
              <w:top w:val="nil"/>
              <w:left w:val="nil"/>
              <w:bottom w:val="single" w:sz="8" w:space="0" w:color="auto"/>
              <w:right w:val="single" w:sz="8" w:space="0" w:color="auto"/>
            </w:tcBorders>
            <w:shd w:val="clear" w:color="auto" w:fill="auto"/>
            <w:noWrap/>
            <w:vAlign w:val="center"/>
            <w:hideMark/>
          </w:tcPr>
          <w:p w14:paraId="7D04E534"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3FDA04C9"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29F66777"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6CEC0EE7"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3704A97B"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48E6AD5F"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5495FF9C"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197BE54E"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4118AED0"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6AF7345B"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28A07C40"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2FCB5A06"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2749698E"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46632A1A"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65530627"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3D1FF6C9"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0E4B5716"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7B58A734"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r>
      <w:tr w:rsidR="00D022F0" w:rsidRPr="00D022F0" w14:paraId="2E60FF9C" w14:textId="77777777" w:rsidTr="00D022F0">
        <w:trPr>
          <w:trHeight w:val="20"/>
        </w:trPr>
        <w:tc>
          <w:tcPr>
            <w:tcW w:w="614" w:type="pct"/>
            <w:tcBorders>
              <w:top w:val="nil"/>
              <w:left w:val="single" w:sz="8" w:space="0" w:color="auto"/>
              <w:bottom w:val="single" w:sz="8" w:space="0" w:color="auto"/>
              <w:right w:val="single" w:sz="8" w:space="0" w:color="auto"/>
            </w:tcBorders>
            <w:shd w:val="clear" w:color="auto" w:fill="auto"/>
            <w:vAlign w:val="center"/>
            <w:hideMark/>
          </w:tcPr>
          <w:p w14:paraId="6ABABE81" w14:textId="77777777" w:rsidR="00D022F0" w:rsidRPr="00D022F0" w:rsidRDefault="00D022F0" w:rsidP="00D022F0">
            <w:pPr>
              <w:spacing w:after="0" w:line="240" w:lineRule="auto"/>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Всего стоимость проекта накопленным итогом</w:t>
            </w:r>
          </w:p>
        </w:tc>
        <w:tc>
          <w:tcPr>
            <w:tcW w:w="138" w:type="pct"/>
            <w:tcBorders>
              <w:top w:val="nil"/>
              <w:left w:val="nil"/>
              <w:bottom w:val="single" w:sz="8" w:space="0" w:color="auto"/>
              <w:right w:val="single" w:sz="8" w:space="0" w:color="auto"/>
            </w:tcBorders>
            <w:shd w:val="clear" w:color="auto" w:fill="auto"/>
            <w:noWrap/>
            <w:vAlign w:val="center"/>
            <w:hideMark/>
          </w:tcPr>
          <w:p w14:paraId="192B426B"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138" w:type="pct"/>
            <w:tcBorders>
              <w:top w:val="nil"/>
              <w:left w:val="nil"/>
              <w:bottom w:val="single" w:sz="8" w:space="0" w:color="auto"/>
              <w:right w:val="single" w:sz="8" w:space="0" w:color="auto"/>
            </w:tcBorders>
            <w:shd w:val="clear" w:color="auto" w:fill="auto"/>
            <w:noWrap/>
            <w:vAlign w:val="center"/>
            <w:hideMark/>
          </w:tcPr>
          <w:p w14:paraId="2B9FB766"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294B8432"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4567,4</w:t>
            </w:r>
          </w:p>
        </w:tc>
        <w:tc>
          <w:tcPr>
            <w:tcW w:w="216" w:type="pct"/>
            <w:tcBorders>
              <w:top w:val="nil"/>
              <w:left w:val="nil"/>
              <w:bottom w:val="single" w:sz="8" w:space="0" w:color="auto"/>
              <w:right w:val="single" w:sz="8" w:space="0" w:color="auto"/>
            </w:tcBorders>
            <w:shd w:val="clear" w:color="auto" w:fill="auto"/>
            <w:noWrap/>
            <w:vAlign w:val="center"/>
            <w:hideMark/>
          </w:tcPr>
          <w:p w14:paraId="511B3839"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4567,4</w:t>
            </w:r>
          </w:p>
        </w:tc>
        <w:tc>
          <w:tcPr>
            <w:tcW w:w="216" w:type="pct"/>
            <w:tcBorders>
              <w:top w:val="nil"/>
              <w:left w:val="nil"/>
              <w:bottom w:val="single" w:sz="8" w:space="0" w:color="auto"/>
              <w:right w:val="single" w:sz="8" w:space="0" w:color="auto"/>
            </w:tcBorders>
            <w:shd w:val="clear" w:color="auto" w:fill="auto"/>
            <w:noWrap/>
            <w:vAlign w:val="center"/>
            <w:hideMark/>
          </w:tcPr>
          <w:p w14:paraId="1C48B62E"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4567,4</w:t>
            </w:r>
          </w:p>
        </w:tc>
        <w:tc>
          <w:tcPr>
            <w:tcW w:w="216" w:type="pct"/>
            <w:tcBorders>
              <w:top w:val="nil"/>
              <w:left w:val="nil"/>
              <w:bottom w:val="single" w:sz="8" w:space="0" w:color="auto"/>
              <w:right w:val="single" w:sz="8" w:space="0" w:color="auto"/>
            </w:tcBorders>
            <w:shd w:val="clear" w:color="auto" w:fill="auto"/>
            <w:noWrap/>
            <w:vAlign w:val="center"/>
            <w:hideMark/>
          </w:tcPr>
          <w:p w14:paraId="2C81C387"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4567,4</w:t>
            </w:r>
          </w:p>
        </w:tc>
        <w:tc>
          <w:tcPr>
            <w:tcW w:w="216" w:type="pct"/>
            <w:tcBorders>
              <w:top w:val="nil"/>
              <w:left w:val="nil"/>
              <w:bottom w:val="single" w:sz="8" w:space="0" w:color="auto"/>
              <w:right w:val="single" w:sz="8" w:space="0" w:color="auto"/>
            </w:tcBorders>
            <w:shd w:val="clear" w:color="auto" w:fill="auto"/>
            <w:noWrap/>
            <w:vAlign w:val="center"/>
            <w:hideMark/>
          </w:tcPr>
          <w:p w14:paraId="0936CA18"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4567,4</w:t>
            </w:r>
          </w:p>
        </w:tc>
        <w:tc>
          <w:tcPr>
            <w:tcW w:w="216" w:type="pct"/>
            <w:tcBorders>
              <w:top w:val="nil"/>
              <w:left w:val="nil"/>
              <w:bottom w:val="single" w:sz="8" w:space="0" w:color="auto"/>
              <w:right w:val="single" w:sz="8" w:space="0" w:color="auto"/>
            </w:tcBorders>
            <w:shd w:val="clear" w:color="auto" w:fill="auto"/>
            <w:noWrap/>
            <w:vAlign w:val="center"/>
            <w:hideMark/>
          </w:tcPr>
          <w:p w14:paraId="15F3A91A"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4567,4</w:t>
            </w:r>
          </w:p>
        </w:tc>
        <w:tc>
          <w:tcPr>
            <w:tcW w:w="216" w:type="pct"/>
            <w:tcBorders>
              <w:top w:val="nil"/>
              <w:left w:val="nil"/>
              <w:bottom w:val="single" w:sz="8" w:space="0" w:color="auto"/>
              <w:right w:val="single" w:sz="8" w:space="0" w:color="auto"/>
            </w:tcBorders>
            <w:shd w:val="clear" w:color="auto" w:fill="auto"/>
            <w:noWrap/>
            <w:vAlign w:val="center"/>
            <w:hideMark/>
          </w:tcPr>
          <w:p w14:paraId="3FAB0EA1"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4567,4</w:t>
            </w:r>
          </w:p>
        </w:tc>
        <w:tc>
          <w:tcPr>
            <w:tcW w:w="216" w:type="pct"/>
            <w:tcBorders>
              <w:top w:val="nil"/>
              <w:left w:val="nil"/>
              <w:bottom w:val="single" w:sz="8" w:space="0" w:color="auto"/>
              <w:right w:val="single" w:sz="8" w:space="0" w:color="auto"/>
            </w:tcBorders>
            <w:shd w:val="clear" w:color="auto" w:fill="auto"/>
            <w:noWrap/>
            <w:vAlign w:val="center"/>
            <w:hideMark/>
          </w:tcPr>
          <w:p w14:paraId="205D1B92"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4567,4</w:t>
            </w:r>
          </w:p>
        </w:tc>
        <w:tc>
          <w:tcPr>
            <w:tcW w:w="216" w:type="pct"/>
            <w:tcBorders>
              <w:top w:val="nil"/>
              <w:left w:val="nil"/>
              <w:bottom w:val="single" w:sz="8" w:space="0" w:color="auto"/>
              <w:right w:val="single" w:sz="8" w:space="0" w:color="auto"/>
            </w:tcBorders>
            <w:shd w:val="clear" w:color="auto" w:fill="auto"/>
            <w:noWrap/>
            <w:vAlign w:val="center"/>
            <w:hideMark/>
          </w:tcPr>
          <w:p w14:paraId="2EF764CA"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4567,4</w:t>
            </w:r>
          </w:p>
        </w:tc>
        <w:tc>
          <w:tcPr>
            <w:tcW w:w="216" w:type="pct"/>
            <w:tcBorders>
              <w:top w:val="nil"/>
              <w:left w:val="nil"/>
              <w:bottom w:val="single" w:sz="8" w:space="0" w:color="auto"/>
              <w:right w:val="single" w:sz="8" w:space="0" w:color="auto"/>
            </w:tcBorders>
            <w:shd w:val="clear" w:color="auto" w:fill="auto"/>
            <w:noWrap/>
            <w:vAlign w:val="center"/>
            <w:hideMark/>
          </w:tcPr>
          <w:p w14:paraId="63E26E6D"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4567,4</w:t>
            </w:r>
          </w:p>
        </w:tc>
        <w:tc>
          <w:tcPr>
            <w:tcW w:w="216" w:type="pct"/>
            <w:tcBorders>
              <w:top w:val="nil"/>
              <w:left w:val="nil"/>
              <w:bottom w:val="single" w:sz="8" w:space="0" w:color="auto"/>
              <w:right w:val="single" w:sz="8" w:space="0" w:color="auto"/>
            </w:tcBorders>
            <w:shd w:val="clear" w:color="auto" w:fill="auto"/>
            <w:noWrap/>
            <w:vAlign w:val="center"/>
            <w:hideMark/>
          </w:tcPr>
          <w:p w14:paraId="00B32BA9"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4567,4</w:t>
            </w:r>
          </w:p>
        </w:tc>
        <w:tc>
          <w:tcPr>
            <w:tcW w:w="216" w:type="pct"/>
            <w:tcBorders>
              <w:top w:val="nil"/>
              <w:left w:val="nil"/>
              <w:bottom w:val="single" w:sz="8" w:space="0" w:color="auto"/>
              <w:right w:val="single" w:sz="8" w:space="0" w:color="auto"/>
            </w:tcBorders>
            <w:shd w:val="clear" w:color="auto" w:fill="auto"/>
            <w:noWrap/>
            <w:vAlign w:val="center"/>
            <w:hideMark/>
          </w:tcPr>
          <w:p w14:paraId="749EA09F"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4567,4</w:t>
            </w:r>
          </w:p>
        </w:tc>
        <w:tc>
          <w:tcPr>
            <w:tcW w:w="216" w:type="pct"/>
            <w:tcBorders>
              <w:top w:val="nil"/>
              <w:left w:val="nil"/>
              <w:bottom w:val="single" w:sz="8" w:space="0" w:color="auto"/>
              <w:right w:val="single" w:sz="8" w:space="0" w:color="auto"/>
            </w:tcBorders>
            <w:shd w:val="clear" w:color="auto" w:fill="auto"/>
            <w:noWrap/>
            <w:vAlign w:val="center"/>
            <w:hideMark/>
          </w:tcPr>
          <w:p w14:paraId="0484F6BE"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4567,4</w:t>
            </w:r>
          </w:p>
        </w:tc>
        <w:tc>
          <w:tcPr>
            <w:tcW w:w="216" w:type="pct"/>
            <w:tcBorders>
              <w:top w:val="nil"/>
              <w:left w:val="nil"/>
              <w:bottom w:val="single" w:sz="8" w:space="0" w:color="auto"/>
              <w:right w:val="single" w:sz="8" w:space="0" w:color="auto"/>
            </w:tcBorders>
            <w:shd w:val="clear" w:color="auto" w:fill="auto"/>
            <w:noWrap/>
            <w:vAlign w:val="center"/>
            <w:hideMark/>
          </w:tcPr>
          <w:p w14:paraId="7BFA8327"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4567,4</w:t>
            </w:r>
          </w:p>
        </w:tc>
        <w:tc>
          <w:tcPr>
            <w:tcW w:w="216" w:type="pct"/>
            <w:tcBorders>
              <w:top w:val="nil"/>
              <w:left w:val="nil"/>
              <w:bottom w:val="single" w:sz="8" w:space="0" w:color="auto"/>
              <w:right w:val="single" w:sz="8" w:space="0" w:color="auto"/>
            </w:tcBorders>
            <w:shd w:val="clear" w:color="auto" w:fill="auto"/>
            <w:noWrap/>
            <w:vAlign w:val="center"/>
            <w:hideMark/>
          </w:tcPr>
          <w:p w14:paraId="54866ED8"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4567,4</w:t>
            </w:r>
          </w:p>
        </w:tc>
        <w:tc>
          <w:tcPr>
            <w:tcW w:w="216" w:type="pct"/>
            <w:tcBorders>
              <w:top w:val="nil"/>
              <w:left w:val="nil"/>
              <w:bottom w:val="single" w:sz="8" w:space="0" w:color="auto"/>
              <w:right w:val="single" w:sz="8" w:space="0" w:color="auto"/>
            </w:tcBorders>
            <w:shd w:val="clear" w:color="auto" w:fill="auto"/>
            <w:noWrap/>
            <w:vAlign w:val="center"/>
            <w:hideMark/>
          </w:tcPr>
          <w:p w14:paraId="44574217"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4567,4</w:t>
            </w:r>
          </w:p>
        </w:tc>
        <w:tc>
          <w:tcPr>
            <w:tcW w:w="216" w:type="pct"/>
            <w:tcBorders>
              <w:top w:val="nil"/>
              <w:left w:val="nil"/>
              <w:bottom w:val="single" w:sz="8" w:space="0" w:color="auto"/>
              <w:right w:val="single" w:sz="8" w:space="0" w:color="auto"/>
            </w:tcBorders>
            <w:shd w:val="clear" w:color="auto" w:fill="auto"/>
            <w:noWrap/>
            <w:vAlign w:val="center"/>
            <w:hideMark/>
          </w:tcPr>
          <w:p w14:paraId="628F3C3A"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4567,4</w:t>
            </w:r>
          </w:p>
        </w:tc>
        <w:tc>
          <w:tcPr>
            <w:tcW w:w="216" w:type="pct"/>
            <w:tcBorders>
              <w:top w:val="nil"/>
              <w:left w:val="nil"/>
              <w:bottom w:val="single" w:sz="8" w:space="0" w:color="auto"/>
              <w:right w:val="single" w:sz="8" w:space="0" w:color="auto"/>
            </w:tcBorders>
            <w:shd w:val="clear" w:color="auto" w:fill="auto"/>
            <w:noWrap/>
            <w:vAlign w:val="center"/>
            <w:hideMark/>
          </w:tcPr>
          <w:p w14:paraId="2C066F0A"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4567,4</w:t>
            </w:r>
          </w:p>
        </w:tc>
        <w:tc>
          <w:tcPr>
            <w:tcW w:w="216" w:type="pct"/>
            <w:tcBorders>
              <w:top w:val="nil"/>
              <w:left w:val="nil"/>
              <w:bottom w:val="single" w:sz="8" w:space="0" w:color="auto"/>
              <w:right w:val="single" w:sz="8" w:space="0" w:color="auto"/>
            </w:tcBorders>
            <w:shd w:val="clear" w:color="auto" w:fill="auto"/>
            <w:noWrap/>
            <w:vAlign w:val="center"/>
            <w:hideMark/>
          </w:tcPr>
          <w:p w14:paraId="0DDE90AD"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4567,4</w:t>
            </w:r>
          </w:p>
        </w:tc>
      </w:tr>
      <w:tr w:rsidR="00D022F0" w:rsidRPr="00D022F0" w14:paraId="1E67E6BD" w14:textId="77777777" w:rsidTr="00D022F0">
        <w:trPr>
          <w:trHeight w:val="20"/>
        </w:trPr>
        <w:tc>
          <w:tcPr>
            <w:tcW w:w="5000" w:type="pct"/>
            <w:gridSpan w:val="22"/>
            <w:tcBorders>
              <w:top w:val="single" w:sz="8" w:space="0" w:color="auto"/>
              <w:left w:val="single" w:sz="8" w:space="0" w:color="auto"/>
              <w:bottom w:val="single" w:sz="8" w:space="0" w:color="auto"/>
              <w:right w:val="single" w:sz="8" w:space="0" w:color="000000"/>
            </w:tcBorders>
            <w:shd w:val="clear" w:color="auto" w:fill="auto"/>
            <w:vAlign w:val="center"/>
            <w:hideMark/>
          </w:tcPr>
          <w:p w14:paraId="5A3AD771" w14:textId="77777777" w:rsidR="00D022F0" w:rsidRPr="00D022F0" w:rsidRDefault="00D022F0" w:rsidP="00D022F0">
            <w:pPr>
              <w:spacing w:after="0" w:line="240" w:lineRule="auto"/>
              <w:rPr>
                <w:rFonts w:ascii="Times New Roman" w:eastAsia="Times New Roman" w:hAnsi="Times New Roman" w:cs="Times New Roman"/>
                <w:b/>
                <w:bCs/>
                <w:color w:val="000000"/>
                <w:sz w:val="20"/>
                <w:szCs w:val="20"/>
                <w:lang w:bidi="ar-SA"/>
              </w:rPr>
            </w:pPr>
            <w:r w:rsidRPr="00D022F0">
              <w:rPr>
                <w:rFonts w:ascii="Times New Roman" w:eastAsia="Times New Roman" w:hAnsi="Times New Roman" w:cs="Times New Roman"/>
                <w:b/>
                <w:bCs/>
                <w:color w:val="000000"/>
                <w:sz w:val="20"/>
                <w:szCs w:val="20"/>
                <w:lang w:bidi="ar-SA"/>
              </w:rPr>
              <w:t>Проект 002.03.01.038 Перевод на закрытую систему ГВС объекта ул. Спутников, д. 1</w:t>
            </w:r>
          </w:p>
        </w:tc>
      </w:tr>
      <w:tr w:rsidR="00D022F0" w:rsidRPr="00D022F0" w14:paraId="70A4A63A" w14:textId="77777777" w:rsidTr="00D022F0">
        <w:trPr>
          <w:trHeight w:val="20"/>
        </w:trPr>
        <w:tc>
          <w:tcPr>
            <w:tcW w:w="614" w:type="pct"/>
            <w:tcBorders>
              <w:top w:val="nil"/>
              <w:left w:val="single" w:sz="8" w:space="0" w:color="auto"/>
              <w:bottom w:val="single" w:sz="8" w:space="0" w:color="auto"/>
              <w:right w:val="single" w:sz="8" w:space="0" w:color="auto"/>
            </w:tcBorders>
            <w:shd w:val="clear" w:color="auto" w:fill="auto"/>
            <w:vAlign w:val="center"/>
            <w:hideMark/>
          </w:tcPr>
          <w:p w14:paraId="130BAE97" w14:textId="77777777" w:rsidR="00D022F0" w:rsidRPr="00D022F0" w:rsidRDefault="00D022F0" w:rsidP="00D022F0">
            <w:pPr>
              <w:spacing w:after="0" w:line="240" w:lineRule="auto"/>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 xml:space="preserve">Всего капитальные затраты, </w:t>
            </w:r>
            <w:r w:rsidRPr="00D022F0">
              <w:rPr>
                <w:rFonts w:ascii="Times New Roman" w:eastAsia="Times New Roman" w:hAnsi="Times New Roman" w:cs="Times New Roman"/>
                <w:color w:val="000000"/>
                <w:sz w:val="20"/>
                <w:szCs w:val="20"/>
                <w:lang w:bidi="ar-SA"/>
              </w:rPr>
              <w:lastRenderedPageBreak/>
              <w:t>без НДС</w:t>
            </w:r>
          </w:p>
        </w:tc>
        <w:tc>
          <w:tcPr>
            <w:tcW w:w="138" w:type="pct"/>
            <w:tcBorders>
              <w:top w:val="nil"/>
              <w:left w:val="nil"/>
              <w:bottom w:val="single" w:sz="8" w:space="0" w:color="auto"/>
              <w:right w:val="single" w:sz="8" w:space="0" w:color="auto"/>
            </w:tcBorders>
            <w:shd w:val="clear" w:color="auto" w:fill="auto"/>
            <w:noWrap/>
            <w:vAlign w:val="center"/>
            <w:hideMark/>
          </w:tcPr>
          <w:p w14:paraId="423586BC"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lastRenderedPageBreak/>
              <w:t>0,0</w:t>
            </w:r>
          </w:p>
        </w:tc>
        <w:tc>
          <w:tcPr>
            <w:tcW w:w="138" w:type="pct"/>
            <w:tcBorders>
              <w:top w:val="nil"/>
              <w:left w:val="nil"/>
              <w:bottom w:val="single" w:sz="8" w:space="0" w:color="auto"/>
              <w:right w:val="single" w:sz="8" w:space="0" w:color="auto"/>
            </w:tcBorders>
            <w:shd w:val="clear" w:color="auto" w:fill="auto"/>
            <w:noWrap/>
            <w:vAlign w:val="center"/>
            <w:hideMark/>
          </w:tcPr>
          <w:p w14:paraId="1A7EB6C3"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0A360FDD"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4356,9</w:t>
            </w:r>
          </w:p>
        </w:tc>
        <w:tc>
          <w:tcPr>
            <w:tcW w:w="216" w:type="pct"/>
            <w:tcBorders>
              <w:top w:val="nil"/>
              <w:left w:val="nil"/>
              <w:bottom w:val="single" w:sz="8" w:space="0" w:color="auto"/>
              <w:right w:val="single" w:sz="8" w:space="0" w:color="auto"/>
            </w:tcBorders>
            <w:shd w:val="clear" w:color="auto" w:fill="auto"/>
            <w:noWrap/>
            <w:vAlign w:val="center"/>
            <w:hideMark/>
          </w:tcPr>
          <w:p w14:paraId="570B4D87"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4356,9</w:t>
            </w:r>
          </w:p>
        </w:tc>
        <w:tc>
          <w:tcPr>
            <w:tcW w:w="216" w:type="pct"/>
            <w:tcBorders>
              <w:top w:val="nil"/>
              <w:left w:val="nil"/>
              <w:bottom w:val="single" w:sz="8" w:space="0" w:color="auto"/>
              <w:right w:val="single" w:sz="8" w:space="0" w:color="auto"/>
            </w:tcBorders>
            <w:shd w:val="clear" w:color="auto" w:fill="auto"/>
            <w:noWrap/>
            <w:vAlign w:val="center"/>
            <w:hideMark/>
          </w:tcPr>
          <w:p w14:paraId="67AA0F61"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4356,9</w:t>
            </w:r>
          </w:p>
        </w:tc>
        <w:tc>
          <w:tcPr>
            <w:tcW w:w="216" w:type="pct"/>
            <w:tcBorders>
              <w:top w:val="nil"/>
              <w:left w:val="nil"/>
              <w:bottom w:val="single" w:sz="8" w:space="0" w:color="auto"/>
              <w:right w:val="single" w:sz="8" w:space="0" w:color="auto"/>
            </w:tcBorders>
            <w:shd w:val="clear" w:color="auto" w:fill="auto"/>
            <w:noWrap/>
            <w:vAlign w:val="center"/>
            <w:hideMark/>
          </w:tcPr>
          <w:p w14:paraId="021CE631"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4356,9</w:t>
            </w:r>
          </w:p>
        </w:tc>
        <w:tc>
          <w:tcPr>
            <w:tcW w:w="216" w:type="pct"/>
            <w:tcBorders>
              <w:top w:val="nil"/>
              <w:left w:val="nil"/>
              <w:bottom w:val="single" w:sz="8" w:space="0" w:color="auto"/>
              <w:right w:val="single" w:sz="8" w:space="0" w:color="auto"/>
            </w:tcBorders>
            <w:shd w:val="clear" w:color="auto" w:fill="auto"/>
            <w:noWrap/>
            <w:vAlign w:val="center"/>
            <w:hideMark/>
          </w:tcPr>
          <w:p w14:paraId="29B79322"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4356,9</w:t>
            </w:r>
          </w:p>
        </w:tc>
        <w:tc>
          <w:tcPr>
            <w:tcW w:w="216" w:type="pct"/>
            <w:tcBorders>
              <w:top w:val="nil"/>
              <w:left w:val="nil"/>
              <w:bottom w:val="single" w:sz="8" w:space="0" w:color="auto"/>
              <w:right w:val="single" w:sz="8" w:space="0" w:color="auto"/>
            </w:tcBorders>
            <w:shd w:val="clear" w:color="auto" w:fill="auto"/>
            <w:noWrap/>
            <w:vAlign w:val="center"/>
            <w:hideMark/>
          </w:tcPr>
          <w:p w14:paraId="02945513"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4356,9</w:t>
            </w:r>
          </w:p>
        </w:tc>
        <w:tc>
          <w:tcPr>
            <w:tcW w:w="216" w:type="pct"/>
            <w:tcBorders>
              <w:top w:val="nil"/>
              <w:left w:val="nil"/>
              <w:bottom w:val="single" w:sz="8" w:space="0" w:color="auto"/>
              <w:right w:val="single" w:sz="8" w:space="0" w:color="auto"/>
            </w:tcBorders>
            <w:shd w:val="clear" w:color="auto" w:fill="auto"/>
            <w:noWrap/>
            <w:vAlign w:val="center"/>
            <w:hideMark/>
          </w:tcPr>
          <w:p w14:paraId="0F907C98"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4356,9</w:t>
            </w:r>
          </w:p>
        </w:tc>
        <w:tc>
          <w:tcPr>
            <w:tcW w:w="216" w:type="pct"/>
            <w:tcBorders>
              <w:top w:val="nil"/>
              <w:left w:val="nil"/>
              <w:bottom w:val="single" w:sz="8" w:space="0" w:color="auto"/>
              <w:right w:val="single" w:sz="8" w:space="0" w:color="auto"/>
            </w:tcBorders>
            <w:shd w:val="clear" w:color="auto" w:fill="auto"/>
            <w:noWrap/>
            <w:vAlign w:val="center"/>
            <w:hideMark/>
          </w:tcPr>
          <w:p w14:paraId="350879A9"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4356,9</w:t>
            </w:r>
          </w:p>
        </w:tc>
        <w:tc>
          <w:tcPr>
            <w:tcW w:w="216" w:type="pct"/>
            <w:tcBorders>
              <w:top w:val="nil"/>
              <w:left w:val="nil"/>
              <w:bottom w:val="single" w:sz="8" w:space="0" w:color="auto"/>
              <w:right w:val="single" w:sz="8" w:space="0" w:color="auto"/>
            </w:tcBorders>
            <w:shd w:val="clear" w:color="auto" w:fill="auto"/>
            <w:noWrap/>
            <w:vAlign w:val="center"/>
            <w:hideMark/>
          </w:tcPr>
          <w:p w14:paraId="213019D8"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4356,9</w:t>
            </w:r>
          </w:p>
        </w:tc>
        <w:tc>
          <w:tcPr>
            <w:tcW w:w="216" w:type="pct"/>
            <w:tcBorders>
              <w:top w:val="nil"/>
              <w:left w:val="nil"/>
              <w:bottom w:val="single" w:sz="8" w:space="0" w:color="auto"/>
              <w:right w:val="single" w:sz="8" w:space="0" w:color="auto"/>
            </w:tcBorders>
            <w:shd w:val="clear" w:color="auto" w:fill="auto"/>
            <w:noWrap/>
            <w:vAlign w:val="center"/>
            <w:hideMark/>
          </w:tcPr>
          <w:p w14:paraId="4D5C37F4"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4356,9</w:t>
            </w:r>
          </w:p>
        </w:tc>
        <w:tc>
          <w:tcPr>
            <w:tcW w:w="216" w:type="pct"/>
            <w:tcBorders>
              <w:top w:val="nil"/>
              <w:left w:val="nil"/>
              <w:bottom w:val="single" w:sz="8" w:space="0" w:color="auto"/>
              <w:right w:val="single" w:sz="8" w:space="0" w:color="auto"/>
            </w:tcBorders>
            <w:shd w:val="clear" w:color="auto" w:fill="auto"/>
            <w:noWrap/>
            <w:vAlign w:val="center"/>
            <w:hideMark/>
          </w:tcPr>
          <w:p w14:paraId="65DB663A"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4356,9</w:t>
            </w:r>
          </w:p>
        </w:tc>
        <w:tc>
          <w:tcPr>
            <w:tcW w:w="216" w:type="pct"/>
            <w:tcBorders>
              <w:top w:val="nil"/>
              <w:left w:val="nil"/>
              <w:bottom w:val="single" w:sz="8" w:space="0" w:color="auto"/>
              <w:right w:val="single" w:sz="8" w:space="0" w:color="auto"/>
            </w:tcBorders>
            <w:shd w:val="clear" w:color="auto" w:fill="auto"/>
            <w:noWrap/>
            <w:vAlign w:val="center"/>
            <w:hideMark/>
          </w:tcPr>
          <w:p w14:paraId="2CEDB010"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4356,9</w:t>
            </w:r>
          </w:p>
        </w:tc>
        <w:tc>
          <w:tcPr>
            <w:tcW w:w="216" w:type="pct"/>
            <w:tcBorders>
              <w:top w:val="nil"/>
              <w:left w:val="nil"/>
              <w:bottom w:val="single" w:sz="8" w:space="0" w:color="auto"/>
              <w:right w:val="single" w:sz="8" w:space="0" w:color="auto"/>
            </w:tcBorders>
            <w:shd w:val="clear" w:color="auto" w:fill="auto"/>
            <w:noWrap/>
            <w:vAlign w:val="center"/>
            <w:hideMark/>
          </w:tcPr>
          <w:p w14:paraId="35882C5B"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4356,9</w:t>
            </w:r>
          </w:p>
        </w:tc>
        <w:tc>
          <w:tcPr>
            <w:tcW w:w="216" w:type="pct"/>
            <w:tcBorders>
              <w:top w:val="nil"/>
              <w:left w:val="nil"/>
              <w:bottom w:val="single" w:sz="8" w:space="0" w:color="auto"/>
              <w:right w:val="single" w:sz="8" w:space="0" w:color="auto"/>
            </w:tcBorders>
            <w:shd w:val="clear" w:color="auto" w:fill="auto"/>
            <w:noWrap/>
            <w:vAlign w:val="center"/>
            <w:hideMark/>
          </w:tcPr>
          <w:p w14:paraId="441A7108"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4356,9</w:t>
            </w:r>
          </w:p>
        </w:tc>
        <w:tc>
          <w:tcPr>
            <w:tcW w:w="216" w:type="pct"/>
            <w:tcBorders>
              <w:top w:val="nil"/>
              <w:left w:val="nil"/>
              <w:bottom w:val="single" w:sz="8" w:space="0" w:color="auto"/>
              <w:right w:val="single" w:sz="8" w:space="0" w:color="auto"/>
            </w:tcBorders>
            <w:shd w:val="clear" w:color="auto" w:fill="auto"/>
            <w:noWrap/>
            <w:vAlign w:val="center"/>
            <w:hideMark/>
          </w:tcPr>
          <w:p w14:paraId="456F0ECE"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4356,9</w:t>
            </w:r>
          </w:p>
        </w:tc>
        <w:tc>
          <w:tcPr>
            <w:tcW w:w="216" w:type="pct"/>
            <w:tcBorders>
              <w:top w:val="nil"/>
              <w:left w:val="nil"/>
              <w:bottom w:val="single" w:sz="8" w:space="0" w:color="auto"/>
              <w:right w:val="single" w:sz="8" w:space="0" w:color="auto"/>
            </w:tcBorders>
            <w:shd w:val="clear" w:color="auto" w:fill="auto"/>
            <w:noWrap/>
            <w:vAlign w:val="center"/>
            <w:hideMark/>
          </w:tcPr>
          <w:p w14:paraId="5097D8F0"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4356,9</w:t>
            </w:r>
          </w:p>
        </w:tc>
        <w:tc>
          <w:tcPr>
            <w:tcW w:w="216" w:type="pct"/>
            <w:tcBorders>
              <w:top w:val="nil"/>
              <w:left w:val="nil"/>
              <w:bottom w:val="single" w:sz="8" w:space="0" w:color="auto"/>
              <w:right w:val="single" w:sz="8" w:space="0" w:color="auto"/>
            </w:tcBorders>
            <w:shd w:val="clear" w:color="auto" w:fill="auto"/>
            <w:noWrap/>
            <w:vAlign w:val="center"/>
            <w:hideMark/>
          </w:tcPr>
          <w:p w14:paraId="6C6A62CD"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4356,9</w:t>
            </w:r>
          </w:p>
        </w:tc>
        <w:tc>
          <w:tcPr>
            <w:tcW w:w="216" w:type="pct"/>
            <w:tcBorders>
              <w:top w:val="nil"/>
              <w:left w:val="nil"/>
              <w:bottom w:val="single" w:sz="8" w:space="0" w:color="auto"/>
              <w:right w:val="single" w:sz="8" w:space="0" w:color="auto"/>
            </w:tcBorders>
            <w:shd w:val="clear" w:color="auto" w:fill="auto"/>
            <w:noWrap/>
            <w:vAlign w:val="center"/>
            <w:hideMark/>
          </w:tcPr>
          <w:p w14:paraId="485D36BA"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4356,9</w:t>
            </w:r>
          </w:p>
        </w:tc>
        <w:tc>
          <w:tcPr>
            <w:tcW w:w="216" w:type="pct"/>
            <w:tcBorders>
              <w:top w:val="nil"/>
              <w:left w:val="nil"/>
              <w:bottom w:val="single" w:sz="8" w:space="0" w:color="auto"/>
              <w:right w:val="single" w:sz="8" w:space="0" w:color="auto"/>
            </w:tcBorders>
            <w:shd w:val="clear" w:color="auto" w:fill="auto"/>
            <w:noWrap/>
            <w:vAlign w:val="center"/>
            <w:hideMark/>
          </w:tcPr>
          <w:p w14:paraId="3B0958E9"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4356,9</w:t>
            </w:r>
          </w:p>
        </w:tc>
      </w:tr>
      <w:tr w:rsidR="00D022F0" w:rsidRPr="00D022F0" w14:paraId="28B2CDC9" w14:textId="77777777" w:rsidTr="00D022F0">
        <w:trPr>
          <w:trHeight w:val="20"/>
        </w:trPr>
        <w:tc>
          <w:tcPr>
            <w:tcW w:w="614" w:type="pct"/>
            <w:tcBorders>
              <w:top w:val="nil"/>
              <w:left w:val="single" w:sz="8" w:space="0" w:color="auto"/>
              <w:bottom w:val="single" w:sz="8" w:space="0" w:color="auto"/>
              <w:right w:val="single" w:sz="8" w:space="0" w:color="auto"/>
            </w:tcBorders>
            <w:shd w:val="clear" w:color="auto" w:fill="auto"/>
            <w:vAlign w:val="center"/>
            <w:hideMark/>
          </w:tcPr>
          <w:p w14:paraId="7789F920" w14:textId="77777777" w:rsidR="00D022F0" w:rsidRPr="00D022F0" w:rsidRDefault="00D022F0" w:rsidP="00D022F0">
            <w:pPr>
              <w:spacing w:after="0" w:line="240" w:lineRule="auto"/>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lastRenderedPageBreak/>
              <w:t>Непредвиденные расходы</w:t>
            </w:r>
          </w:p>
        </w:tc>
        <w:tc>
          <w:tcPr>
            <w:tcW w:w="138" w:type="pct"/>
            <w:tcBorders>
              <w:top w:val="nil"/>
              <w:left w:val="nil"/>
              <w:bottom w:val="single" w:sz="8" w:space="0" w:color="auto"/>
              <w:right w:val="single" w:sz="8" w:space="0" w:color="auto"/>
            </w:tcBorders>
            <w:shd w:val="clear" w:color="auto" w:fill="auto"/>
            <w:noWrap/>
            <w:vAlign w:val="center"/>
            <w:hideMark/>
          </w:tcPr>
          <w:p w14:paraId="03273CC9"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138" w:type="pct"/>
            <w:tcBorders>
              <w:top w:val="nil"/>
              <w:left w:val="nil"/>
              <w:bottom w:val="single" w:sz="8" w:space="0" w:color="auto"/>
              <w:right w:val="single" w:sz="8" w:space="0" w:color="auto"/>
            </w:tcBorders>
            <w:shd w:val="clear" w:color="auto" w:fill="auto"/>
            <w:noWrap/>
            <w:vAlign w:val="center"/>
            <w:hideMark/>
          </w:tcPr>
          <w:p w14:paraId="13539DC0"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09D7811C"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2B80B5B0"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03C6E25B"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7FE6601F"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440285C4"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2FD27776"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383DB9BE"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330B79A1"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5A45D387"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43D0CB2B"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3C0F0464"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27284D04"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501F6061"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5EC13F7B"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36AD2E25"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2CD020D4"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47882142"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4C70BC50"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1BF53303"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r>
      <w:tr w:rsidR="00D022F0" w:rsidRPr="00D022F0" w14:paraId="79A137E1" w14:textId="77777777" w:rsidTr="00D022F0">
        <w:trPr>
          <w:trHeight w:val="20"/>
        </w:trPr>
        <w:tc>
          <w:tcPr>
            <w:tcW w:w="614" w:type="pct"/>
            <w:tcBorders>
              <w:top w:val="nil"/>
              <w:left w:val="single" w:sz="8" w:space="0" w:color="auto"/>
              <w:bottom w:val="single" w:sz="8" w:space="0" w:color="auto"/>
              <w:right w:val="single" w:sz="8" w:space="0" w:color="auto"/>
            </w:tcBorders>
            <w:shd w:val="clear" w:color="auto" w:fill="auto"/>
            <w:vAlign w:val="center"/>
            <w:hideMark/>
          </w:tcPr>
          <w:p w14:paraId="6E8D6DBC" w14:textId="77777777" w:rsidR="00D022F0" w:rsidRPr="00D022F0" w:rsidRDefault="00D022F0" w:rsidP="00D022F0">
            <w:pPr>
              <w:spacing w:after="0" w:line="240" w:lineRule="auto"/>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Всего стоимость проекта</w:t>
            </w:r>
          </w:p>
        </w:tc>
        <w:tc>
          <w:tcPr>
            <w:tcW w:w="138" w:type="pct"/>
            <w:tcBorders>
              <w:top w:val="nil"/>
              <w:left w:val="nil"/>
              <w:bottom w:val="single" w:sz="8" w:space="0" w:color="auto"/>
              <w:right w:val="single" w:sz="8" w:space="0" w:color="auto"/>
            </w:tcBorders>
            <w:shd w:val="clear" w:color="auto" w:fill="auto"/>
            <w:noWrap/>
            <w:vAlign w:val="center"/>
            <w:hideMark/>
          </w:tcPr>
          <w:p w14:paraId="42B7BDB5"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138" w:type="pct"/>
            <w:tcBorders>
              <w:top w:val="nil"/>
              <w:left w:val="nil"/>
              <w:bottom w:val="single" w:sz="8" w:space="0" w:color="auto"/>
              <w:right w:val="single" w:sz="8" w:space="0" w:color="auto"/>
            </w:tcBorders>
            <w:shd w:val="clear" w:color="auto" w:fill="auto"/>
            <w:noWrap/>
            <w:vAlign w:val="center"/>
            <w:hideMark/>
          </w:tcPr>
          <w:p w14:paraId="1DF59EB3"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72D5F99D"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4356,9</w:t>
            </w:r>
          </w:p>
        </w:tc>
        <w:tc>
          <w:tcPr>
            <w:tcW w:w="216" w:type="pct"/>
            <w:tcBorders>
              <w:top w:val="nil"/>
              <w:left w:val="nil"/>
              <w:bottom w:val="single" w:sz="8" w:space="0" w:color="auto"/>
              <w:right w:val="single" w:sz="8" w:space="0" w:color="auto"/>
            </w:tcBorders>
            <w:shd w:val="clear" w:color="auto" w:fill="auto"/>
            <w:noWrap/>
            <w:vAlign w:val="center"/>
            <w:hideMark/>
          </w:tcPr>
          <w:p w14:paraId="15D5EBE8"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4AC7DE1A"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70A05579"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51FBEE7A"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48F8B156"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07B8031E"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395C4554"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23DC8088"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5D3BB327"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5654BF86"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0C446827"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375C45EF"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69F3AA47"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43D8586F"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5DC570B7"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7A8206E0"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694EBCE1"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0CB0E72C"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r>
      <w:tr w:rsidR="00D022F0" w:rsidRPr="00D022F0" w14:paraId="21FF5401" w14:textId="77777777" w:rsidTr="00D022F0">
        <w:trPr>
          <w:trHeight w:val="20"/>
        </w:trPr>
        <w:tc>
          <w:tcPr>
            <w:tcW w:w="614" w:type="pct"/>
            <w:tcBorders>
              <w:top w:val="nil"/>
              <w:left w:val="single" w:sz="8" w:space="0" w:color="auto"/>
              <w:bottom w:val="single" w:sz="8" w:space="0" w:color="auto"/>
              <w:right w:val="single" w:sz="8" w:space="0" w:color="auto"/>
            </w:tcBorders>
            <w:shd w:val="clear" w:color="auto" w:fill="auto"/>
            <w:vAlign w:val="center"/>
            <w:hideMark/>
          </w:tcPr>
          <w:p w14:paraId="38E9BC15" w14:textId="77777777" w:rsidR="00D022F0" w:rsidRPr="00D022F0" w:rsidRDefault="00D022F0" w:rsidP="00D022F0">
            <w:pPr>
              <w:spacing w:after="0" w:line="240" w:lineRule="auto"/>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Всего стоимость проекта накопленным итогом</w:t>
            </w:r>
          </w:p>
        </w:tc>
        <w:tc>
          <w:tcPr>
            <w:tcW w:w="138" w:type="pct"/>
            <w:tcBorders>
              <w:top w:val="nil"/>
              <w:left w:val="nil"/>
              <w:bottom w:val="single" w:sz="8" w:space="0" w:color="auto"/>
              <w:right w:val="single" w:sz="8" w:space="0" w:color="auto"/>
            </w:tcBorders>
            <w:shd w:val="clear" w:color="auto" w:fill="auto"/>
            <w:noWrap/>
            <w:vAlign w:val="center"/>
            <w:hideMark/>
          </w:tcPr>
          <w:p w14:paraId="79E14984"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138" w:type="pct"/>
            <w:tcBorders>
              <w:top w:val="nil"/>
              <w:left w:val="nil"/>
              <w:bottom w:val="single" w:sz="8" w:space="0" w:color="auto"/>
              <w:right w:val="single" w:sz="8" w:space="0" w:color="auto"/>
            </w:tcBorders>
            <w:shd w:val="clear" w:color="auto" w:fill="auto"/>
            <w:noWrap/>
            <w:vAlign w:val="center"/>
            <w:hideMark/>
          </w:tcPr>
          <w:p w14:paraId="52CE4FA1"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4FD1A4EF"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4356,9</w:t>
            </w:r>
          </w:p>
        </w:tc>
        <w:tc>
          <w:tcPr>
            <w:tcW w:w="216" w:type="pct"/>
            <w:tcBorders>
              <w:top w:val="nil"/>
              <w:left w:val="nil"/>
              <w:bottom w:val="single" w:sz="8" w:space="0" w:color="auto"/>
              <w:right w:val="single" w:sz="8" w:space="0" w:color="auto"/>
            </w:tcBorders>
            <w:shd w:val="clear" w:color="auto" w:fill="auto"/>
            <w:noWrap/>
            <w:vAlign w:val="center"/>
            <w:hideMark/>
          </w:tcPr>
          <w:p w14:paraId="38B14FAC"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4356,9</w:t>
            </w:r>
          </w:p>
        </w:tc>
        <w:tc>
          <w:tcPr>
            <w:tcW w:w="216" w:type="pct"/>
            <w:tcBorders>
              <w:top w:val="nil"/>
              <w:left w:val="nil"/>
              <w:bottom w:val="single" w:sz="8" w:space="0" w:color="auto"/>
              <w:right w:val="single" w:sz="8" w:space="0" w:color="auto"/>
            </w:tcBorders>
            <w:shd w:val="clear" w:color="auto" w:fill="auto"/>
            <w:noWrap/>
            <w:vAlign w:val="center"/>
            <w:hideMark/>
          </w:tcPr>
          <w:p w14:paraId="054A5414"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4356,9</w:t>
            </w:r>
          </w:p>
        </w:tc>
        <w:tc>
          <w:tcPr>
            <w:tcW w:w="216" w:type="pct"/>
            <w:tcBorders>
              <w:top w:val="nil"/>
              <w:left w:val="nil"/>
              <w:bottom w:val="single" w:sz="8" w:space="0" w:color="auto"/>
              <w:right w:val="single" w:sz="8" w:space="0" w:color="auto"/>
            </w:tcBorders>
            <w:shd w:val="clear" w:color="auto" w:fill="auto"/>
            <w:noWrap/>
            <w:vAlign w:val="center"/>
            <w:hideMark/>
          </w:tcPr>
          <w:p w14:paraId="0F882789"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4356,9</w:t>
            </w:r>
          </w:p>
        </w:tc>
        <w:tc>
          <w:tcPr>
            <w:tcW w:w="216" w:type="pct"/>
            <w:tcBorders>
              <w:top w:val="nil"/>
              <w:left w:val="nil"/>
              <w:bottom w:val="single" w:sz="8" w:space="0" w:color="auto"/>
              <w:right w:val="single" w:sz="8" w:space="0" w:color="auto"/>
            </w:tcBorders>
            <w:shd w:val="clear" w:color="auto" w:fill="auto"/>
            <w:noWrap/>
            <w:vAlign w:val="center"/>
            <w:hideMark/>
          </w:tcPr>
          <w:p w14:paraId="756162F2"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4356,9</w:t>
            </w:r>
          </w:p>
        </w:tc>
        <w:tc>
          <w:tcPr>
            <w:tcW w:w="216" w:type="pct"/>
            <w:tcBorders>
              <w:top w:val="nil"/>
              <w:left w:val="nil"/>
              <w:bottom w:val="single" w:sz="8" w:space="0" w:color="auto"/>
              <w:right w:val="single" w:sz="8" w:space="0" w:color="auto"/>
            </w:tcBorders>
            <w:shd w:val="clear" w:color="auto" w:fill="auto"/>
            <w:noWrap/>
            <w:vAlign w:val="center"/>
            <w:hideMark/>
          </w:tcPr>
          <w:p w14:paraId="341DD640"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4356,9</w:t>
            </w:r>
          </w:p>
        </w:tc>
        <w:tc>
          <w:tcPr>
            <w:tcW w:w="216" w:type="pct"/>
            <w:tcBorders>
              <w:top w:val="nil"/>
              <w:left w:val="nil"/>
              <w:bottom w:val="single" w:sz="8" w:space="0" w:color="auto"/>
              <w:right w:val="single" w:sz="8" w:space="0" w:color="auto"/>
            </w:tcBorders>
            <w:shd w:val="clear" w:color="auto" w:fill="auto"/>
            <w:noWrap/>
            <w:vAlign w:val="center"/>
            <w:hideMark/>
          </w:tcPr>
          <w:p w14:paraId="77B1244C"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4356,9</w:t>
            </w:r>
          </w:p>
        </w:tc>
        <w:tc>
          <w:tcPr>
            <w:tcW w:w="216" w:type="pct"/>
            <w:tcBorders>
              <w:top w:val="nil"/>
              <w:left w:val="nil"/>
              <w:bottom w:val="single" w:sz="8" w:space="0" w:color="auto"/>
              <w:right w:val="single" w:sz="8" w:space="0" w:color="auto"/>
            </w:tcBorders>
            <w:shd w:val="clear" w:color="auto" w:fill="auto"/>
            <w:noWrap/>
            <w:vAlign w:val="center"/>
            <w:hideMark/>
          </w:tcPr>
          <w:p w14:paraId="61CA69A6"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4356,9</w:t>
            </w:r>
          </w:p>
        </w:tc>
        <w:tc>
          <w:tcPr>
            <w:tcW w:w="216" w:type="pct"/>
            <w:tcBorders>
              <w:top w:val="nil"/>
              <w:left w:val="nil"/>
              <w:bottom w:val="single" w:sz="8" w:space="0" w:color="auto"/>
              <w:right w:val="single" w:sz="8" w:space="0" w:color="auto"/>
            </w:tcBorders>
            <w:shd w:val="clear" w:color="auto" w:fill="auto"/>
            <w:noWrap/>
            <w:vAlign w:val="center"/>
            <w:hideMark/>
          </w:tcPr>
          <w:p w14:paraId="2D43F0D4"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4356,9</w:t>
            </w:r>
          </w:p>
        </w:tc>
        <w:tc>
          <w:tcPr>
            <w:tcW w:w="216" w:type="pct"/>
            <w:tcBorders>
              <w:top w:val="nil"/>
              <w:left w:val="nil"/>
              <w:bottom w:val="single" w:sz="8" w:space="0" w:color="auto"/>
              <w:right w:val="single" w:sz="8" w:space="0" w:color="auto"/>
            </w:tcBorders>
            <w:shd w:val="clear" w:color="auto" w:fill="auto"/>
            <w:noWrap/>
            <w:vAlign w:val="center"/>
            <w:hideMark/>
          </w:tcPr>
          <w:p w14:paraId="227AC198"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4356,9</w:t>
            </w:r>
          </w:p>
        </w:tc>
        <w:tc>
          <w:tcPr>
            <w:tcW w:w="216" w:type="pct"/>
            <w:tcBorders>
              <w:top w:val="nil"/>
              <w:left w:val="nil"/>
              <w:bottom w:val="single" w:sz="8" w:space="0" w:color="auto"/>
              <w:right w:val="single" w:sz="8" w:space="0" w:color="auto"/>
            </w:tcBorders>
            <w:shd w:val="clear" w:color="auto" w:fill="auto"/>
            <w:noWrap/>
            <w:vAlign w:val="center"/>
            <w:hideMark/>
          </w:tcPr>
          <w:p w14:paraId="5A61B01F"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4356,9</w:t>
            </w:r>
          </w:p>
        </w:tc>
        <w:tc>
          <w:tcPr>
            <w:tcW w:w="216" w:type="pct"/>
            <w:tcBorders>
              <w:top w:val="nil"/>
              <w:left w:val="nil"/>
              <w:bottom w:val="single" w:sz="8" w:space="0" w:color="auto"/>
              <w:right w:val="single" w:sz="8" w:space="0" w:color="auto"/>
            </w:tcBorders>
            <w:shd w:val="clear" w:color="auto" w:fill="auto"/>
            <w:noWrap/>
            <w:vAlign w:val="center"/>
            <w:hideMark/>
          </w:tcPr>
          <w:p w14:paraId="70AE6F2C"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4356,9</w:t>
            </w:r>
          </w:p>
        </w:tc>
        <w:tc>
          <w:tcPr>
            <w:tcW w:w="216" w:type="pct"/>
            <w:tcBorders>
              <w:top w:val="nil"/>
              <w:left w:val="nil"/>
              <w:bottom w:val="single" w:sz="8" w:space="0" w:color="auto"/>
              <w:right w:val="single" w:sz="8" w:space="0" w:color="auto"/>
            </w:tcBorders>
            <w:shd w:val="clear" w:color="auto" w:fill="auto"/>
            <w:noWrap/>
            <w:vAlign w:val="center"/>
            <w:hideMark/>
          </w:tcPr>
          <w:p w14:paraId="6EEBE9FC"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4356,9</w:t>
            </w:r>
          </w:p>
        </w:tc>
        <w:tc>
          <w:tcPr>
            <w:tcW w:w="216" w:type="pct"/>
            <w:tcBorders>
              <w:top w:val="nil"/>
              <w:left w:val="nil"/>
              <w:bottom w:val="single" w:sz="8" w:space="0" w:color="auto"/>
              <w:right w:val="single" w:sz="8" w:space="0" w:color="auto"/>
            </w:tcBorders>
            <w:shd w:val="clear" w:color="auto" w:fill="auto"/>
            <w:noWrap/>
            <w:vAlign w:val="center"/>
            <w:hideMark/>
          </w:tcPr>
          <w:p w14:paraId="6B7C6440"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4356,9</w:t>
            </w:r>
          </w:p>
        </w:tc>
        <w:tc>
          <w:tcPr>
            <w:tcW w:w="216" w:type="pct"/>
            <w:tcBorders>
              <w:top w:val="nil"/>
              <w:left w:val="nil"/>
              <w:bottom w:val="single" w:sz="8" w:space="0" w:color="auto"/>
              <w:right w:val="single" w:sz="8" w:space="0" w:color="auto"/>
            </w:tcBorders>
            <w:shd w:val="clear" w:color="auto" w:fill="auto"/>
            <w:noWrap/>
            <w:vAlign w:val="center"/>
            <w:hideMark/>
          </w:tcPr>
          <w:p w14:paraId="1E1EE742"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4356,9</w:t>
            </w:r>
          </w:p>
        </w:tc>
        <w:tc>
          <w:tcPr>
            <w:tcW w:w="216" w:type="pct"/>
            <w:tcBorders>
              <w:top w:val="nil"/>
              <w:left w:val="nil"/>
              <w:bottom w:val="single" w:sz="8" w:space="0" w:color="auto"/>
              <w:right w:val="single" w:sz="8" w:space="0" w:color="auto"/>
            </w:tcBorders>
            <w:shd w:val="clear" w:color="auto" w:fill="auto"/>
            <w:noWrap/>
            <w:vAlign w:val="center"/>
            <w:hideMark/>
          </w:tcPr>
          <w:p w14:paraId="229A9A22"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4356,9</w:t>
            </w:r>
          </w:p>
        </w:tc>
        <w:tc>
          <w:tcPr>
            <w:tcW w:w="216" w:type="pct"/>
            <w:tcBorders>
              <w:top w:val="nil"/>
              <w:left w:val="nil"/>
              <w:bottom w:val="single" w:sz="8" w:space="0" w:color="auto"/>
              <w:right w:val="single" w:sz="8" w:space="0" w:color="auto"/>
            </w:tcBorders>
            <w:shd w:val="clear" w:color="auto" w:fill="auto"/>
            <w:noWrap/>
            <w:vAlign w:val="center"/>
            <w:hideMark/>
          </w:tcPr>
          <w:p w14:paraId="2017C4F3"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4356,9</w:t>
            </w:r>
          </w:p>
        </w:tc>
        <w:tc>
          <w:tcPr>
            <w:tcW w:w="216" w:type="pct"/>
            <w:tcBorders>
              <w:top w:val="nil"/>
              <w:left w:val="nil"/>
              <w:bottom w:val="single" w:sz="8" w:space="0" w:color="auto"/>
              <w:right w:val="single" w:sz="8" w:space="0" w:color="auto"/>
            </w:tcBorders>
            <w:shd w:val="clear" w:color="auto" w:fill="auto"/>
            <w:noWrap/>
            <w:vAlign w:val="center"/>
            <w:hideMark/>
          </w:tcPr>
          <w:p w14:paraId="4AEB5367"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4356,9</w:t>
            </w:r>
          </w:p>
        </w:tc>
        <w:tc>
          <w:tcPr>
            <w:tcW w:w="216" w:type="pct"/>
            <w:tcBorders>
              <w:top w:val="nil"/>
              <w:left w:val="nil"/>
              <w:bottom w:val="single" w:sz="8" w:space="0" w:color="auto"/>
              <w:right w:val="single" w:sz="8" w:space="0" w:color="auto"/>
            </w:tcBorders>
            <w:shd w:val="clear" w:color="auto" w:fill="auto"/>
            <w:noWrap/>
            <w:vAlign w:val="center"/>
            <w:hideMark/>
          </w:tcPr>
          <w:p w14:paraId="40EB67F1"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4356,9</w:t>
            </w:r>
          </w:p>
        </w:tc>
      </w:tr>
      <w:tr w:rsidR="00D022F0" w:rsidRPr="00D022F0" w14:paraId="3AC93662" w14:textId="77777777" w:rsidTr="00D022F0">
        <w:trPr>
          <w:trHeight w:val="20"/>
        </w:trPr>
        <w:tc>
          <w:tcPr>
            <w:tcW w:w="5000" w:type="pct"/>
            <w:gridSpan w:val="22"/>
            <w:tcBorders>
              <w:top w:val="single" w:sz="8" w:space="0" w:color="auto"/>
              <w:left w:val="single" w:sz="8" w:space="0" w:color="auto"/>
              <w:bottom w:val="single" w:sz="8" w:space="0" w:color="auto"/>
              <w:right w:val="single" w:sz="8" w:space="0" w:color="000000"/>
            </w:tcBorders>
            <w:shd w:val="clear" w:color="auto" w:fill="auto"/>
            <w:vAlign w:val="center"/>
            <w:hideMark/>
          </w:tcPr>
          <w:p w14:paraId="5B4680D4" w14:textId="77777777" w:rsidR="00D022F0" w:rsidRPr="00D022F0" w:rsidRDefault="00D022F0" w:rsidP="00D022F0">
            <w:pPr>
              <w:spacing w:after="0" w:line="240" w:lineRule="auto"/>
              <w:rPr>
                <w:rFonts w:ascii="Times New Roman" w:eastAsia="Times New Roman" w:hAnsi="Times New Roman" w:cs="Times New Roman"/>
                <w:b/>
                <w:bCs/>
                <w:color w:val="000000"/>
                <w:sz w:val="20"/>
                <w:szCs w:val="20"/>
                <w:lang w:bidi="ar-SA"/>
              </w:rPr>
            </w:pPr>
            <w:r w:rsidRPr="00D022F0">
              <w:rPr>
                <w:rFonts w:ascii="Times New Roman" w:eastAsia="Times New Roman" w:hAnsi="Times New Roman" w:cs="Times New Roman"/>
                <w:b/>
                <w:bCs/>
                <w:color w:val="000000"/>
                <w:sz w:val="20"/>
                <w:szCs w:val="20"/>
                <w:lang w:bidi="ar-SA"/>
              </w:rPr>
              <w:t>Проект 002.03.01.039 Перевод на закрытую систему ГВС объекта ул. Спутников, д. 13</w:t>
            </w:r>
          </w:p>
        </w:tc>
      </w:tr>
      <w:tr w:rsidR="00D022F0" w:rsidRPr="00D022F0" w14:paraId="24C7A8B6" w14:textId="77777777" w:rsidTr="00D022F0">
        <w:trPr>
          <w:trHeight w:val="20"/>
        </w:trPr>
        <w:tc>
          <w:tcPr>
            <w:tcW w:w="614" w:type="pct"/>
            <w:tcBorders>
              <w:top w:val="nil"/>
              <w:left w:val="single" w:sz="8" w:space="0" w:color="auto"/>
              <w:bottom w:val="single" w:sz="8" w:space="0" w:color="auto"/>
              <w:right w:val="single" w:sz="8" w:space="0" w:color="auto"/>
            </w:tcBorders>
            <w:shd w:val="clear" w:color="auto" w:fill="auto"/>
            <w:vAlign w:val="center"/>
            <w:hideMark/>
          </w:tcPr>
          <w:p w14:paraId="5438209F" w14:textId="77777777" w:rsidR="00D022F0" w:rsidRPr="00D022F0" w:rsidRDefault="00D022F0" w:rsidP="00D022F0">
            <w:pPr>
              <w:spacing w:after="0" w:line="240" w:lineRule="auto"/>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Всего капитальные затраты, без НДС</w:t>
            </w:r>
          </w:p>
        </w:tc>
        <w:tc>
          <w:tcPr>
            <w:tcW w:w="138" w:type="pct"/>
            <w:tcBorders>
              <w:top w:val="nil"/>
              <w:left w:val="nil"/>
              <w:bottom w:val="single" w:sz="8" w:space="0" w:color="auto"/>
              <w:right w:val="single" w:sz="8" w:space="0" w:color="auto"/>
            </w:tcBorders>
            <w:shd w:val="clear" w:color="auto" w:fill="auto"/>
            <w:noWrap/>
            <w:vAlign w:val="center"/>
            <w:hideMark/>
          </w:tcPr>
          <w:p w14:paraId="0848577F"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138" w:type="pct"/>
            <w:tcBorders>
              <w:top w:val="nil"/>
              <w:left w:val="nil"/>
              <w:bottom w:val="single" w:sz="8" w:space="0" w:color="auto"/>
              <w:right w:val="single" w:sz="8" w:space="0" w:color="auto"/>
            </w:tcBorders>
            <w:shd w:val="clear" w:color="auto" w:fill="auto"/>
            <w:noWrap/>
            <w:vAlign w:val="center"/>
            <w:hideMark/>
          </w:tcPr>
          <w:p w14:paraId="5A514D8B"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7C18C65A"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3991,5</w:t>
            </w:r>
          </w:p>
        </w:tc>
        <w:tc>
          <w:tcPr>
            <w:tcW w:w="216" w:type="pct"/>
            <w:tcBorders>
              <w:top w:val="nil"/>
              <w:left w:val="nil"/>
              <w:bottom w:val="single" w:sz="8" w:space="0" w:color="auto"/>
              <w:right w:val="single" w:sz="8" w:space="0" w:color="auto"/>
            </w:tcBorders>
            <w:shd w:val="clear" w:color="auto" w:fill="auto"/>
            <w:noWrap/>
            <w:vAlign w:val="center"/>
            <w:hideMark/>
          </w:tcPr>
          <w:p w14:paraId="5D7E6A5F"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3991,5</w:t>
            </w:r>
          </w:p>
        </w:tc>
        <w:tc>
          <w:tcPr>
            <w:tcW w:w="216" w:type="pct"/>
            <w:tcBorders>
              <w:top w:val="nil"/>
              <w:left w:val="nil"/>
              <w:bottom w:val="single" w:sz="8" w:space="0" w:color="auto"/>
              <w:right w:val="single" w:sz="8" w:space="0" w:color="auto"/>
            </w:tcBorders>
            <w:shd w:val="clear" w:color="auto" w:fill="auto"/>
            <w:noWrap/>
            <w:vAlign w:val="center"/>
            <w:hideMark/>
          </w:tcPr>
          <w:p w14:paraId="55C3AC21"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3991,5</w:t>
            </w:r>
          </w:p>
        </w:tc>
        <w:tc>
          <w:tcPr>
            <w:tcW w:w="216" w:type="pct"/>
            <w:tcBorders>
              <w:top w:val="nil"/>
              <w:left w:val="nil"/>
              <w:bottom w:val="single" w:sz="8" w:space="0" w:color="auto"/>
              <w:right w:val="single" w:sz="8" w:space="0" w:color="auto"/>
            </w:tcBorders>
            <w:shd w:val="clear" w:color="auto" w:fill="auto"/>
            <w:noWrap/>
            <w:vAlign w:val="center"/>
            <w:hideMark/>
          </w:tcPr>
          <w:p w14:paraId="4EAF6439"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3991,5</w:t>
            </w:r>
          </w:p>
        </w:tc>
        <w:tc>
          <w:tcPr>
            <w:tcW w:w="216" w:type="pct"/>
            <w:tcBorders>
              <w:top w:val="nil"/>
              <w:left w:val="nil"/>
              <w:bottom w:val="single" w:sz="8" w:space="0" w:color="auto"/>
              <w:right w:val="single" w:sz="8" w:space="0" w:color="auto"/>
            </w:tcBorders>
            <w:shd w:val="clear" w:color="auto" w:fill="auto"/>
            <w:noWrap/>
            <w:vAlign w:val="center"/>
            <w:hideMark/>
          </w:tcPr>
          <w:p w14:paraId="39A4D0AC"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3991,5</w:t>
            </w:r>
          </w:p>
        </w:tc>
        <w:tc>
          <w:tcPr>
            <w:tcW w:w="216" w:type="pct"/>
            <w:tcBorders>
              <w:top w:val="nil"/>
              <w:left w:val="nil"/>
              <w:bottom w:val="single" w:sz="8" w:space="0" w:color="auto"/>
              <w:right w:val="single" w:sz="8" w:space="0" w:color="auto"/>
            </w:tcBorders>
            <w:shd w:val="clear" w:color="auto" w:fill="auto"/>
            <w:noWrap/>
            <w:vAlign w:val="center"/>
            <w:hideMark/>
          </w:tcPr>
          <w:p w14:paraId="02E63AE4"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3991,5</w:t>
            </w:r>
          </w:p>
        </w:tc>
        <w:tc>
          <w:tcPr>
            <w:tcW w:w="216" w:type="pct"/>
            <w:tcBorders>
              <w:top w:val="nil"/>
              <w:left w:val="nil"/>
              <w:bottom w:val="single" w:sz="8" w:space="0" w:color="auto"/>
              <w:right w:val="single" w:sz="8" w:space="0" w:color="auto"/>
            </w:tcBorders>
            <w:shd w:val="clear" w:color="auto" w:fill="auto"/>
            <w:noWrap/>
            <w:vAlign w:val="center"/>
            <w:hideMark/>
          </w:tcPr>
          <w:p w14:paraId="556DFF97"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3991,5</w:t>
            </w:r>
          </w:p>
        </w:tc>
        <w:tc>
          <w:tcPr>
            <w:tcW w:w="216" w:type="pct"/>
            <w:tcBorders>
              <w:top w:val="nil"/>
              <w:left w:val="nil"/>
              <w:bottom w:val="single" w:sz="8" w:space="0" w:color="auto"/>
              <w:right w:val="single" w:sz="8" w:space="0" w:color="auto"/>
            </w:tcBorders>
            <w:shd w:val="clear" w:color="auto" w:fill="auto"/>
            <w:noWrap/>
            <w:vAlign w:val="center"/>
            <w:hideMark/>
          </w:tcPr>
          <w:p w14:paraId="77F317A0"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3991,5</w:t>
            </w:r>
          </w:p>
        </w:tc>
        <w:tc>
          <w:tcPr>
            <w:tcW w:w="216" w:type="pct"/>
            <w:tcBorders>
              <w:top w:val="nil"/>
              <w:left w:val="nil"/>
              <w:bottom w:val="single" w:sz="8" w:space="0" w:color="auto"/>
              <w:right w:val="single" w:sz="8" w:space="0" w:color="auto"/>
            </w:tcBorders>
            <w:shd w:val="clear" w:color="auto" w:fill="auto"/>
            <w:noWrap/>
            <w:vAlign w:val="center"/>
            <w:hideMark/>
          </w:tcPr>
          <w:p w14:paraId="43DE48D0"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3991,5</w:t>
            </w:r>
          </w:p>
        </w:tc>
        <w:tc>
          <w:tcPr>
            <w:tcW w:w="216" w:type="pct"/>
            <w:tcBorders>
              <w:top w:val="nil"/>
              <w:left w:val="nil"/>
              <w:bottom w:val="single" w:sz="8" w:space="0" w:color="auto"/>
              <w:right w:val="single" w:sz="8" w:space="0" w:color="auto"/>
            </w:tcBorders>
            <w:shd w:val="clear" w:color="auto" w:fill="auto"/>
            <w:noWrap/>
            <w:vAlign w:val="center"/>
            <w:hideMark/>
          </w:tcPr>
          <w:p w14:paraId="419C3EC9"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3991,5</w:t>
            </w:r>
          </w:p>
        </w:tc>
        <w:tc>
          <w:tcPr>
            <w:tcW w:w="216" w:type="pct"/>
            <w:tcBorders>
              <w:top w:val="nil"/>
              <w:left w:val="nil"/>
              <w:bottom w:val="single" w:sz="8" w:space="0" w:color="auto"/>
              <w:right w:val="single" w:sz="8" w:space="0" w:color="auto"/>
            </w:tcBorders>
            <w:shd w:val="clear" w:color="auto" w:fill="auto"/>
            <w:noWrap/>
            <w:vAlign w:val="center"/>
            <w:hideMark/>
          </w:tcPr>
          <w:p w14:paraId="22217C17"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3991,5</w:t>
            </w:r>
          </w:p>
        </w:tc>
        <w:tc>
          <w:tcPr>
            <w:tcW w:w="216" w:type="pct"/>
            <w:tcBorders>
              <w:top w:val="nil"/>
              <w:left w:val="nil"/>
              <w:bottom w:val="single" w:sz="8" w:space="0" w:color="auto"/>
              <w:right w:val="single" w:sz="8" w:space="0" w:color="auto"/>
            </w:tcBorders>
            <w:shd w:val="clear" w:color="auto" w:fill="auto"/>
            <w:noWrap/>
            <w:vAlign w:val="center"/>
            <w:hideMark/>
          </w:tcPr>
          <w:p w14:paraId="79A23460"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3991,5</w:t>
            </w:r>
          </w:p>
        </w:tc>
        <w:tc>
          <w:tcPr>
            <w:tcW w:w="216" w:type="pct"/>
            <w:tcBorders>
              <w:top w:val="nil"/>
              <w:left w:val="nil"/>
              <w:bottom w:val="single" w:sz="8" w:space="0" w:color="auto"/>
              <w:right w:val="single" w:sz="8" w:space="0" w:color="auto"/>
            </w:tcBorders>
            <w:shd w:val="clear" w:color="auto" w:fill="auto"/>
            <w:noWrap/>
            <w:vAlign w:val="center"/>
            <w:hideMark/>
          </w:tcPr>
          <w:p w14:paraId="5EC045A7"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3991,5</w:t>
            </w:r>
          </w:p>
        </w:tc>
        <w:tc>
          <w:tcPr>
            <w:tcW w:w="216" w:type="pct"/>
            <w:tcBorders>
              <w:top w:val="nil"/>
              <w:left w:val="nil"/>
              <w:bottom w:val="single" w:sz="8" w:space="0" w:color="auto"/>
              <w:right w:val="single" w:sz="8" w:space="0" w:color="auto"/>
            </w:tcBorders>
            <w:shd w:val="clear" w:color="auto" w:fill="auto"/>
            <w:noWrap/>
            <w:vAlign w:val="center"/>
            <w:hideMark/>
          </w:tcPr>
          <w:p w14:paraId="113CFE66"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3991,5</w:t>
            </w:r>
          </w:p>
        </w:tc>
        <w:tc>
          <w:tcPr>
            <w:tcW w:w="216" w:type="pct"/>
            <w:tcBorders>
              <w:top w:val="nil"/>
              <w:left w:val="nil"/>
              <w:bottom w:val="single" w:sz="8" w:space="0" w:color="auto"/>
              <w:right w:val="single" w:sz="8" w:space="0" w:color="auto"/>
            </w:tcBorders>
            <w:shd w:val="clear" w:color="auto" w:fill="auto"/>
            <w:noWrap/>
            <w:vAlign w:val="center"/>
            <w:hideMark/>
          </w:tcPr>
          <w:p w14:paraId="6BF843A7"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3991,5</w:t>
            </w:r>
          </w:p>
        </w:tc>
        <w:tc>
          <w:tcPr>
            <w:tcW w:w="216" w:type="pct"/>
            <w:tcBorders>
              <w:top w:val="nil"/>
              <w:left w:val="nil"/>
              <w:bottom w:val="single" w:sz="8" w:space="0" w:color="auto"/>
              <w:right w:val="single" w:sz="8" w:space="0" w:color="auto"/>
            </w:tcBorders>
            <w:shd w:val="clear" w:color="auto" w:fill="auto"/>
            <w:noWrap/>
            <w:vAlign w:val="center"/>
            <w:hideMark/>
          </w:tcPr>
          <w:p w14:paraId="2E484B24"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3991,5</w:t>
            </w:r>
          </w:p>
        </w:tc>
        <w:tc>
          <w:tcPr>
            <w:tcW w:w="216" w:type="pct"/>
            <w:tcBorders>
              <w:top w:val="nil"/>
              <w:left w:val="nil"/>
              <w:bottom w:val="single" w:sz="8" w:space="0" w:color="auto"/>
              <w:right w:val="single" w:sz="8" w:space="0" w:color="auto"/>
            </w:tcBorders>
            <w:shd w:val="clear" w:color="auto" w:fill="auto"/>
            <w:noWrap/>
            <w:vAlign w:val="center"/>
            <w:hideMark/>
          </w:tcPr>
          <w:p w14:paraId="26776618"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3991,5</w:t>
            </w:r>
          </w:p>
        </w:tc>
        <w:tc>
          <w:tcPr>
            <w:tcW w:w="216" w:type="pct"/>
            <w:tcBorders>
              <w:top w:val="nil"/>
              <w:left w:val="nil"/>
              <w:bottom w:val="single" w:sz="8" w:space="0" w:color="auto"/>
              <w:right w:val="single" w:sz="8" w:space="0" w:color="auto"/>
            </w:tcBorders>
            <w:shd w:val="clear" w:color="auto" w:fill="auto"/>
            <w:noWrap/>
            <w:vAlign w:val="center"/>
            <w:hideMark/>
          </w:tcPr>
          <w:p w14:paraId="4D945B2B"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3991,5</w:t>
            </w:r>
          </w:p>
        </w:tc>
        <w:tc>
          <w:tcPr>
            <w:tcW w:w="216" w:type="pct"/>
            <w:tcBorders>
              <w:top w:val="nil"/>
              <w:left w:val="nil"/>
              <w:bottom w:val="single" w:sz="8" w:space="0" w:color="auto"/>
              <w:right w:val="single" w:sz="8" w:space="0" w:color="auto"/>
            </w:tcBorders>
            <w:shd w:val="clear" w:color="auto" w:fill="auto"/>
            <w:noWrap/>
            <w:vAlign w:val="center"/>
            <w:hideMark/>
          </w:tcPr>
          <w:p w14:paraId="4F7A6027"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3991,5</w:t>
            </w:r>
          </w:p>
        </w:tc>
      </w:tr>
      <w:tr w:rsidR="00D022F0" w:rsidRPr="00D022F0" w14:paraId="696957F2" w14:textId="77777777" w:rsidTr="00D022F0">
        <w:trPr>
          <w:trHeight w:val="20"/>
        </w:trPr>
        <w:tc>
          <w:tcPr>
            <w:tcW w:w="614" w:type="pct"/>
            <w:tcBorders>
              <w:top w:val="nil"/>
              <w:left w:val="single" w:sz="8" w:space="0" w:color="auto"/>
              <w:bottom w:val="single" w:sz="8" w:space="0" w:color="auto"/>
              <w:right w:val="single" w:sz="8" w:space="0" w:color="auto"/>
            </w:tcBorders>
            <w:shd w:val="clear" w:color="auto" w:fill="auto"/>
            <w:vAlign w:val="center"/>
            <w:hideMark/>
          </w:tcPr>
          <w:p w14:paraId="1AA02137" w14:textId="77777777" w:rsidR="00D022F0" w:rsidRPr="00D022F0" w:rsidRDefault="00D022F0" w:rsidP="00D022F0">
            <w:pPr>
              <w:spacing w:after="0" w:line="240" w:lineRule="auto"/>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Непредвиденные расходы</w:t>
            </w:r>
          </w:p>
        </w:tc>
        <w:tc>
          <w:tcPr>
            <w:tcW w:w="138" w:type="pct"/>
            <w:tcBorders>
              <w:top w:val="nil"/>
              <w:left w:val="nil"/>
              <w:bottom w:val="single" w:sz="8" w:space="0" w:color="auto"/>
              <w:right w:val="single" w:sz="8" w:space="0" w:color="auto"/>
            </w:tcBorders>
            <w:shd w:val="clear" w:color="auto" w:fill="auto"/>
            <w:noWrap/>
            <w:vAlign w:val="center"/>
            <w:hideMark/>
          </w:tcPr>
          <w:p w14:paraId="0C26FF52"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138" w:type="pct"/>
            <w:tcBorders>
              <w:top w:val="nil"/>
              <w:left w:val="nil"/>
              <w:bottom w:val="single" w:sz="8" w:space="0" w:color="auto"/>
              <w:right w:val="single" w:sz="8" w:space="0" w:color="auto"/>
            </w:tcBorders>
            <w:shd w:val="clear" w:color="auto" w:fill="auto"/>
            <w:noWrap/>
            <w:vAlign w:val="center"/>
            <w:hideMark/>
          </w:tcPr>
          <w:p w14:paraId="4F1D9314"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3CA03923"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69BCC981"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0A8B593F"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1EEB7146"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4965446D"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4CFED3B4"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670C6C84"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62ABF2C5"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798D6234"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3FFD61A6"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7697E169"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3BAF7D9E"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5672F5A2"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13461C86"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03C0FDE6"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1DD92365"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2E2F8E11"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7169FABD"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09C51954"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r>
      <w:tr w:rsidR="00D022F0" w:rsidRPr="00D022F0" w14:paraId="2D1EC0B0" w14:textId="77777777" w:rsidTr="00D022F0">
        <w:trPr>
          <w:trHeight w:val="20"/>
        </w:trPr>
        <w:tc>
          <w:tcPr>
            <w:tcW w:w="614" w:type="pct"/>
            <w:tcBorders>
              <w:top w:val="nil"/>
              <w:left w:val="single" w:sz="8" w:space="0" w:color="auto"/>
              <w:bottom w:val="single" w:sz="8" w:space="0" w:color="auto"/>
              <w:right w:val="single" w:sz="8" w:space="0" w:color="auto"/>
            </w:tcBorders>
            <w:shd w:val="clear" w:color="auto" w:fill="auto"/>
            <w:vAlign w:val="center"/>
            <w:hideMark/>
          </w:tcPr>
          <w:p w14:paraId="095FD41B" w14:textId="77777777" w:rsidR="00D022F0" w:rsidRPr="00D022F0" w:rsidRDefault="00D022F0" w:rsidP="00D022F0">
            <w:pPr>
              <w:spacing w:after="0" w:line="240" w:lineRule="auto"/>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Всего стоимость проекта</w:t>
            </w:r>
          </w:p>
        </w:tc>
        <w:tc>
          <w:tcPr>
            <w:tcW w:w="138" w:type="pct"/>
            <w:tcBorders>
              <w:top w:val="nil"/>
              <w:left w:val="nil"/>
              <w:bottom w:val="single" w:sz="8" w:space="0" w:color="auto"/>
              <w:right w:val="single" w:sz="8" w:space="0" w:color="auto"/>
            </w:tcBorders>
            <w:shd w:val="clear" w:color="auto" w:fill="auto"/>
            <w:noWrap/>
            <w:vAlign w:val="center"/>
            <w:hideMark/>
          </w:tcPr>
          <w:p w14:paraId="3C58C695"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138" w:type="pct"/>
            <w:tcBorders>
              <w:top w:val="nil"/>
              <w:left w:val="nil"/>
              <w:bottom w:val="single" w:sz="8" w:space="0" w:color="auto"/>
              <w:right w:val="single" w:sz="8" w:space="0" w:color="auto"/>
            </w:tcBorders>
            <w:shd w:val="clear" w:color="auto" w:fill="auto"/>
            <w:noWrap/>
            <w:vAlign w:val="center"/>
            <w:hideMark/>
          </w:tcPr>
          <w:p w14:paraId="34C71381"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5443F961"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3991,5</w:t>
            </w:r>
          </w:p>
        </w:tc>
        <w:tc>
          <w:tcPr>
            <w:tcW w:w="216" w:type="pct"/>
            <w:tcBorders>
              <w:top w:val="nil"/>
              <w:left w:val="nil"/>
              <w:bottom w:val="single" w:sz="8" w:space="0" w:color="auto"/>
              <w:right w:val="single" w:sz="8" w:space="0" w:color="auto"/>
            </w:tcBorders>
            <w:shd w:val="clear" w:color="auto" w:fill="auto"/>
            <w:noWrap/>
            <w:vAlign w:val="center"/>
            <w:hideMark/>
          </w:tcPr>
          <w:p w14:paraId="4EC2DCF2"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24A32089"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2123DB79"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77A7712B"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6DAD7202"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31FBAC71"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1F132C51"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3D97DAEB"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05B64BC1"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3D84F18C"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303357CF"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3CBC72C5"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248BCFDA"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22B1A155"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13870A21"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3E9C5C12"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0F84EE57"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79B8443D"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r>
      <w:tr w:rsidR="00D022F0" w:rsidRPr="00D022F0" w14:paraId="30A5681B" w14:textId="77777777" w:rsidTr="00D022F0">
        <w:trPr>
          <w:trHeight w:val="20"/>
        </w:trPr>
        <w:tc>
          <w:tcPr>
            <w:tcW w:w="614" w:type="pct"/>
            <w:tcBorders>
              <w:top w:val="nil"/>
              <w:left w:val="single" w:sz="8" w:space="0" w:color="auto"/>
              <w:bottom w:val="single" w:sz="8" w:space="0" w:color="auto"/>
              <w:right w:val="single" w:sz="8" w:space="0" w:color="auto"/>
            </w:tcBorders>
            <w:shd w:val="clear" w:color="auto" w:fill="auto"/>
            <w:vAlign w:val="center"/>
            <w:hideMark/>
          </w:tcPr>
          <w:p w14:paraId="0FD2E267" w14:textId="77777777" w:rsidR="00D022F0" w:rsidRPr="00D022F0" w:rsidRDefault="00D022F0" w:rsidP="00D022F0">
            <w:pPr>
              <w:spacing w:after="0" w:line="240" w:lineRule="auto"/>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Всего стоимость проекта накопленным итогом</w:t>
            </w:r>
          </w:p>
        </w:tc>
        <w:tc>
          <w:tcPr>
            <w:tcW w:w="138" w:type="pct"/>
            <w:tcBorders>
              <w:top w:val="nil"/>
              <w:left w:val="nil"/>
              <w:bottom w:val="single" w:sz="8" w:space="0" w:color="auto"/>
              <w:right w:val="single" w:sz="8" w:space="0" w:color="auto"/>
            </w:tcBorders>
            <w:shd w:val="clear" w:color="auto" w:fill="auto"/>
            <w:noWrap/>
            <w:vAlign w:val="center"/>
            <w:hideMark/>
          </w:tcPr>
          <w:p w14:paraId="28444151"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138" w:type="pct"/>
            <w:tcBorders>
              <w:top w:val="nil"/>
              <w:left w:val="nil"/>
              <w:bottom w:val="single" w:sz="8" w:space="0" w:color="auto"/>
              <w:right w:val="single" w:sz="8" w:space="0" w:color="auto"/>
            </w:tcBorders>
            <w:shd w:val="clear" w:color="auto" w:fill="auto"/>
            <w:noWrap/>
            <w:vAlign w:val="center"/>
            <w:hideMark/>
          </w:tcPr>
          <w:p w14:paraId="5D8A873B"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2672D53A"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3991,5</w:t>
            </w:r>
          </w:p>
        </w:tc>
        <w:tc>
          <w:tcPr>
            <w:tcW w:w="216" w:type="pct"/>
            <w:tcBorders>
              <w:top w:val="nil"/>
              <w:left w:val="nil"/>
              <w:bottom w:val="single" w:sz="8" w:space="0" w:color="auto"/>
              <w:right w:val="single" w:sz="8" w:space="0" w:color="auto"/>
            </w:tcBorders>
            <w:shd w:val="clear" w:color="auto" w:fill="auto"/>
            <w:noWrap/>
            <w:vAlign w:val="center"/>
            <w:hideMark/>
          </w:tcPr>
          <w:p w14:paraId="1E6AD00A"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3991,5</w:t>
            </w:r>
          </w:p>
        </w:tc>
        <w:tc>
          <w:tcPr>
            <w:tcW w:w="216" w:type="pct"/>
            <w:tcBorders>
              <w:top w:val="nil"/>
              <w:left w:val="nil"/>
              <w:bottom w:val="single" w:sz="8" w:space="0" w:color="auto"/>
              <w:right w:val="single" w:sz="8" w:space="0" w:color="auto"/>
            </w:tcBorders>
            <w:shd w:val="clear" w:color="auto" w:fill="auto"/>
            <w:noWrap/>
            <w:vAlign w:val="center"/>
            <w:hideMark/>
          </w:tcPr>
          <w:p w14:paraId="02BBCB6E"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3991,5</w:t>
            </w:r>
          </w:p>
        </w:tc>
        <w:tc>
          <w:tcPr>
            <w:tcW w:w="216" w:type="pct"/>
            <w:tcBorders>
              <w:top w:val="nil"/>
              <w:left w:val="nil"/>
              <w:bottom w:val="single" w:sz="8" w:space="0" w:color="auto"/>
              <w:right w:val="single" w:sz="8" w:space="0" w:color="auto"/>
            </w:tcBorders>
            <w:shd w:val="clear" w:color="auto" w:fill="auto"/>
            <w:noWrap/>
            <w:vAlign w:val="center"/>
            <w:hideMark/>
          </w:tcPr>
          <w:p w14:paraId="7977EC7C"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3991,5</w:t>
            </w:r>
          </w:p>
        </w:tc>
        <w:tc>
          <w:tcPr>
            <w:tcW w:w="216" w:type="pct"/>
            <w:tcBorders>
              <w:top w:val="nil"/>
              <w:left w:val="nil"/>
              <w:bottom w:val="single" w:sz="8" w:space="0" w:color="auto"/>
              <w:right w:val="single" w:sz="8" w:space="0" w:color="auto"/>
            </w:tcBorders>
            <w:shd w:val="clear" w:color="auto" w:fill="auto"/>
            <w:noWrap/>
            <w:vAlign w:val="center"/>
            <w:hideMark/>
          </w:tcPr>
          <w:p w14:paraId="08B853BA"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3991,5</w:t>
            </w:r>
          </w:p>
        </w:tc>
        <w:tc>
          <w:tcPr>
            <w:tcW w:w="216" w:type="pct"/>
            <w:tcBorders>
              <w:top w:val="nil"/>
              <w:left w:val="nil"/>
              <w:bottom w:val="single" w:sz="8" w:space="0" w:color="auto"/>
              <w:right w:val="single" w:sz="8" w:space="0" w:color="auto"/>
            </w:tcBorders>
            <w:shd w:val="clear" w:color="auto" w:fill="auto"/>
            <w:noWrap/>
            <w:vAlign w:val="center"/>
            <w:hideMark/>
          </w:tcPr>
          <w:p w14:paraId="2270C8BC"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3991,5</w:t>
            </w:r>
          </w:p>
        </w:tc>
        <w:tc>
          <w:tcPr>
            <w:tcW w:w="216" w:type="pct"/>
            <w:tcBorders>
              <w:top w:val="nil"/>
              <w:left w:val="nil"/>
              <w:bottom w:val="single" w:sz="8" w:space="0" w:color="auto"/>
              <w:right w:val="single" w:sz="8" w:space="0" w:color="auto"/>
            </w:tcBorders>
            <w:shd w:val="clear" w:color="auto" w:fill="auto"/>
            <w:noWrap/>
            <w:vAlign w:val="center"/>
            <w:hideMark/>
          </w:tcPr>
          <w:p w14:paraId="5BD196AF"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3991,5</w:t>
            </w:r>
          </w:p>
        </w:tc>
        <w:tc>
          <w:tcPr>
            <w:tcW w:w="216" w:type="pct"/>
            <w:tcBorders>
              <w:top w:val="nil"/>
              <w:left w:val="nil"/>
              <w:bottom w:val="single" w:sz="8" w:space="0" w:color="auto"/>
              <w:right w:val="single" w:sz="8" w:space="0" w:color="auto"/>
            </w:tcBorders>
            <w:shd w:val="clear" w:color="auto" w:fill="auto"/>
            <w:noWrap/>
            <w:vAlign w:val="center"/>
            <w:hideMark/>
          </w:tcPr>
          <w:p w14:paraId="128E8EDE"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3991,5</w:t>
            </w:r>
          </w:p>
        </w:tc>
        <w:tc>
          <w:tcPr>
            <w:tcW w:w="216" w:type="pct"/>
            <w:tcBorders>
              <w:top w:val="nil"/>
              <w:left w:val="nil"/>
              <w:bottom w:val="single" w:sz="8" w:space="0" w:color="auto"/>
              <w:right w:val="single" w:sz="8" w:space="0" w:color="auto"/>
            </w:tcBorders>
            <w:shd w:val="clear" w:color="auto" w:fill="auto"/>
            <w:noWrap/>
            <w:vAlign w:val="center"/>
            <w:hideMark/>
          </w:tcPr>
          <w:p w14:paraId="020BA595"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3991,5</w:t>
            </w:r>
          </w:p>
        </w:tc>
        <w:tc>
          <w:tcPr>
            <w:tcW w:w="216" w:type="pct"/>
            <w:tcBorders>
              <w:top w:val="nil"/>
              <w:left w:val="nil"/>
              <w:bottom w:val="single" w:sz="8" w:space="0" w:color="auto"/>
              <w:right w:val="single" w:sz="8" w:space="0" w:color="auto"/>
            </w:tcBorders>
            <w:shd w:val="clear" w:color="auto" w:fill="auto"/>
            <w:noWrap/>
            <w:vAlign w:val="center"/>
            <w:hideMark/>
          </w:tcPr>
          <w:p w14:paraId="13DBEAD2"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3991,5</w:t>
            </w:r>
          </w:p>
        </w:tc>
        <w:tc>
          <w:tcPr>
            <w:tcW w:w="216" w:type="pct"/>
            <w:tcBorders>
              <w:top w:val="nil"/>
              <w:left w:val="nil"/>
              <w:bottom w:val="single" w:sz="8" w:space="0" w:color="auto"/>
              <w:right w:val="single" w:sz="8" w:space="0" w:color="auto"/>
            </w:tcBorders>
            <w:shd w:val="clear" w:color="auto" w:fill="auto"/>
            <w:noWrap/>
            <w:vAlign w:val="center"/>
            <w:hideMark/>
          </w:tcPr>
          <w:p w14:paraId="76CC3BC7"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3991,5</w:t>
            </w:r>
          </w:p>
        </w:tc>
        <w:tc>
          <w:tcPr>
            <w:tcW w:w="216" w:type="pct"/>
            <w:tcBorders>
              <w:top w:val="nil"/>
              <w:left w:val="nil"/>
              <w:bottom w:val="single" w:sz="8" w:space="0" w:color="auto"/>
              <w:right w:val="single" w:sz="8" w:space="0" w:color="auto"/>
            </w:tcBorders>
            <w:shd w:val="clear" w:color="auto" w:fill="auto"/>
            <w:noWrap/>
            <w:vAlign w:val="center"/>
            <w:hideMark/>
          </w:tcPr>
          <w:p w14:paraId="141E28B2"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3991,5</w:t>
            </w:r>
          </w:p>
        </w:tc>
        <w:tc>
          <w:tcPr>
            <w:tcW w:w="216" w:type="pct"/>
            <w:tcBorders>
              <w:top w:val="nil"/>
              <w:left w:val="nil"/>
              <w:bottom w:val="single" w:sz="8" w:space="0" w:color="auto"/>
              <w:right w:val="single" w:sz="8" w:space="0" w:color="auto"/>
            </w:tcBorders>
            <w:shd w:val="clear" w:color="auto" w:fill="auto"/>
            <w:noWrap/>
            <w:vAlign w:val="center"/>
            <w:hideMark/>
          </w:tcPr>
          <w:p w14:paraId="640C019D"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3991,5</w:t>
            </w:r>
          </w:p>
        </w:tc>
        <w:tc>
          <w:tcPr>
            <w:tcW w:w="216" w:type="pct"/>
            <w:tcBorders>
              <w:top w:val="nil"/>
              <w:left w:val="nil"/>
              <w:bottom w:val="single" w:sz="8" w:space="0" w:color="auto"/>
              <w:right w:val="single" w:sz="8" w:space="0" w:color="auto"/>
            </w:tcBorders>
            <w:shd w:val="clear" w:color="auto" w:fill="auto"/>
            <w:noWrap/>
            <w:vAlign w:val="center"/>
            <w:hideMark/>
          </w:tcPr>
          <w:p w14:paraId="3BA6D2C8"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3991,5</w:t>
            </w:r>
          </w:p>
        </w:tc>
        <w:tc>
          <w:tcPr>
            <w:tcW w:w="216" w:type="pct"/>
            <w:tcBorders>
              <w:top w:val="nil"/>
              <w:left w:val="nil"/>
              <w:bottom w:val="single" w:sz="8" w:space="0" w:color="auto"/>
              <w:right w:val="single" w:sz="8" w:space="0" w:color="auto"/>
            </w:tcBorders>
            <w:shd w:val="clear" w:color="auto" w:fill="auto"/>
            <w:noWrap/>
            <w:vAlign w:val="center"/>
            <w:hideMark/>
          </w:tcPr>
          <w:p w14:paraId="09F107F8"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3991,5</w:t>
            </w:r>
          </w:p>
        </w:tc>
        <w:tc>
          <w:tcPr>
            <w:tcW w:w="216" w:type="pct"/>
            <w:tcBorders>
              <w:top w:val="nil"/>
              <w:left w:val="nil"/>
              <w:bottom w:val="single" w:sz="8" w:space="0" w:color="auto"/>
              <w:right w:val="single" w:sz="8" w:space="0" w:color="auto"/>
            </w:tcBorders>
            <w:shd w:val="clear" w:color="auto" w:fill="auto"/>
            <w:noWrap/>
            <w:vAlign w:val="center"/>
            <w:hideMark/>
          </w:tcPr>
          <w:p w14:paraId="7ECB693E"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3991,5</w:t>
            </w:r>
          </w:p>
        </w:tc>
        <w:tc>
          <w:tcPr>
            <w:tcW w:w="216" w:type="pct"/>
            <w:tcBorders>
              <w:top w:val="nil"/>
              <w:left w:val="nil"/>
              <w:bottom w:val="single" w:sz="8" w:space="0" w:color="auto"/>
              <w:right w:val="single" w:sz="8" w:space="0" w:color="auto"/>
            </w:tcBorders>
            <w:shd w:val="clear" w:color="auto" w:fill="auto"/>
            <w:noWrap/>
            <w:vAlign w:val="center"/>
            <w:hideMark/>
          </w:tcPr>
          <w:p w14:paraId="5C91598C"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3991,5</w:t>
            </w:r>
          </w:p>
        </w:tc>
        <w:tc>
          <w:tcPr>
            <w:tcW w:w="216" w:type="pct"/>
            <w:tcBorders>
              <w:top w:val="nil"/>
              <w:left w:val="nil"/>
              <w:bottom w:val="single" w:sz="8" w:space="0" w:color="auto"/>
              <w:right w:val="single" w:sz="8" w:space="0" w:color="auto"/>
            </w:tcBorders>
            <w:shd w:val="clear" w:color="auto" w:fill="auto"/>
            <w:noWrap/>
            <w:vAlign w:val="center"/>
            <w:hideMark/>
          </w:tcPr>
          <w:p w14:paraId="4F252A99"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3991,5</w:t>
            </w:r>
          </w:p>
        </w:tc>
        <w:tc>
          <w:tcPr>
            <w:tcW w:w="216" w:type="pct"/>
            <w:tcBorders>
              <w:top w:val="nil"/>
              <w:left w:val="nil"/>
              <w:bottom w:val="single" w:sz="8" w:space="0" w:color="auto"/>
              <w:right w:val="single" w:sz="8" w:space="0" w:color="auto"/>
            </w:tcBorders>
            <w:shd w:val="clear" w:color="auto" w:fill="auto"/>
            <w:noWrap/>
            <w:vAlign w:val="center"/>
            <w:hideMark/>
          </w:tcPr>
          <w:p w14:paraId="5FE00825"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3991,5</w:t>
            </w:r>
          </w:p>
        </w:tc>
      </w:tr>
      <w:tr w:rsidR="00D022F0" w:rsidRPr="00D022F0" w14:paraId="58DC7743" w14:textId="77777777" w:rsidTr="00D022F0">
        <w:trPr>
          <w:trHeight w:val="20"/>
        </w:trPr>
        <w:tc>
          <w:tcPr>
            <w:tcW w:w="5000" w:type="pct"/>
            <w:gridSpan w:val="22"/>
            <w:tcBorders>
              <w:top w:val="single" w:sz="8" w:space="0" w:color="auto"/>
              <w:left w:val="single" w:sz="8" w:space="0" w:color="auto"/>
              <w:bottom w:val="single" w:sz="8" w:space="0" w:color="auto"/>
              <w:right w:val="single" w:sz="8" w:space="0" w:color="000000"/>
            </w:tcBorders>
            <w:shd w:val="clear" w:color="auto" w:fill="auto"/>
            <w:vAlign w:val="center"/>
            <w:hideMark/>
          </w:tcPr>
          <w:p w14:paraId="5497A687" w14:textId="77777777" w:rsidR="00D022F0" w:rsidRPr="00D022F0" w:rsidRDefault="00D022F0" w:rsidP="00D022F0">
            <w:pPr>
              <w:spacing w:after="0" w:line="240" w:lineRule="auto"/>
              <w:rPr>
                <w:rFonts w:ascii="Times New Roman" w:eastAsia="Times New Roman" w:hAnsi="Times New Roman" w:cs="Times New Roman"/>
                <w:b/>
                <w:bCs/>
                <w:color w:val="000000"/>
                <w:sz w:val="20"/>
                <w:szCs w:val="20"/>
                <w:lang w:bidi="ar-SA"/>
              </w:rPr>
            </w:pPr>
            <w:r w:rsidRPr="00D022F0">
              <w:rPr>
                <w:rFonts w:ascii="Times New Roman" w:eastAsia="Times New Roman" w:hAnsi="Times New Roman" w:cs="Times New Roman"/>
                <w:b/>
                <w:bCs/>
                <w:color w:val="000000"/>
                <w:sz w:val="20"/>
                <w:szCs w:val="20"/>
                <w:lang w:bidi="ar-SA"/>
              </w:rPr>
              <w:t>Проект 002.03.01.040 Перевод на закрытую систему ГВС объекта ул. Героев, д. 19</w:t>
            </w:r>
          </w:p>
        </w:tc>
      </w:tr>
      <w:tr w:rsidR="00D022F0" w:rsidRPr="00D022F0" w14:paraId="3C8F5D05" w14:textId="77777777" w:rsidTr="00D022F0">
        <w:trPr>
          <w:trHeight w:val="20"/>
        </w:trPr>
        <w:tc>
          <w:tcPr>
            <w:tcW w:w="614" w:type="pct"/>
            <w:tcBorders>
              <w:top w:val="nil"/>
              <w:left w:val="single" w:sz="8" w:space="0" w:color="auto"/>
              <w:bottom w:val="single" w:sz="8" w:space="0" w:color="auto"/>
              <w:right w:val="single" w:sz="8" w:space="0" w:color="auto"/>
            </w:tcBorders>
            <w:shd w:val="clear" w:color="auto" w:fill="auto"/>
            <w:vAlign w:val="center"/>
            <w:hideMark/>
          </w:tcPr>
          <w:p w14:paraId="1CD82699" w14:textId="77777777" w:rsidR="00D022F0" w:rsidRPr="00D022F0" w:rsidRDefault="00D022F0" w:rsidP="00D022F0">
            <w:pPr>
              <w:spacing w:after="0" w:line="240" w:lineRule="auto"/>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Всего капитальные затраты, без НДС</w:t>
            </w:r>
          </w:p>
        </w:tc>
        <w:tc>
          <w:tcPr>
            <w:tcW w:w="138" w:type="pct"/>
            <w:tcBorders>
              <w:top w:val="nil"/>
              <w:left w:val="nil"/>
              <w:bottom w:val="single" w:sz="8" w:space="0" w:color="auto"/>
              <w:right w:val="single" w:sz="8" w:space="0" w:color="auto"/>
            </w:tcBorders>
            <w:shd w:val="clear" w:color="auto" w:fill="auto"/>
            <w:noWrap/>
            <w:vAlign w:val="center"/>
            <w:hideMark/>
          </w:tcPr>
          <w:p w14:paraId="2B4D8C95"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138" w:type="pct"/>
            <w:tcBorders>
              <w:top w:val="nil"/>
              <w:left w:val="nil"/>
              <w:bottom w:val="single" w:sz="8" w:space="0" w:color="auto"/>
              <w:right w:val="single" w:sz="8" w:space="0" w:color="auto"/>
            </w:tcBorders>
            <w:shd w:val="clear" w:color="auto" w:fill="auto"/>
            <w:noWrap/>
            <w:vAlign w:val="center"/>
            <w:hideMark/>
          </w:tcPr>
          <w:p w14:paraId="5916F12A"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602ECB92"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5816,9</w:t>
            </w:r>
          </w:p>
        </w:tc>
        <w:tc>
          <w:tcPr>
            <w:tcW w:w="216" w:type="pct"/>
            <w:tcBorders>
              <w:top w:val="nil"/>
              <w:left w:val="nil"/>
              <w:bottom w:val="single" w:sz="8" w:space="0" w:color="auto"/>
              <w:right w:val="single" w:sz="8" w:space="0" w:color="auto"/>
            </w:tcBorders>
            <w:shd w:val="clear" w:color="auto" w:fill="auto"/>
            <w:noWrap/>
            <w:vAlign w:val="center"/>
            <w:hideMark/>
          </w:tcPr>
          <w:p w14:paraId="7E448EC8"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5816,9</w:t>
            </w:r>
          </w:p>
        </w:tc>
        <w:tc>
          <w:tcPr>
            <w:tcW w:w="216" w:type="pct"/>
            <w:tcBorders>
              <w:top w:val="nil"/>
              <w:left w:val="nil"/>
              <w:bottom w:val="single" w:sz="8" w:space="0" w:color="auto"/>
              <w:right w:val="single" w:sz="8" w:space="0" w:color="auto"/>
            </w:tcBorders>
            <w:shd w:val="clear" w:color="auto" w:fill="auto"/>
            <w:noWrap/>
            <w:vAlign w:val="center"/>
            <w:hideMark/>
          </w:tcPr>
          <w:p w14:paraId="27267A54"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5816,9</w:t>
            </w:r>
          </w:p>
        </w:tc>
        <w:tc>
          <w:tcPr>
            <w:tcW w:w="216" w:type="pct"/>
            <w:tcBorders>
              <w:top w:val="nil"/>
              <w:left w:val="nil"/>
              <w:bottom w:val="single" w:sz="8" w:space="0" w:color="auto"/>
              <w:right w:val="single" w:sz="8" w:space="0" w:color="auto"/>
            </w:tcBorders>
            <w:shd w:val="clear" w:color="auto" w:fill="auto"/>
            <w:noWrap/>
            <w:vAlign w:val="center"/>
            <w:hideMark/>
          </w:tcPr>
          <w:p w14:paraId="0A2FC31C"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5816,9</w:t>
            </w:r>
          </w:p>
        </w:tc>
        <w:tc>
          <w:tcPr>
            <w:tcW w:w="216" w:type="pct"/>
            <w:tcBorders>
              <w:top w:val="nil"/>
              <w:left w:val="nil"/>
              <w:bottom w:val="single" w:sz="8" w:space="0" w:color="auto"/>
              <w:right w:val="single" w:sz="8" w:space="0" w:color="auto"/>
            </w:tcBorders>
            <w:shd w:val="clear" w:color="auto" w:fill="auto"/>
            <w:noWrap/>
            <w:vAlign w:val="center"/>
            <w:hideMark/>
          </w:tcPr>
          <w:p w14:paraId="655CAD6F"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5816,9</w:t>
            </w:r>
          </w:p>
        </w:tc>
        <w:tc>
          <w:tcPr>
            <w:tcW w:w="216" w:type="pct"/>
            <w:tcBorders>
              <w:top w:val="nil"/>
              <w:left w:val="nil"/>
              <w:bottom w:val="single" w:sz="8" w:space="0" w:color="auto"/>
              <w:right w:val="single" w:sz="8" w:space="0" w:color="auto"/>
            </w:tcBorders>
            <w:shd w:val="clear" w:color="auto" w:fill="auto"/>
            <w:noWrap/>
            <w:vAlign w:val="center"/>
            <w:hideMark/>
          </w:tcPr>
          <w:p w14:paraId="2F76783B"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5816,9</w:t>
            </w:r>
          </w:p>
        </w:tc>
        <w:tc>
          <w:tcPr>
            <w:tcW w:w="216" w:type="pct"/>
            <w:tcBorders>
              <w:top w:val="nil"/>
              <w:left w:val="nil"/>
              <w:bottom w:val="single" w:sz="8" w:space="0" w:color="auto"/>
              <w:right w:val="single" w:sz="8" w:space="0" w:color="auto"/>
            </w:tcBorders>
            <w:shd w:val="clear" w:color="auto" w:fill="auto"/>
            <w:noWrap/>
            <w:vAlign w:val="center"/>
            <w:hideMark/>
          </w:tcPr>
          <w:p w14:paraId="6EEF4167"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5816,9</w:t>
            </w:r>
          </w:p>
        </w:tc>
        <w:tc>
          <w:tcPr>
            <w:tcW w:w="216" w:type="pct"/>
            <w:tcBorders>
              <w:top w:val="nil"/>
              <w:left w:val="nil"/>
              <w:bottom w:val="single" w:sz="8" w:space="0" w:color="auto"/>
              <w:right w:val="single" w:sz="8" w:space="0" w:color="auto"/>
            </w:tcBorders>
            <w:shd w:val="clear" w:color="auto" w:fill="auto"/>
            <w:noWrap/>
            <w:vAlign w:val="center"/>
            <w:hideMark/>
          </w:tcPr>
          <w:p w14:paraId="6BAD01AE"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5816,9</w:t>
            </w:r>
          </w:p>
        </w:tc>
        <w:tc>
          <w:tcPr>
            <w:tcW w:w="216" w:type="pct"/>
            <w:tcBorders>
              <w:top w:val="nil"/>
              <w:left w:val="nil"/>
              <w:bottom w:val="single" w:sz="8" w:space="0" w:color="auto"/>
              <w:right w:val="single" w:sz="8" w:space="0" w:color="auto"/>
            </w:tcBorders>
            <w:shd w:val="clear" w:color="auto" w:fill="auto"/>
            <w:noWrap/>
            <w:vAlign w:val="center"/>
            <w:hideMark/>
          </w:tcPr>
          <w:p w14:paraId="67265463"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5816,9</w:t>
            </w:r>
          </w:p>
        </w:tc>
        <w:tc>
          <w:tcPr>
            <w:tcW w:w="216" w:type="pct"/>
            <w:tcBorders>
              <w:top w:val="nil"/>
              <w:left w:val="nil"/>
              <w:bottom w:val="single" w:sz="8" w:space="0" w:color="auto"/>
              <w:right w:val="single" w:sz="8" w:space="0" w:color="auto"/>
            </w:tcBorders>
            <w:shd w:val="clear" w:color="auto" w:fill="auto"/>
            <w:noWrap/>
            <w:vAlign w:val="center"/>
            <w:hideMark/>
          </w:tcPr>
          <w:p w14:paraId="4480549F"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5816,9</w:t>
            </w:r>
          </w:p>
        </w:tc>
        <w:tc>
          <w:tcPr>
            <w:tcW w:w="216" w:type="pct"/>
            <w:tcBorders>
              <w:top w:val="nil"/>
              <w:left w:val="nil"/>
              <w:bottom w:val="single" w:sz="8" w:space="0" w:color="auto"/>
              <w:right w:val="single" w:sz="8" w:space="0" w:color="auto"/>
            </w:tcBorders>
            <w:shd w:val="clear" w:color="auto" w:fill="auto"/>
            <w:noWrap/>
            <w:vAlign w:val="center"/>
            <w:hideMark/>
          </w:tcPr>
          <w:p w14:paraId="0A3B3EDE"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5816,9</w:t>
            </w:r>
          </w:p>
        </w:tc>
        <w:tc>
          <w:tcPr>
            <w:tcW w:w="216" w:type="pct"/>
            <w:tcBorders>
              <w:top w:val="nil"/>
              <w:left w:val="nil"/>
              <w:bottom w:val="single" w:sz="8" w:space="0" w:color="auto"/>
              <w:right w:val="single" w:sz="8" w:space="0" w:color="auto"/>
            </w:tcBorders>
            <w:shd w:val="clear" w:color="auto" w:fill="auto"/>
            <w:noWrap/>
            <w:vAlign w:val="center"/>
            <w:hideMark/>
          </w:tcPr>
          <w:p w14:paraId="1DE77BBB"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5816,9</w:t>
            </w:r>
          </w:p>
        </w:tc>
        <w:tc>
          <w:tcPr>
            <w:tcW w:w="216" w:type="pct"/>
            <w:tcBorders>
              <w:top w:val="nil"/>
              <w:left w:val="nil"/>
              <w:bottom w:val="single" w:sz="8" w:space="0" w:color="auto"/>
              <w:right w:val="single" w:sz="8" w:space="0" w:color="auto"/>
            </w:tcBorders>
            <w:shd w:val="clear" w:color="auto" w:fill="auto"/>
            <w:noWrap/>
            <w:vAlign w:val="center"/>
            <w:hideMark/>
          </w:tcPr>
          <w:p w14:paraId="5482676F"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5816,9</w:t>
            </w:r>
          </w:p>
        </w:tc>
        <w:tc>
          <w:tcPr>
            <w:tcW w:w="216" w:type="pct"/>
            <w:tcBorders>
              <w:top w:val="nil"/>
              <w:left w:val="nil"/>
              <w:bottom w:val="single" w:sz="8" w:space="0" w:color="auto"/>
              <w:right w:val="single" w:sz="8" w:space="0" w:color="auto"/>
            </w:tcBorders>
            <w:shd w:val="clear" w:color="auto" w:fill="auto"/>
            <w:noWrap/>
            <w:vAlign w:val="center"/>
            <w:hideMark/>
          </w:tcPr>
          <w:p w14:paraId="29C6F780"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5816,9</w:t>
            </w:r>
          </w:p>
        </w:tc>
        <w:tc>
          <w:tcPr>
            <w:tcW w:w="216" w:type="pct"/>
            <w:tcBorders>
              <w:top w:val="nil"/>
              <w:left w:val="nil"/>
              <w:bottom w:val="single" w:sz="8" w:space="0" w:color="auto"/>
              <w:right w:val="single" w:sz="8" w:space="0" w:color="auto"/>
            </w:tcBorders>
            <w:shd w:val="clear" w:color="auto" w:fill="auto"/>
            <w:noWrap/>
            <w:vAlign w:val="center"/>
            <w:hideMark/>
          </w:tcPr>
          <w:p w14:paraId="5111ABBC"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5816,9</w:t>
            </w:r>
          </w:p>
        </w:tc>
        <w:tc>
          <w:tcPr>
            <w:tcW w:w="216" w:type="pct"/>
            <w:tcBorders>
              <w:top w:val="nil"/>
              <w:left w:val="nil"/>
              <w:bottom w:val="single" w:sz="8" w:space="0" w:color="auto"/>
              <w:right w:val="single" w:sz="8" w:space="0" w:color="auto"/>
            </w:tcBorders>
            <w:shd w:val="clear" w:color="auto" w:fill="auto"/>
            <w:noWrap/>
            <w:vAlign w:val="center"/>
            <w:hideMark/>
          </w:tcPr>
          <w:p w14:paraId="2DF63B04"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5816,9</w:t>
            </w:r>
          </w:p>
        </w:tc>
        <w:tc>
          <w:tcPr>
            <w:tcW w:w="216" w:type="pct"/>
            <w:tcBorders>
              <w:top w:val="nil"/>
              <w:left w:val="nil"/>
              <w:bottom w:val="single" w:sz="8" w:space="0" w:color="auto"/>
              <w:right w:val="single" w:sz="8" w:space="0" w:color="auto"/>
            </w:tcBorders>
            <w:shd w:val="clear" w:color="auto" w:fill="auto"/>
            <w:noWrap/>
            <w:vAlign w:val="center"/>
            <w:hideMark/>
          </w:tcPr>
          <w:p w14:paraId="5A42DB9F"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5816,9</w:t>
            </w:r>
          </w:p>
        </w:tc>
        <w:tc>
          <w:tcPr>
            <w:tcW w:w="216" w:type="pct"/>
            <w:tcBorders>
              <w:top w:val="nil"/>
              <w:left w:val="nil"/>
              <w:bottom w:val="single" w:sz="8" w:space="0" w:color="auto"/>
              <w:right w:val="single" w:sz="8" w:space="0" w:color="auto"/>
            </w:tcBorders>
            <w:shd w:val="clear" w:color="auto" w:fill="auto"/>
            <w:noWrap/>
            <w:vAlign w:val="center"/>
            <w:hideMark/>
          </w:tcPr>
          <w:p w14:paraId="51F0546D"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5816,9</w:t>
            </w:r>
          </w:p>
        </w:tc>
        <w:tc>
          <w:tcPr>
            <w:tcW w:w="216" w:type="pct"/>
            <w:tcBorders>
              <w:top w:val="nil"/>
              <w:left w:val="nil"/>
              <w:bottom w:val="single" w:sz="8" w:space="0" w:color="auto"/>
              <w:right w:val="single" w:sz="8" w:space="0" w:color="auto"/>
            </w:tcBorders>
            <w:shd w:val="clear" w:color="auto" w:fill="auto"/>
            <w:noWrap/>
            <w:vAlign w:val="center"/>
            <w:hideMark/>
          </w:tcPr>
          <w:p w14:paraId="0BE3C87F"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5816,9</w:t>
            </w:r>
          </w:p>
        </w:tc>
      </w:tr>
      <w:tr w:rsidR="00D022F0" w:rsidRPr="00D022F0" w14:paraId="0500DC0D" w14:textId="77777777" w:rsidTr="00D022F0">
        <w:trPr>
          <w:trHeight w:val="20"/>
        </w:trPr>
        <w:tc>
          <w:tcPr>
            <w:tcW w:w="614" w:type="pct"/>
            <w:tcBorders>
              <w:top w:val="nil"/>
              <w:left w:val="single" w:sz="8" w:space="0" w:color="auto"/>
              <w:bottom w:val="single" w:sz="8" w:space="0" w:color="auto"/>
              <w:right w:val="single" w:sz="8" w:space="0" w:color="auto"/>
            </w:tcBorders>
            <w:shd w:val="clear" w:color="auto" w:fill="auto"/>
            <w:vAlign w:val="center"/>
            <w:hideMark/>
          </w:tcPr>
          <w:p w14:paraId="62F05B16" w14:textId="77777777" w:rsidR="00D022F0" w:rsidRPr="00D022F0" w:rsidRDefault="00D022F0" w:rsidP="00D022F0">
            <w:pPr>
              <w:spacing w:after="0" w:line="240" w:lineRule="auto"/>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Непредвиденные расходы</w:t>
            </w:r>
          </w:p>
        </w:tc>
        <w:tc>
          <w:tcPr>
            <w:tcW w:w="138" w:type="pct"/>
            <w:tcBorders>
              <w:top w:val="nil"/>
              <w:left w:val="nil"/>
              <w:bottom w:val="single" w:sz="8" w:space="0" w:color="auto"/>
              <w:right w:val="single" w:sz="8" w:space="0" w:color="auto"/>
            </w:tcBorders>
            <w:shd w:val="clear" w:color="auto" w:fill="auto"/>
            <w:noWrap/>
            <w:vAlign w:val="center"/>
            <w:hideMark/>
          </w:tcPr>
          <w:p w14:paraId="39E345C4"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138" w:type="pct"/>
            <w:tcBorders>
              <w:top w:val="nil"/>
              <w:left w:val="nil"/>
              <w:bottom w:val="single" w:sz="8" w:space="0" w:color="auto"/>
              <w:right w:val="single" w:sz="8" w:space="0" w:color="auto"/>
            </w:tcBorders>
            <w:shd w:val="clear" w:color="auto" w:fill="auto"/>
            <w:noWrap/>
            <w:vAlign w:val="center"/>
            <w:hideMark/>
          </w:tcPr>
          <w:p w14:paraId="5EF843D2"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754EC466"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69D17995"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24324523"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37931ACB"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2177B7BD"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08D086E9"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42D4436E"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642BA1EF"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78F038E5"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32C398B0"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14C55635"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7188E08E"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2B1B955C"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5C3DA1F1"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437A8B3E"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4F3CAA8E"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6567EC0A"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5ED72F65"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004227E3"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r>
      <w:tr w:rsidR="00D022F0" w:rsidRPr="00D022F0" w14:paraId="1C402BBB" w14:textId="77777777" w:rsidTr="00D022F0">
        <w:trPr>
          <w:trHeight w:val="20"/>
        </w:trPr>
        <w:tc>
          <w:tcPr>
            <w:tcW w:w="614" w:type="pct"/>
            <w:tcBorders>
              <w:top w:val="nil"/>
              <w:left w:val="single" w:sz="8" w:space="0" w:color="auto"/>
              <w:bottom w:val="single" w:sz="8" w:space="0" w:color="auto"/>
              <w:right w:val="single" w:sz="8" w:space="0" w:color="auto"/>
            </w:tcBorders>
            <w:shd w:val="clear" w:color="auto" w:fill="auto"/>
            <w:vAlign w:val="center"/>
            <w:hideMark/>
          </w:tcPr>
          <w:p w14:paraId="0D069520" w14:textId="77777777" w:rsidR="00D022F0" w:rsidRPr="00D022F0" w:rsidRDefault="00D022F0" w:rsidP="00D022F0">
            <w:pPr>
              <w:spacing w:after="0" w:line="240" w:lineRule="auto"/>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Всего стоимость проекта</w:t>
            </w:r>
          </w:p>
        </w:tc>
        <w:tc>
          <w:tcPr>
            <w:tcW w:w="138" w:type="pct"/>
            <w:tcBorders>
              <w:top w:val="nil"/>
              <w:left w:val="nil"/>
              <w:bottom w:val="single" w:sz="8" w:space="0" w:color="auto"/>
              <w:right w:val="single" w:sz="8" w:space="0" w:color="auto"/>
            </w:tcBorders>
            <w:shd w:val="clear" w:color="auto" w:fill="auto"/>
            <w:noWrap/>
            <w:vAlign w:val="center"/>
            <w:hideMark/>
          </w:tcPr>
          <w:p w14:paraId="5093A987"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138" w:type="pct"/>
            <w:tcBorders>
              <w:top w:val="nil"/>
              <w:left w:val="nil"/>
              <w:bottom w:val="single" w:sz="8" w:space="0" w:color="auto"/>
              <w:right w:val="single" w:sz="8" w:space="0" w:color="auto"/>
            </w:tcBorders>
            <w:shd w:val="clear" w:color="auto" w:fill="auto"/>
            <w:noWrap/>
            <w:vAlign w:val="center"/>
            <w:hideMark/>
          </w:tcPr>
          <w:p w14:paraId="4BDB7CD7"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3E512FB4"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5816,9</w:t>
            </w:r>
          </w:p>
        </w:tc>
        <w:tc>
          <w:tcPr>
            <w:tcW w:w="216" w:type="pct"/>
            <w:tcBorders>
              <w:top w:val="nil"/>
              <w:left w:val="nil"/>
              <w:bottom w:val="single" w:sz="8" w:space="0" w:color="auto"/>
              <w:right w:val="single" w:sz="8" w:space="0" w:color="auto"/>
            </w:tcBorders>
            <w:shd w:val="clear" w:color="auto" w:fill="auto"/>
            <w:noWrap/>
            <w:vAlign w:val="center"/>
            <w:hideMark/>
          </w:tcPr>
          <w:p w14:paraId="4B9FDFEF"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4F5EC1F8"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01442163"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2DC181B9"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739A56DE"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030384FE"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3911A338"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74AF75DB"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0A495397"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3A18733D"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5709CB84"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2DD1776C"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57DF365C"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2935563E"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7E3A54CC"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1ED412DE"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48E492C2"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03DEFA97"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r>
      <w:tr w:rsidR="00D022F0" w:rsidRPr="00D022F0" w14:paraId="53998FD5" w14:textId="77777777" w:rsidTr="00D022F0">
        <w:trPr>
          <w:trHeight w:val="20"/>
        </w:trPr>
        <w:tc>
          <w:tcPr>
            <w:tcW w:w="614" w:type="pct"/>
            <w:tcBorders>
              <w:top w:val="nil"/>
              <w:left w:val="single" w:sz="8" w:space="0" w:color="auto"/>
              <w:bottom w:val="single" w:sz="8" w:space="0" w:color="auto"/>
              <w:right w:val="single" w:sz="8" w:space="0" w:color="auto"/>
            </w:tcBorders>
            <w:shd w:val="clear" w:color="auto" w:fill="auto"/>
            <w:vAlign w:val="center"/>
            <w:hideMark/>
          </w:tcPr>
          <w:p w14:paraId="64DA533D" w14:textId="77777777" w:rsidR="00D022F0" w:rsidRPr="00D022F0" w:rsidRDefault="00D022F0" w:rsidP="00D022F0">
            <w:pPr>
              <w:spacing w:after="0" w:line="240" w:lineRule="auto"/>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Всего стоимость проекта накопленным итогом</w:t>
            </w:r>
          </w:p>
        </w:tc>
        <w:tc>
          <w:tcPr>
            <w:tcW w:w="138" w:type="pct"/>
            <w:tcBorders>
              <w:top w:val="nil"/>
              <w:left w:val="nil"/>
              <w:bottom w:val="single" w:sz="8" w:space="0" w:color="auto"/>
              <w:right w:val="single" w:sz="8" w:space="0" w:color="auto"/>
            </w:tcBorders>
            <w:shd w:val="clear" w:color="auto" w:fill="auto"/>
            <w:noWrap/>
            <w:vAlign w:val="center"/>
            <w:hideMark/>
          </w:tcPr>
          <w:p w14:paraId="26B82EBE"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138" w:type="pct"/>
            <w:tcBorders>
              <w:top w:val="nil"/>
              <w:left w:val="nil"/>
              <w:bottom w:val="single" w:sz="8" w:space="0" w:color="auto"/>
              <w:right w:val="single" w:sz="8" w:space="0" w:color="auto"/>
            </w:tcBorders>
            <w:shd w:val="clear" w:color="auto" w:fill="auto"/>
            <w:noWrap/>
            <w:vAlign w:val="center"/>
            <w:hideMark/>
          </w:tcPr>
          <w:p w14:paraId="02E5F1DD"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4A7C5FA9"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5816,9</w:t>
            </w:r>
          </w:p>
        </w:tc>
        <w:tc>
          <w:tcPr>
            <w:tcW w:w="216" w:type="pct"/>
            <w:tcBorders>
              <w:top w:val="nil"/>
              <w:left w:val="nil"/>
              <w:bottom w:val="single" w:sz="8" w:space="0" w:color="auto"/>
              <w:right w:val="single" w:sz="8" w:space="0" w:color="auto"/>
            </w:tcBorders>
            <w:shd w:val="clear" w:color="auto" w:fill="auto"/>
            <w:noWrap/>
            <w:vAlign w:val="center"/>
            <w:hideMark/>
          </w:tcPr>
          <w:p w14:paraId="206EAEF7"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5816,9</w:t>
            </w:r>
          </w:p>
        </w:tc>
        <w:tc>
          <w:tcPr>
            <w:tcW w:w="216" w:type="pct"/>
            <w:tcBorders>
              <w:top w:val="nil"/>
              <w:left w:val="nil"/>
              <w:bottom w:val="single" w:sz="8" w:space="0" w:color="auto"/>
              <w:right w:val="single" w:sz="8" w:space="0" w:color="auto"/>
            </w:tcBorders>
            <w:shd w:val="clear" w:color="auto" w:fill="auto"/>
            <w:noWrap/>
            <w:vAlign w:val="center"/>
            <w:hideMark/>
          </w:tcPr>
          <w:p w14:paraId="513AF8AB"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5816,9</w:t>
            </w:r>
          </w:p>
        </w:tc>
        <w:tc>
          <w:tcPr>
            <w:tcW w:w="216" w:type="pct"/>
            <w:tcBorders>
              <w:top w:val="nil"/>
              <w:left w:val="nil"/>
              <w:bottom w:val="single" w:sz="8" w:space="0" w:color="auto"/>
              <w:right w:val="single" w:sz="8" w:space="0" w:color="auto"/>
            </w:tcBorders>
            <w:shd w:val="clear" w:color="auto" w:fill="auto"/>
            <w:noWrap/>
            <w:vAlign w:val="center"/>
            <w:hideMark/>
          </w:tcPr>
          <w:p w14:paraId="5E62A823"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5816,9</w:t>
            </w:r>
          </w:p>
        </w:tc>
        <w:tc>
          <w:tcPr>
            <w:tcW w:w="216" w:type="pct"/>
            <w:tcBorders>
              <w:top w:val="nil"/>
              <w:left w:val="nil"/>
              <w:bottom w:val="single" w:sz="8" w:space="0" w:color="auto"/>
              <w:right w:val="single" w:sz="8" w:space="0" w:color="auto"/>
            </w:tcBorders>
            <w:shd w:val="clear" w:color="auto" w:fill="auto"/>
            <w:noWrap/>
            <w:vAlign w:val="center"/>
            <w:hideMark/>
          </w:tcPr>
          <w:p w14:paraId="09D935C3"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5816,9</w:t>
            </w:r>
          </w:p>
        </w:tc>
        <w:tc>
          <w:tcPr>
            <w:tcW w:w="216" w:type="pct"/>
            <w:tcBorders>
              <w:top w:val="nil"/>
              <w:left w:val="nil"/>
              <w:bottom w:val="single" w:sz="8" w:space="0" w:color="auto"/>
              <w:right w:val="single" w:sz="8" w:space="0" w:color="auto"/>
            </w:tcBorders>
            <w:shd w:val="clear" w:color="auto" w:fill="auto"/>
            <w:noWrap/>
            <w:vAlign w:val="center"/>
            <w:hideMark/>
          </w:tcPr>
          <w:p w14:paraId="6CF034A8"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5816,9</w:t>
            </w:r>
          </w:p>
        </w:tc>
        <w:tc>
          <w:tcPr>
            <w:tcW w:w="216" w:type="pct"/>
            <w:tcBorders>
              <w:top w:val="nil"/>
              <w:left w:val="nil"/>
              <w:bottom w:val="single" w:sz="8" w:space="0" w:color="auto"/>
              <w:right w:val="single" w:sz="8" w:space="0" w:color="auto"/>
            </w:tcBorders>
            <w:shd w:val="clear" w:color="auto" w:fill="auto"/>
            <w:noWrap/>
            <w:vAlign w:val="center"/>
            <w:hideMark/>
          </w:tcPr>
          <w:p w14:paraId="5621016C"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5816,9</w:t>
            </w:r>
          </w:p>
        </w:tc>
        <w:tc>
          <w:tcPr>
            <w:tcW w:w="216" w:type="pct"/>
            <w:tcBorders>
              <w:top w:val="nil"/>
              <w:left w:val="nil"/>
              <w:bottom w:val="single" w:sz="8" w:space="0" w:color="auto"/>
              <w:right w:val="single" w:sz="8" w:space="0" w:color="auto"/>
            </w:tcBorders>
            <w:shd w:val="clear" w:color="auto" w:fill="auto"/>
            <w:noWrap/>
            <w:vAlign w:val="center"/>
            <w:hideMark/>
          </w:tcPr>
          <w:p w14:paraId="4B4077C2"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5816,9</w:t>
            </w:r>
          </w:p>
        </w:tc>
        <w:tc>
          <w:tcPr>
            <w:tcW w:w="216" w:type="pct"/>
            <w:tcBorders>
              <w:top w:val="nil"/>
              <w:left w:val="nil"/>
              <w:bottom w:val="single" w:sz="8" w:space="0" w:color="auto"/>
              <w:right w:val="single" w:sz="8" w:space="0" w:color="auto"/>
            </w:tcBorders>
            <w:shd w:val="clear" w:color="auto" w:fill="auto"/>
            <w:noWrap/>
            <w:vAlign w:val="center"/>
            <w:hideMark/>
          </w:tcPr>
          <w:p w14:paraId="033F1A0F"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5816,9</w:t>
            </w:r>
          </w:p>
        </w:tc>
        <w:tc>
          <w:tcPr>
            <w:tcW w:w="216" w:type="pct"/>
            <w:tcBorders>
              <w:top w:val="nil"/>
              <w:left w:val="nil"/>
              <w:bottom w:val="single" w:sz="8" w:space="0" w:color="auto"/>
              <w:right w:val="single" w:sz="8" w:space="0" w:color="auto"/>
            </w:tcBorders>
            <w:shd w:val="clear" w:color="auto" w:fill="auto"/>
            <w:noWrap/>
            <w:vAlign w:val="center"/>
            <w:hideMark/>
          </w:tcPr>
          <w:p w14:paraId="26D756FD"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5816,9</w:t>
            </w:r>
          </w:p>
        </w:tc>
        <w:tc>
          <w:tcPr>
            <w:tcW w:w="216" w:type="pct"/>
            <w:tcBorders>
              <w:top w:val="nil"/>
              <w:left w:val="nil"/>
              <w:bottom w:val="single" w:sz="8" w:space="0" w:color="auto"/>
              <w:right w:val="single" w:sz="8" w:space="0" w:color="auto"/>
            </w:tcBorders>
            <w:shd w:val="clear" w:color="auto" w:fill="auto"/>
            <w:noWrap/>
            <w:vAlign w:val="center"/>
            <w:hideMark/>
          </w:tcPr>
          <w:p w14:paraId="2E3101D4"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5816,9</w:t>
            </w:r>
          </w:p>
        </w:tc>
        <w:tc>
          <w:tcPr>
            <w:tcW w:w="216" w:type="pct"/>
            <w:tcBorders>
              <w:top w:val="nil"/>
              <w:left w:val="nil"/>
              <w:bottom w:val="single" w:sz="8" w:space="0" w:color="auto"/>
              <w:right w:val="single" w:sz="8" w:space="0" w:color="auto"/>
            </w:tcBorders>
            <w:shd w:val="clear" w:color="auto" w:fill="auto"/>
            <w:noWrap/>
            <w:vAlign w:val="center"/>
            <w:hideMark/>
          </w:tcPr>
          <w:p w14:paraId="291FEB4C"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5816,9</w:t>
            </w:r>
          </w:p>
        </w:tc>
        <w:tc>
          <w:tcPr>
            <w:tcW w:w="216" w:type="pct"/>
            <w:tcBorders>
              <w:top w:val="nil"/>
              <w:left w:val="nil"/>
              <w:bottom w:val="single" w:sz="8" w:space="0" w:color="auto"/>
              <w:right w:val="single" w:sz="8" w:space="0" w:color="auto"/>
            </w:tcBorders>
            <w:shd w:val="clear" w:color="auto" w:fill="auto"/>
            <w:noWrap/>
            <w:vAlign w:val="center"/>
            <w:hideMark/>
          </w:tcPr>
          <w:p w14:paraId="48928ED0"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5816,9</w:t>
            </w:r>
          </w:p>
        </w:tc>
        <w:tc>
          <w:tcPr>
            <w:tcW w:w="216" w:type="pct"/>
            <w:tcBorders>
              <w:top w:val="nil"/>
              <w:left w:val="nil"/>
              <w:bottom w:val="single" w:sz="8" w:space="0" w:color="auto"/>
              <w:right w:val="single" w:sz="8" w:space="0" w:color="auto"/>
            </w:tcBorders>
            <w:shd w:val="clear" w:color="auto" w:fill="auto"/>
            <w:noWrap/>
            <w:vAlign w:val="center"/>
            <w:hideMark/>
          </w:tcPr>
          <w:p w14:paraId="397D90FD"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5816,9</w:t>
            </w:r>
          </w:p>
        </w:tc>
        <w:tc>
          <w:tcPr>
            <w:tcW w:w="216" w:type="pct"/>
            <w:tcBorders>
              <w:top w:val="nil"/>
              <w:left w:val="nil"/>
              <w:bottom w:val="single" w:sz="8" w:space="0" w:color="auto"/>
              <w:right w:val="single" w:sz="8" w:space="0" w:color="auto"/>
            </w:tcBorders>
            <w:shd w:val="clear" w:color="auto" w:fill="auto"/>
            <w:noWrap/>
            <w:vAlign w:val="center"/>
            <w:hideMark/>
          </w:tcPr>
          <w:p w14:paraId="21300211"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5816,9</w:t>
            </w:r>
          </w:p>
        </w:tc>
        <w:tc>
          <w:tcPr>
            <w:tcW w:w="216" w:type="pct"/>
            <w:tcBorders>
              <w:top w:val="nil"/>
              <w:left w:val="nil"/>
              <w:bottom w:val="single" w:sz="8" w:space="0" w:color="auto"/>
              <w:right w:val="single" w:sz="8" w:space="0" w:color="auto"/>
            </w:tcBorders>
            <w:shd w:val="clear" w:color="auto" w:fill="auto"/>
            <w:noWrap/>
            <w:vAlign w:val="center"/>
            <w:hideMark/>
          </w:tcPr>
          <w:p w14:paraId="49CC1CF1"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5816,9</w:t>
            </w:r>
          </w:p>
        </w:tc>
        <w:tc>
          <w:tcPr>
            <w:tcW w:w="216" w:type="pct"/>
            <w:tcBorders>
              <w:top w:val="nil"/>
              <w:left w:val="nil"/>
              <w:bottom w:val="single" w:sz="8" w:space="0" w:color="auto"/>
              <w:right w:val="single" w:sz="8" w:space="0" w:color="auto"/>
            </w:tcBorders>
            <w:shd w:val="clear" w:color="auto" w:fill="auto"/>
            <w:noWrap/>
            <w:vAlign w:val="center"/>
            <w:hideMark/>
          </w:tcPr>
          <w:p w14:paraId="367F306E"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5816,9</w:t>
            </w:r>
          </w:p>
        </w:tc>
        <w:tc>
          <w:tcPr>
            <w:tcW w:w="216" w:type="pct"/>
            <w:tcBorders>
              <w:top w:val="nil"/>
              <w:left w:val="nil"/>
              <w:bottom w:val="single" w:sz="8" w:space="0" w:color="auto"/>
              <w:right w:val="single" w:sz="8" w:space="0" w:color="auto"/>
            </w:tcBorders>
            <w:shd w:val="clear" w:color="auto" w:fill="auto"/>
            <w:noWrap/>
            <w:vAlign w:val="center"/>
            <w:hideMark/>
          </w:tcPr>
          <w:p w14:paraId="4871AE7F"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5816,9</w:t>
            </w:r>
          </w:p>
        </w:tc>
        <w:tc>
          <w:tcPr>
            <w:tcW w:w="216" w:type="pct"/>
            <w:tcBorders>
              <w:top w:val="nil"/>
              <w:left w:val="nil"/>
              <w:bottom w:val="single" w:sz="8" w:space="0" w:color="auto"/>
              <w:right w:val="single" w:sz="8" w:space="0" w:color="auto"/>
            </w:tcBorders>
            <w:shd w:val="clear" w:color="auto" w:fill="auto"/>
            <w:noWrap/>
            <w:vAlign w:val="center"/>
            <w:hideMark/>
          </w:tcPr>
          <w:p w14:paraId="4C40235D"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5816,9</w:t>
            </w:r>
          </w:p>
        </w:tc>
      </w:tr>
      <w:tr w:rsidR="00D022F0" w:rsidRPr="00D022F0" w14:paraId="5686A24D" w14:textId="77777777" w:rsidTr="00D022F0">
        <w:trPr>
          <w:trHeight w:val="20"/>
        </w:trPr>
        <w:tc>
          <w:tcPr>
            <w:tcW w:w="5000" w:type="pct"/>
            <w:gridSpan w:val="22"/>
            <w:tcBorders>
              <w:top w:val="single" w:sz="8" w:space="0" w:color="auto"/>
              <w:left w:val="single" w:sz="8" w:space="0" w:color="auto"/>
              <w:bottom w:val="single" w:sz="8" w:space="0" w:color="auto"/>
              <w:right w:val="single" w:sz="8" w:space="0" w:color="000000"/>
            </w:tcBorders>
            <w:shd w:val="clear" w:color="auto" w:fill="auto"/>
            <w:vAlign w:val="center"/>
            <w:hideMark/>
          </w:tcPr>
          <w:p w14:paraId="452FD18B" w14:textId="77777777" w:rsidR="00D022F0" w:rsidRPr="00D022F0" w:rsidRDefault="00D022F0" w:rsidP="00D022F0">
            <w:pPr>
              <w:spacing w:after="0" w:line="240" w:lineRule="auto"/>
              <w:rPr>
                <w:rFonts w:ascii="Times New Roman" w:eastAsia="Times New Roman" w:hAnsi="Times New Roman" w:cs="Times New Roman"/>
                <w:b/>
                <w:bCs/>
                <w:color w:val="000000"/>
                <w:sz w:val="20"/>
                <w:szCs w:val="20"/>
                <w:lang w:bidi="ar-SA"/>
              </w:rPr>
            </w:pPr>
            <w:r w:rsidRPr="00D022F0">
              <w:rPr>
                <w:rFonts w:ascii="Times New Roman" w:eastAsia="Times New Roman" w:hAnsi="Times New Roman" w:cs="Times New Roman"/>
                <w:b/>
                <w:bCs/>
                <w:color w:val="000000"/>
                <w:sz w:val="20"/>
                <w:szCs w:val="20"/>
                <w:lang w:bidi="ar-SA"/>
              </w:rPr>
              <w:t>Проект 002.03.01.041 Перевод на закрытую систему ГВС объекта ул. Коммунаров, д. 123</w:t>
            </w:r>
          </w:p>
        </w:tc>
      </w:tr>
      <w:tr w:rsidR="00D022F0" w:rsidRPr="00D022F0" w14:paraId="04DA2EB1" w14:textId="77777777" w:rsidTr="00D022F0">
        <w:trPr>
          <w:trHeight w:val="20"/>
        </w:trPr>
        <w:tc>
          <w:tcPr>
            <w:tcW w:w="614" w:type="pct"/>
            <w:tcBorders>
              <w:top w:val="nil"/>
              <w:left w:val="single" w:sz="8" w:space="0" w:color="auto"/>
              <w:bottom w:val="single" w:sz="8" w:space="0" w:color="auto"/>
              <w:right w:val="single" w:sz="8" w:space="0" w:color="auto"/>
            </w:tcBorders>
            <w:shd w:val="clear" w:color="auto" w:fill="auto"/>
            <w:vAlign w:val="center"/>
            <w:hideMark/>
          </w:tcPr>
          <w:p w14:paraId="060D57E4" w14:textId="77777777" w:rsidR="00D022F0" w:rsidRPr="00D022F0" w:rsidRDefault="00D022F0" w:rsidP="00D022F0">
            <w:pPr>
              <w:spacing w:after="0" w:line="240" w:lineRule="auto"/>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Всего капитальные затраты, без НДС</w:t>
            </w:r>
          </w:p>
        </w:tc>
        <w:tc>
          <w:tcPr>
            <w:tcW w:w="138" w:type="pct"/>
            <w:tcBorders>
              <w:top w:val="nil"/>
              <w:left w:val="nil"/>
              <w:bottom w:val="single" w:sz="8" w:space="0" w:color="auto"/>
              <w:right w:val="single" w:sz="8" w:space="0" w:color="auto"/>
            </w:tcBorders>
            <w:shd w:val="clear" w:color="auto" w:fill="auto"/>
            <w:noWrap/>
            <w:vAlign w:val="center"/>
            <w:hideMark/>
          </w:tcPr>
          <w:p w14:paraId="48F1793B"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138" w:type="pct"/>
            <w:tcBorders>
              <w:top w:val="nil"/>
              <w:left w:val="nil"/>
              <w:bottom w:val="single" w:sz="8" w:space="0" w:color="auto"/>
              <w:right w:val="single" w:sz="8" w:space="0" w:color="auto"/>
            </w:tcBorders>
            <w:shd w:val="clear" w:color="auto" w:fill="auto"/>
            <w:noWrap/>
            <w:vAlign w:val="center"/>
            <w:hideMark/>
          </w:tcPr>
          <w:p w14:paraId="72C49722"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7AE6F739"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3497,2</w:t>
            </w:r>
          </w:p>
        </w:tc>
        <w:tc>
          <w:tcPr>
            <w:tcW w:w="216" w:type="pct"/>
            <w:tcBorders>
              <w:top w:val="nil"/>
              <w:left w:val="nil"/>
              <w:bottom w:val="single" w:sz="8" w:space="0" w:color="auto"/>
              <w:right w:val="single" w:sz="8" w:space="0" w:color="auto"/>
            </w:tcBorders>
            <w:shd w:val="clear" w:color="auto" w:fill="auto"/>
            <w:noWrap/>
            <w:vAlign w:val="center"/>
            <w:hideMark/>
          </w:tcPr>
          <w:p w14:paraId="09A739ED"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3497,2</w:t>
            </w:r>
          </w:p>
        </w:tc>
        <w:tc>
          <w:tcPr>
            <w:tcW w:w="216" w:type="pct"/>
            <w:tcBorders>
              <w:top w:val="nil"/>
              <w:left w:val="nil"/>
              <w:bottom w:val="single" w:sz="8" w:space="0" w:color="auto"/>
              <w:right w:val="single" w:sz="8" w:space="0" w:color="auto"/>
            </w:tcBorders>
            <w:shd w:val="clear" w:color="auto" w:fill="auto"/>
            <w:noWrap/>
            <w:vAlign w:val="center"/>
            <w:hideMark/>
          </w:tcPr>
          <w:p w14:paraId="6F65E215"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3497,2</w:t>
            </w:r>
          </w:p>
        </w:tc>
        <w:tc>
          <w:tcPr>
            <w:tcW w:w="216" w:type="pct"/>
            <w:tcBorders>
              <w:top w:val="nil"/>
              <w:left w:val="nil"/>
              <w:bottom w:val="single" w:sz="8" w:space="0" w:color="auto"/>
              <w:right w:val="single" w:sz="8" w:space="0" w:color="auto"/>
            </w:tcBorders>
            <w:shd w:val="clear" w:color="auto" w:fill="auto"/>
            <w:noWrap/>
            <w:vAlign w:val="center"/>
            <w:hideMark/>
          </w:tcPr>
          <w:p w14:paraId="329F272E"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3497,2</w:t>
            </w:r>
          </w:p>
        </w:tc>
        <w:tc>
          <w:tcPr>
            <w:tcW w:w="216" w:type="pct"/>
            <w:tcBorders>
              <w:top w:val="nil"/>
              <w:left w:val="nil"/>
              <w:bottom w:val="single" w:sz="8" w:space="0" w:color="auto"/>
              <w:right w:val="single" w:sz="8" w:space="0" w:color="auto"/>
            </w:tcBorders>
            <w:shd w:val="clear" w:color="auto" w:fill="auto"/>
            <w:noWrap/>
            <w:vAlign w:val="center"/>
            <w:hideMark/>
          </w:tcPr>
          <w:p w14:paraId="1EAEEAC0"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3497,2</w:t>
            </w:r>
          </w:p>
        </w:tc>
        <w:tc>
          <w:tcPr>
            <w:tcW w:w="216" w:type="pct"/>
            <w:tcBorders>
              <w:top w:val="nil"/>
              <w:left w:val="nil"/>
              <w:bottom w:val="single" w:sz="8" w:space="0" w:color="auto"/>
              <w:right w:val="single" w:sz="8" w:space="0" w:color="auto"/>
            </w:tcBorders>
            <w:shd w:val="clear" w:color="auto" w:fill="auto"/>
            <w:noWrap/>
            <w:vAlign w:val="center"/>
            <w:hideMark/>
          </w:tcPr>
          <w:p w14:paraId="377095D3"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3497,2</w:t>
            </w:r>
          </w:p>
        </w:tc>
        <w:tc>
          <w:tcPr>
            <w:tcW w:w="216" w:type="pct"/>
            <w:tcBorders>
              <w:top w:val="nil"/>
              <w:left w:val="nil"/>
              <w:bottom w:val="single" w:sz="8" w:space="0" w:color="auto"/>
              <w:right w:val="single" w:sz="8" w:space="0" w:color="auto"/>
            </w:tcBorders>
            <w:shd w:val="clear" w:color="auto" w:fill="auto"/>
            <w:noWrap/>
            <w:vAlign w:val="center"/>
            <w:hideMark/>
          </w:tcPr>
          <w:p w14:paraId="7530A3D4"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3497,2</w:t>
            </w:r>
          </w:p>
        </w:tc>
        <w:tc>
          <w:tcPr>
            <w:tcW w:w="216" w:type="pct"/>
            <w:tcBorders>
              <w:top w:val="nil"/>
              <w:left w:val="nil"/>
              <w:bottom w:val="single" w:sz="8" w:space="0" w:color="auto"/>
              <w:right w:val="single" w:sz="8" w:space="0" w:color="auto"/>
            </w:tcBorders>
            <w:shd w:val="clear" w:color="auto" w:fill="auto"/>
            <w:noWrap/>
            <w:vAlign w:val="center"/>
            <w:hideMark/>
          </w:tcPr>
          <w:p w14:paraId="6609F699"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3497,2</w:t>
            </w:r>
          </w:p>
        </w:tc>
        <w:tc>
          <w:tcPr>
            <w:tcW w:w="216" w:type="pct"/>
            <w:tcBorders>
              <w:top w:val="nil"/>
              <w:left w:val="nil"/>
              <w:bottom w:val="single" w:sz="8" w:space="0" w:color="auto"/>
              <w:right w:val="single" w:sz="8" w:space="0" w:color="auto"/>
            </w:tcBorders>
            <w:shd w:val="clear" w:color="auto" w:fill="auto"/>
            <w:noWrap/>
            <w:vAlign w:val="center"/>
            <w:hideMark/>
          </w:tcPr>
          <w:p w14:paraId="27462BB8"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3497,2</w:t>
            </w:r>
          </w:p>
        </w:tc>
        <w:tc>
          <w:tcPr>
            <w:tcW w:w="216" w:type="pct"/>
            <w:tcBorders>
              <w:top w:val="nil"/>
              <w:left w:val="nil"/>
              <w:bottom w:val="single" w:sz="8" w:space="0" w:color="auto"/>
              <w:right w:val="single" w:sz="8" w:space="0" w:color="auto"/>
            </w:tcBorders>
            <w:shd w:val="clear" w:color="auto" w:fill="auto"/>
            <w:noWrap/>
            <w:vAlign w:val="center"/>
            <w:hideMark/>
          </w:tcPr>
          <w:p w14:paraId="4A07E70B"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3497,2</w:t>
            </w:r>
          </w:p>
        </w:tc>
        <w:tc>
          <w:tcPr>
            <w:tcW w:w="216" w:type="pct"/>
            <w:tcBorders>
              <w:top w:val="nil"/>
              <w:left w:val="nil"/>
              <w:bottom w:val="single" w:sz="8" w:space="0" w:color="auto"/>
              <w:right w:val="single" w:sz="8" w:space="0" w:color="auto"/>
            </w:tcBorders>
            <w:shd w:val="clear" w:color="auto" w:fill="auto"/>
            <w:noWrap/>
            <w:vAlign w:val="center"/>
            <w:hideMark/>
          </w:tcPr>
          <w:p w14:paraId="2C37697D"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3497,2</w:t>
            </w:r>
          </w:p>
        </w:tc>
        <w:tc>
          <w:tcPr>
            <w:tcW w:w="216" w:type="pct"/>
            <w:tcBorders>
              <w:top w:val="nil"/>
              <w:left w:val="nil"/>
              <w:bottom w:val="single" w:sz="8" w:space="0" w:color="auto"/>
              <w:right w:val="single" w:sz="8" w:space="0" w:color="auto"/>
            </w:tcBorders>
            <w:shd w:val="clear" w:color="auto" w:fill="auto"/>
            <w:noWrap/>
            <w:vAlign w:val="center"/>
            <w:hideMark/>
          </w:tcPr>
          <w:p w14:paraId="64D6A7BD"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3497,2</w:t>
            </w:r>
          </w:p>
        </w:tc>
        <w:tc>
          <w:tcPr>
            <w:tcW w:w="216" w:type="pct"/>
            <w:tcBorders>
              <w:top w:val="nil"/>
              <w:left w:val="nil"/>
              <w:bottom w:val="single" w:sz="8" w:space="0" w:color="auto"/>
              <w:right w:val="single" w:sz="8" w:space="0" w:color="auto"/>
            </w:tcBorders>
            <w:shd w:val="clear" w:color="auto" w:fill="auto"/>
            <w:noWrap/>
            <w:vAlign w:val="center"/>
            <w:hideMark/>
          </w:tcPr>
          <w:p w14:paraId="19EDFADE"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3497,2</w:t>
            </w:r>
          </w:p>
        </w:tc>
        <w:tc>
          <w:tcPr>
            <w:tcW w:w="216" w:type="pct"/>
            <w:tcBorders>
              <w:top w:val="nil"/>
              <w:left w:val="nil"/>
              <w:bottom w:val="single" w:sz="8" w:space="0" w:color="auto"/>
              <w:right w:val="single" w:sz="8" w:space="0" w:color="auto"/>
            </w:tcBorders>
            <w:shd w:val="clear" w:color="auto" w:fill="auto"/>
            <w:noWrap/>
            <w:vAlign w:val="center"/>
            <w:hideMark/>
          </w:tcPr>
          <w:p w14:paraId="59BDDE21"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3497,2</w:t>
            </w:r>
          </w:p>
        </w:tc>
        <w:tc>
          <w:tcPr>
            <w:tcW w:w="216" w:type="pct"/>
            <w:tcBorders>
              <w:top w:val="nil"/>
              <w:left w:val="nil"/>
              <w:bottom w:val="single" w:sz="8" w:space="0" w:color="auto"/>
              <w:right w:val="single" w:sz="8" w:space="0" w:color="auto"/>
            </w:tcBorders>
            <w:shd w:val="clear" w:color="auto" w:fill="auto"/>
            <w:noWrap/>
            <w:vAlign w:val="center"/>
            <w:hideMark/>
          </w:tcPr>
          <w:p w14:paraId="63FF7CC4"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3497,2</w:t>
            </w:r>
          </w:p>
        </w:tc>
        <w:tc>
          <w:tcPr>
            <w:tcW w:w="216" w:type="pct"/>
            <w:tcBorders>
              <w:top w:val="nil"/>
              <w:left w:val="nil"/>
              <w:bottom w:val="single" w:sz="8" w:space="0" w:color="auto"/>
              <w:right w:val="single" w:sz="8" w:space="0" w:color="auto"/>
            </w:tcBorders>
            <w:shd w:val="clear" w:color="auto" w:fill="auto"/>
            <w:noWrap/>
            <w:vAlign w:val="center"/>
            <w:hideMark/>
          </w:tcPr>
          <w:p w14:paraId="5B6250CE"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3497,2</w:t>
            </w:r>
          </w:p>
        </w:tc>
        <w:tc>
          <w:tcPr>
            <w:tcW w:w="216" w:type="pct"/>
            <w:tcBorders>
              <w:top w:val="nil"/>
              <w:left w:val="nil"/>
              <w:bottom w:val="single" w:sz="8" w:space="0" w:color="auto"/>
              <w:right w:val="single" w:sz="8" w:space="0" w:color="auto"/>
            </w:tcBorders>
            <w:shd w:val="clear" w:color="auto" w:fill="auto"/>
            <w:noWrap/>
            <w:vAlign w:val="center"/>
            <w:hideMark/>
          </w:tcPr>
          <w:p w14:paraId="65C2D45D"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3497,2</w:t>
            </w:r>
          </w:p>
        </w:tc>
        <w:tc>
          <w:tcPr>
            <w:tcW w:w="216" w:type="pct"/>
            <w:tcBorders>
              <w:top w:val="nil"/>
              <w:left w:val="nil"/>
              <w:bottom w:val="single" w:sz="8" w:space="0" w:color="auto"/>
              <w:right w:val="single" w:sz="8" w:space="0" w:color="auto"/>
            </w:tcBorders>
            <w:shd w:val="clear" w:color="auto" w:fill="auto"/>
            <w:noWrap/>
            <w:vAlign w:val="center"/>
            <w:hideMark/>
          </w:tcPr>
          <w:p w14:paraId="7E59D257"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3497,2</w:t>
            </w:r>
          </w:p>
        </w:tc>
        <w:tc>
          <w:tcPr>
            <w:tcW w:w="216" w:type="pct"/>
            <w:tcBorders>
              <w:top w:val="nil"/>
              <w:left w:val="nil"/>
              <w:bottom w:val="single" w:sz="8" w:space="0" w:color="auto"/>
              <w:right w:val="single" w:sz="8" w:space="0" w:color="auto"/>
            </w:tcBorders>
            <w:shd w:val="clear" w:color="auto" w:fill="auto"/>
            <w:noWrap/>
            <w:vAlign w:val="center"/>
            <w:hideMark/>
          </w:tcPr>
          <w:p w14:paraId="56E75CA6"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3497,2</w:t>
            </w:r>
          </w:p>
        </w:tc>
      </w:tr>
      <w:tr w:rsidR="00D022F0" w:rsidRPr="00D022F0" w14:paraId="75FD59FD" w14:textId="77777777" w:rsidTr="00D022F0">
        <w:trPr>
          <w:trHeight w:val="20"/>
        </w:trPr>
        <w:tc>
          <w:tcPr>
            <w:tcW w:w="614" w:type="pct"/>
            <w:tcBorders>
              <w:top w:val="nil"/>
              <w:left w:val="single" w:sz="8" w:space="0" w:color="auto"/>
              <w:bottom w:val="single" w:sz="8" w:space="0" w:color="auto"/>
              <w:right w:val="single" w:sz="8" w:space="0" w:color="auto"/>
            </w:tcBorders>
            <w:shd w:val="clear" w:color="auto" w:fill="auto"/>
            <w:vAlign w:val="center"/>
            <w:hideMark/>
          </w:tcPr>
          <w:p w14:paraId="413DDC5F" w14:textId="77777777" w:rsidR="00D022F0" w:rsidRPr="00D022F0" w:rsidRDefault="00D022F0" w:rsidP="00D022F0">
            <w:pPr>
              <w:spacing w:after="0" w:line="240" w:lineRule="auto"/>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Непредвиденные расходы</w:t>
            </w:r>
          </w:p>
        </w:tc>
        <w:tc>
          <w:tcPr>
            <w:tcW w:w="138" w:type="pct"/>
            <w:tcBorders>
              <w:top w:val="nil"/>
              <w:left w:val="nil"/>
              <w:bottom w:val="single" w:sz="8" w:space="0" w:color="auto"/>
              <w:right w:val="single" w:sz="8" w:space="0" w:color="auto"/>
            </w:tcBorders>
            <w:shd w:val="clear" w:color="auto" w:fill="auto"/>
            <w:noWrap/>
            <w:vAlign w:val="center"/>
            <w:hideMark/>
          </w:tcPr>
          <w:p w14:paraId="7D3BF875"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138" w:type="pct"/>
            <w:tcBorders>
              <w:top w:val="nil"/>
              <w:left w:val="nil"/>
              <w:bottom w:val="single" w:sz="8" w:space="0" w:color="auto"/>
              <w:right w:val="single" w:sz="8" w:space="0" w:color="auto"/>
            </w:tcBorders>
            <w:shd w:val="clear" w:color="auto" w:fill="auto"/>
            <w:noWrap/>
            <w:vAlign w:val="center"/>
            <w:hideMark/>
          </w:tcPr>
          <w:p w14:paraId="00B79971"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1E863E1F"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1F09FC56"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5D2242C0"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0667973C"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4F217B90"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528E27F1"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329F2038"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1DA3CBC1"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2FCC6290"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4EEDF1AC"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195D38A4"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2852A74C"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05E8DF89"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51D444D7"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5761BD2D"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5BA355B7"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241C3CAD"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6A50819A"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2D88D919"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r>
      <w:tr w:rsidR="00D022F0" w:rsidRPr="00D022F0" w14:paraId="4EACC8D6" w14:textId="77777777" w:rsidTr="00D022F0">
        <w:trPr>
          <w:trHeight w:val="20"/>
        </w:trPr>
        <w:tc>
          <w:tcPr>
            <w:tcW w:w="614" w:type="pct"/>
            <w:tcBorders>
              <w:top w:val="nil"/>
              <w:left w:val="single" w:sz="8" w:space="0" w:color="auto"/>
              <w:bottom w:val="single" w:sz="8" w:space="0" w:color="auto"/>
              <w:right w:val="single" w:sz="8" w:space="0" w:color="auto"/>
            </w:tcBorders>
            <w:shd w:val="clear" w:color="auto" w:fill="auto"/>
            <w:vAlign w:val="center"/>
            <w:hideMark/>
          </w:tcPr>
          <w:p w14:paraId="13722ACF" w14:textId="77777777" w:rsidR="00D022F0" w:rsidRPr="00D022F0" w:rsidRDefault="00D022F0" w:rsidP="00D022F0">
            <w:pPr>
              <w:spacing w:after="0" w:line="240" w:lineRule="auto"/>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Всего стоимость проекта</w:t>
            </w:r>
          </w:p>
        </w:tc>
        <w:tc>
          <w:tcPr>
            <w:tcW w:w="138" w:type="pct"/>
            <w:tcBorders>
              <w:top w:val="nil"/>
              <w:left w:val="nil"/>
              <w:bottom w:val="single" w:sz="8" w:space="0" w:color="auto"/>
              <w:right w:val="single" w:sz="8" w:space="0" w:color="auto"/>
            </w:tcBorders>
            <w:shd w:val="clear" w:color="auto" w:fill="auto"/>
            <w:noWrap/>
            <w:vAlign w:val="center"/>
            <w:hideMark/>
          </w:tcPr>
          <w:p w14:paraId="1DE11042"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138" w:type="pct"/>
            <w:tcBorders>
              <w:top w:val="nil"/>
              <w:left w:val="nil"/>
              <w:bottom w:val="single" w:sz="8" w:space="0" w:color="auto"/>
              <w:right w:val="single" w:sz="8" w:space="0" w:color="auto"/>
            </w:tcBorders>
            <w:shd w:val="clear" w:color="auto" w:fill="auto"/>
            <w:noWrap/>
            <w:vAlign w:val="center"/>
            <w:hideMark/>
          </w:tcPr>
          <w:p w14:paraId="5E396B46"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5BD53837"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3497,2</w:t>
            </w:r>
          </w:p>
        </w:tc>
        <w:tc>
          <w:tcPr>
            <w:tcW w:w="216" w:type="pct"/>
            <w:tcBorders>
              <w:top w:val="nil"/>
              <w:left w:val="nil"/>
              <w:bottom w:val="single" w:sz="8" w:space="0" w:color="auto"/>
              <w:right w:val="single" w:sz="8" w:space="0" w:color="auto"/>
            </w:tcBorders>
            <w:shd w:val="clear" w:color="auto" w:fill="auto"/>
            <w:noWrap/>
            <w:vAlign w:val="center"/>
            <w:hideMark/>
          </w:tcPr>
          <w:p w14:paraId="1DDA8361"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62EEDB34"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005C5839"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71B13F9F"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37E2AA74"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0DB1F764"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7F6C633C"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7C27DF91"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20B8B7BC"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696D7D16"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2864B45F"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3A687242"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53F42E55"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59A26358"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45CA1976"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753F8C52"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21F7186E"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1F710A81"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r>
      <w:tr w:rsidR="00D022F0" w:rsidRPr="00D022F0" w14:paraId="2F775191" w14:textId="77777777" w:rsidTr="00D022F0">
        <w:trPr>
          <w:trHeight w:val="20"/>
        </w:trPr>
        <w:tc>
          <w:tcPr>
            <w:tcW w:w="614" w:type="pct"/>
            <w:tcBorders>
              <w:top w:val="nil"/>
              <w:left w:val="single" w:sz="8" w:space="0" w:color="auto"/>
              <w:bottom w:val="single" w:sz="8" w:space="0" w:color="auto"/>
              <w:right w:val="single" w:sz="8" w:space="0" w:color="auto"/>
            </w:tcBorders>
            <w:shd w:val="clear" w:color="auto" w:fill="auto"/>
            <w:vAlign w:val="center"/>
            <w:hideMark/>
          </w:tcPr>
          <w:p w14:paraId="55A188A4" w14:textId="77777777" w:rsidR="00D022F0" w:rsidRPr="00D022F0" w:rsidRDefault="00D022F0" w:rsidP="00D022F0">
            <w:pPr>
              <w:spacing w:after="0" w:line="240" w:lineRule="auto"/>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Всего стоимость проекта накопленным итогом</w:t>
            </w:r>
          </w:p>
        </w:tc>
        <w:tc>
          <w:tcPr>
            <w:tcW w:w="138" w:type="pct"/>
            <w:tcBorders>
              <w:top w:val="nil"/>
              <w:left w:val="nil"/>
              <w:bottom w:val="single" w:sz="8" w:space="0" w:color="auto"/>
              <w:right w:val="single" w:sz="8" w:space="0" w:color="auto"/>
            </w:tcBorders>
            <w:shd w:val="clear" w:color="auto" w:fill="auto"/>
            <w:noWrap/>
            <w:vAlign w:val="center"/>
            <w:hideMark/>
          </w:tcPr>
          <w:p w14:paraId="3103DFAF"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138" w:type="pct"/>
            <w:tcBorders>
              <w:top w:val="nil"/>
              <w:left w:val="nil"/>
              <w:bottom w:val="single" w:sz="8" w:space="0" w:color="auto"/>
              <w:right w:val="single" w:sz="8" w:space="0" w:color="auto"/>
            </w:tcBorders>
            <w:shd w:val="clear" w:color="auto" w:fill="auto"/>
            <w:noWrap/>
            <w:vAlign w:val="center"/>
            <w:hideMark/>
          </w:tcPr>
          <w:p w14:paraId="7CA909D2"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7BEAC7E7"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3497,2</w:t>
            </w:r>
          </w:p>
        </w:tc>
        <w:tc>
          <w:tcPr>
            <w:tcW w:w="216" w:type="pct"/>
            <w:tcBorders>
              <w:top w:val="nil"/>
              <w:left w:val="nil"/>
              <w:bottom w:val="single" w:sz="8" w:space="0" w:color="auto"/>
              <w:right w:val="single" w:sz="8" w:space="0" w:color="auto"/>
            </w:tcBorders>
            <w:shd w:val="clear" w:color="auto" w:fill="auto"/>
            <w:noWrap/>
            <w:vAlign w:val="center"/>
            <w:hideMark/>
          </w:tcPr>
          <w:p w14:paraId="7903EA9E"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3497,2</w:t>
            </w:r>
          </w:p>
        </w:tc>
        <w:tc>
          <w:tcPr>
            <w:tcW w:w="216" w:type="pct"/>
            <w:tcBorders>
              <w:top w:val="nil"/>
              <w:left w:val="nil"/>
              <w:bottom w:val="single" w:sz="8" w:space="0" w:color="auto"/>
              <w:right w:val="single" w:sz="8" w:space="0" w:color="auto"/>
            </w:tcBorders>
            <w:shd w:val="clear" w:color="auto" w:fill="auto"/>
            <w:noWrap/>
            <w:vAlign w:val="center"/>
            <w:hideMark/>
          </w:tcPr>
          <w:p w14:paraId="264C996D"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3497,2</w:t>
            </w:r>
          </w:p>
        </w:tc>
        <w:tc>
          <w:tcPr>
            <w:tcW w:w="216" w:type="pct"/>
            <w:tcBorders>
              <w:top w:val="nil"/>
              <w:left w:val="nil"/>
              <w:bottom w:val="single" w:sz="8" w:space="0" w:color="auto"/>
              <w:right w:val="single" w:sz="8" w:space="0" w:color="auto"/>
            </w:tcBorders>
            <w:shd w:val="clear" w:color="auto" w:fill="auto"/>
            <w:noWrap/>
            <w:vAlign w:val="center"/>
            <w:hideMark/>
          </w:tcPr>
          <w:p w14:paraId="63A69EF8"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3497,2</w:t>
            </w:r>
          </w:p>
        </w:tc>
        <w:tc>
          <w:tcPr>
            <w:tcW w:w="216" w:type="pct"/>
            <w:tcBorders>
              <w:top w:val="nil"/>
              <w:left w:val="nil"/>
              <w:bottom w:val="single" w:sz="8" w:space="0" w:color="auto"/>
              <w:right w:val="single" w:sz="8" w:space="0" w:color="auto"/>
            </w:tcBorders>
            <w:shd w:val="clear" w:color="auto" w:fill="auto"/>
            <w:noWrap/>
            <w:vAlign w:val="center"/>
            <w:hideMark/>
          </w:tcPr>
          <w:p w14:paraId="0A2D8F07"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3497,2</w:t>
            </w:r>
          </w:p>
        </w:tc>
        <w:tc>
          <w:tcPr>
            <w:tcW w:w="216" w:type="pct"/>
            <w:tcBorders>
              <w:top w:val="nil"/>
              <w:left w:val="nil"/>
              <w:bottom w:val="single" w:sz="8" w:space="0" w:color="auto"/>
              <w:right w:val="single" w:sz="8" w:space="0" w:color="auto"/>
            </w:tcBorders>
            <w:shd w:val="clear" w:color="auto" w:fill="auto"/>
            <w:noWrap/>
            <w:vAlign w:val="center"/>
            <w:hideMark/>
          </w:tcPr>
          <w:p w14:paraId="10D4A77C"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3497,2</w:t>
            </w:r>
          </w:p>
        </w:tc>
        <w:tc>
          <w:tcPr>
            <w:tcW w:w="216" w:type="pct"/>
            <w:tcBorders>
              <w:top w:val="nil"/>
              <w:left w:val="nil"/>
              <w:bottom w:val="single" w:sz="8" w:space="0" w:color="auto"/>
              <w:right w:val="single" w:sz="8" w:space="0" w:color="auto"/>
            </w:tcBorders>
            <w:shd w:val="clear" w:color="auto" w:fill="auto"/>
            <w:noWrap/>
            <w:vAlign w:val="center"/>
            <w:hideMark/>
          </w:tcPr>
          <w:p w14:paraId="4929EC67"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3497,2</w:t>
            </w:r>
          </w:p>
        </w:tc>
        <w:tc>
          <w:tcPr>
            <w:tcW w:w="216" w:type="pct"/>
            <w:tcBorders>
              <w:top w:val="nil"/>
              <w:left w:val="nil"/>
              <w:bottom w:val="single" w:sz="8" w:space="0" w:color="auto"/>
              <w:right w:val="single" w:sz="8" w:space="0" w:color="auto"/>
            </w:tcBorders>
            <w:shd w:val="clear" w:color="auto" w:fill="auto"/>
            <w:noWrap/>
            <w:vAlign w:val="center"/>
            <w:hideMark/>
          </w:tcPr>
          <w:p w14:paraId="685F19A3"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3497,2</w:t>
            </w:r>
          </w:p>
        </w:tc>
        <w:tc>
          <w:tcPr>
            <w:tcW w:w="216" w:type="pct"/>
            <w:tcBorders>
              <w:top w:val="nil"/>
              <w:left w:val="nil"/>
              <w:bottom w:val="single" w:sz="8" w:space="0" w:color="auto"/>
              <w:right w:val="single" w:sz="8" w:space="0" w:color="auto"/>
            </w:tcBorders>
            <w:shd w:val="clear" w:color="auto" w:fill="auto"/>
            <w:noWrap/>
            <w:vAlign w:val="center"/>
            <w:hideMark/>
          </w:tcPr>
          <w:p w14:paraId="23676379"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3497,2</w:t>
            </w:r>
          </w:p>
        </w:tc>
        <w:tc>
          <w:tcPr>
            <w:tcW w:w="216" w:type="pct"/>
            <w:tcBorders>
              <w:top w:val="nil"/>
              <w:left w:val="nil"/>
              <w:bottom w:val="single" w:sz="8" w:space="0" w:color="auto"/>
              <w:right w:val="single" w:sz="8" w:space="0" w:color="auto"/>
            </w:tcBorders>
            <w:shd w:val="clear" w:color="auto" w:fill="auto"/>
            <w:noWrap/>
            <w:vAlign w:val="center"/>
            <w:hideMark/>
          </w:tcPr>
          <w:p w14:paraId="505FE9F4"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3497,2</w:t>
            </w:r>
          </w:p>
        </w:tc>
        <w:tc>
          <w:tcPr>
            <w:tcW w:w="216" w:type="pct"/>
            <w:tcBorders>
              <w:top w:val="nil"/>
              <w:left w:val="nil"/>
              <w:bottom w:val="single" w:sz="8" w:space="0" w:color="auto"/>
              <w:right w:val="single" w:sz="8" w:space="0" w:color="auto"/>
            </w:tcBorders>
            <w:shd w:val="clear" w:color="auto" w:fill="auto"/>
            <w:noWrap/>
            <w:vAlign w:val="center"/>
            <w:hideMark/>
          </w:tcPr>
          <w:p w14:paraId="0A9F1D0C"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3497,2</w:t>
            </w:r>
          </w:p>
        </w:tc>
        <w:tc>
          <w:tcPr>
            <w:tcW w:w="216" w:type="pct"/>
            <w:tcBorders>
              <w:top w:val="nil"/>
              <w:left w:val="nil"/>
              <w:bottom w:val="single" w:sz="8" w:space="0" w:color="auto"/>
              <w:right w:val="single" w:sz="8" w:space="0" w:color="auto"/>
            </w:tcBorders>
            <w:shd w:val="clear" w:color="auto" w:fill="auto"/>
            <w:noWrap/>
            <w:vAlign w:val="center"/>
            <w:hideMark/>
          </w:tcPr>
          <w:p w14:paraId="1529FBF3"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3497,2</w:t>
            </w:r>
          </w:p>
        </w:tc>
        <w:tc>
          <w:tcPr>
            <w:tcW w:w="216" w:type="pct"/>
            <w:tcBorders>
              <w:top w:val="nil"/>
              <w:left w:val="nil"/>
              <w:bottom w:val="single" w:sz="8" w:space="0" w:color="auto"/>
              <w:right w:val="single" w:sz="8" w:space="0" w:color="auto"/>
            </w:tcBorders>
            <w:shd w:val="clear" w:color="auto" w:fill="auto"/>
            <w:noWrap/>
            <w:vAlign w:val="center"/>
            <w:hideMark/>
          </w:tcPr>
          <w:p w14:paraId="06B361A9"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3497,2</w:t>
            </w:r>
          </w:p>
        </w:tc>
        <w:tc>
          <w:tcPr>
            <w:tcW w:w="216" w:type="pct"/>
            <w:tcBorders>
              <w:top w:val="nil"/>
              <w:left w:val="nil"/>
              <w:bottom w:val="single" w:sz="8" w:space="0" w:color="auto"/>
              <w:right w:val="single" w:sz="8" w:space="0" w:color="auto"/>
            </w:tcBorders>
            <w:shd w:val="clear" w:color="auto" w:fill="auto"/>
            <w:noWrap/>
            <w:vAlign w:val="center"/>
            <w:hideMark/>
          </w:tcPr>
          <w:p w14:paraId="2AB655B4"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3497,2</w:t>
            </w:r>
          </w:p>
        </w:tc>
        <w:tc>
          <w:tcPr>
            <w:tcW w:w="216" w:type="pct"/>
            <w:tcBorders>
              <w:top w:val="nil"/>
              <w:left w:val="nil"/>
              <w:bottom w:val="single" w:sz="8" w:space="0" w:color="auto"/>
              <w:right w:val="single" w:sz="8" w:space="0" w:color="auto"/>
            </w:tcBorders>
            <w:shd w:val="clear" w:color="auto" w:fill="auto"/>
            <w:noWrap/>
            <w:vAlign w:val="center"/>
            <w:hideMark/>
          </w:tcPr>
          <w:p w14:paraId="3002B4E8"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3497,2</w:t>
            </w:r>
          </w:p>
        </w:tc>
        <w:tc>
          <w:tcPr>
            <w:tcW w:w="216" w:type="pct"/>
            <w:tcBorders>
              <w:top w:val="nil"/>
              <w:left w:val="nil"/>
              <w:bottom w:val="single" w:sz="8" w:space="0" w:color="auto"/>
              <w:right w:val="single" w:sz="8" w:space="0" w:color="auto"/>
            </w:tcBorders>
            <w:shd w:val="clear" w:color="auto" w:fill="auto"/>
            <w:noWrap/>
            <w:vAlign w:val="center"/>
            <w:hideMark/>
          </w:tcPr>
          <w:p w14:paraId="72E2EBF0"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3497,2</w:t>
            </w:r>
          </w:p>
        </w:tc>
        <w:tc>
          <w:tcPr>
            <w:tcW w:w="216" w:type="pct"/>
            <w:tcBorders>
              <w:top w:val="nil"/>
              <w:left w:val="nil"/>
              <w:bottom w:val="single" w:sz="8" w:space="0" w:color="auto"/>
              <w:right w:val="single" w:sz="8" w:space="0" w:color="auto"/>
            </w:tcBorders>
            <w:shd w:val="clear" w:color="auto" w:fill="auto"/>
            <w:noWrap/>
            <w:vAlign w:val="center"/>
            <w:hideMark/>
          </w:tcPr>
          <w:p w14:paraId="06825738"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3497,2</w:t>
            </w:r>
          </w:p>
        </w:tc>
        <w:tc>
          <w:tcPr>
            <w:tcW w:w="216" w:type="pct"/>
            <w:tcBorders>
              <w:top w:val="nil"/>
              <w:left w:val="nil"/>
              <w:bottom w:val="single" w:sz="8" w:space="0" w:color="auto"/>
              <w:right w:val="single" w:sz="8" w:space="0" w:color="auto"/>
            </w:tcBorders>
            <w:shd w:val="clear" w:color="auto" w:fill="auto"/>
            <w:noWrap/>
            <w:vAlign w:val="center"/>
            <w:hideMark/>
          </w:tcPr>
          <w:p w14:paraId="5158AABA"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3497,2</w:t>
            </w:r>
          </w:p>
        </w:tc>
        <w:tc>
          <w:tcPr>
            <w:tcW w:w="216" w:type="pct"/>
            <w:tcBorders>
              <w:top w:val="nil"/>
              <w:left w:val="nil"/>
              <w:bottom w:val="single" w:sz="8" w:space="0" w:color="auto"/>
              <w:right w:val="single" w:sz="8" w:space="0" w:color="auto"/>
            </w:tcBorders>
            <w:shd w:val="clear" w:color="auto" w:fill="auto"/>
            <w:noWrap/>
            <w:vAlign w:val="center"/>
            <w:hideMark/>
          </w:tcPr>
          <w:p w14:paraId="519A81ED"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3497,2</w:t>
            </w:r>
          </w:p>
        </w:tc>
      </w:tr>
      <w:tr w:rsidR="00D022F0" w:rsidRPr="00D022F0" w14:paraId="6115EE4A" w14:textId="77777777" w:rsidTr="00D022F0">
        <w:trPr>
          <w:trHeight w:val="20"/>
        </w:trPr>
        <w:tc>
          <w:tcPr>
            <w:tcW w:w="5000" w:type="pct"/>
            <w:gridSpan w:val="22"/>
            <w:tcBorders>
              <w:top w:val="single" w:sz="8" w:space="0" w:color="auto"/>
              <w:left w:val="single" w:sz="8" w:space="0" w:color="auto"/>
              <w:bottom w:val="single" w:sz="8" w:space="0" w:color="auto"/>
              <w:right w:val="single" w:sz="8" w:space="0" w:color="000000"/>
            </w:tcBorders>
            <w:shd w:val="clear" w:color="auto" w:fill="auto"/>
            <w:vAlign w:val="center"/>
            <w:hideMark/>
          </w:tcPr>
          <w:p w14:paraId="0F80F3CE" w14:textId="77777777" w:rsidR="00D022F0" w:rsidRPr="00D022F0" w:rsidRDefault="00D022F0" w:rsidP="00D022F0">
            <w:pPr>
              <w:spacing w:after="0" w:line="240" w:lineRule="auto"/>
              <w:rPr>
                <w:rFonts w:ascii="Times New Roman" w:eastAsia="Times New Roman" w:hAnsi="Times New Roman" w:cs="Times New Roman"/>
                <w:b/>
                <w:bCs/>
                <w:color w:val="000000"/>
                <w:sz w:val="20"/>
                <w:szCs w:val="20"/>
                <w:lang w:bidi="ar-SA"/>
              </w:rPr>
            </w:pPr>
            <w:r w:rsidRPr="00D022F0">
              <w:rPr>
                <w:rFonts w:ascii="Times New Roman" w:eastAsia="Times New Roman" w:hAnsi="Times New Roman" w:cs="Times New Roman"/>
                <w:b/>
                <w:bCs/>
                <w:color w:val="000000"/>
                <w:sz w:val="20"/>
                <w:szCs w:val="20"/>
                <w:lang w:bidi="ar-SA"/>
              </w:rPr>
              <w:t>Проект 002.03.01.042 Перевод на закрытую систему ГВС объекта ул.Л.Толстого,83</w:t>
            </w:r>
          </w:p>
        </w:tc>
      </w:tr>
      <w:tr w:rsidR="00D022F0" w:rsidRPr="00D022F0" w14:paraId="7E8169C7" w14:textId="77777777" w:rsidTr="00D022F0">
        <w:trPr>
          <w:trHeight w:val="20"/>
        </w:trPr>
        <w:tc>
          <w:tcPr>
            <w:tcW w:w="614" w:type="pct"/>
            <w:tcBorders>
              <w:top w:val="nil"/>
              <w:left w:val="single" w:sz="8" w:space="0" w:color="auto"/>
              <w:bottom w:val="single" w:sz="8" w:space="0" w:color="auto"/>
              <w:right w:val="single" w:sz="8" w:space="0" w:color="auto"/>
            </w:tcBorders>
            <w:shd w:val="clear" w:color="auto" w:fill="auto"/>
            <w:vAlign w:val="center"/>
            <w:hideMark/>
          </w:tcPr>
          <w:p w14:paraId="21637F86" w14:textId="77777777" w:rsidR="00D022F0" w:rsidRPr="00D022F0" w:rsidRDefault="00D022F0" w:rsidP="00D022F0">
            <w:pPr>
              <w:spacing w:after="0" w:line="240" w:lineRule="auto"/>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Всего капитальные затраты, без НДС</w:t>
            </w:r>
          </w:p>
        </w:tc>
        <w:tc>
          <w:tcPr>
            <w:tcW w:w="138" w:type="pct"/>
            <w:tcBorders>
              <w:top w:val="nil"/>
              <w:left w:val="nil"/>
              <w:bottom w:val="single" w:sz="8" w:space="0" w:color="auto"/>
              <w:right w:val="single" w:sz="8" w:space="0" w:color="auto"/>
            </w:tcBorders>
            <w:shd w:val="clear" w:color="auto" w:fill="auto"/>
            <w:noWrap/>
            <w:vAlign w:val="center"/>
            <w:hideMark/>
          </w:tcPr>
          <w:p w14:paraId="01200E13"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138" w:type="pct"/>
            <w:tcBorders>
              <w:top w:val="nil"/>
              <w:left w:val="nil"/>
              <w:bottom w:val="single" w:sz="8" w:space="0" w:color="auto"/>
              <w:right w:val="single" w:sz="8" w:space="0" w:color="auto"/>
            </w:tcBorders>
            <w:shd w:val="clear" w:color="auto" w:fill="auto"/>
            <w:noWrap/>
            <w:vAlign w:val="center"/>
            <w:hideMark/>
          </w:tcPr>
          <w:p w14:paraId="45C8B2F0"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3F857855"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811,4</w:t>
            </w:r>
          </w:p>
        </w:tc>
        <w:tc>
          <w:tcPr>
            <w:tcW w:w="216" w:type="pct"/>
            <w:tcBorders>
              <w:top w:val="nil"/>
              <w:left w:val="nil"/>
              <w:bottom w:val="single" w:sz="8" w:space="0" w:color="auto"/>
              <w:right w:val="single" w:sz="8" w:space="0" w:color="auto"/>
            </w:tcBorders>
            <w:shd w:val="clear" w:color="auto" w:fill="auto"/>
            <w:noWrap/>
            <w:vAlign w:val="center"/>
            <w:hideMark/>
          </w:tcPr>
          <w:p w14:paraId="7E661D55"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811,4</w:t>
            </w:r>
          </w:p>
        </w:tc>
        <w:tc>
          <w:tcPr>
            <w:tcW w:w="216" w:type="pct"/>
            <w:tcBorders>
              <w:top w:val="nil"/>
              <w:left w:val="nil"/>
              <w:bottom w:val="single" w:sz="8" w:space="0" w:color="auto"/>
              <w:right w:val="single" w:sz="8" w:space="0" w:color="auto"/>
            </w:tcBorders>
            <w:shd w:val="clear" w:color="auto" w:fill="auto"/>
            <w:noWrap/>
            <w:vAlign w:val="center"/>
            <w:hideMark/>
          </w:tcPr>
          <w:p w14:paraId="2E803885"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811,4</w:t>
            </w:r>
          </w:p>
        </w:tc>
        <w:tc>
          <w:tcPr>
            <w:tcW w:w="216" w:type="pct"/>
            <w:tcBorders>
              <w:top w:val="nil"/>
              <w:left w:val="nil"/>
              <w:bottom w:val="single" w:sz="8" w:space="0" w:color="auto"/>
              <w:right w:val="single" w:sz="8" w:space="0" w:color="auto"/>
            </w:tcBorders>
            <w:shd w:val="clear" w:color="auto" w:fill="auto"/>
            <w:noWrap/>
            <w:vAlign w:val="center"/>
            <w:hideMark/>
          </w:tcPr>
          <w:p w14:paraId="08051CDD"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811,4</w:t>
            </w:r>
          </w:p>
        </w:tc>
        <w:tc>
          <w:tcPr>
            <w:tcW w:w="216" w:type="pct"/>
            <w:tcBorders>
              <w:top w:val="nil"/>
              <w:left w:val="nil"/>
              <w:bottom w:val="single" w:sz="8" w:space="0" w:color="auto"/>
              <w:right w:val="single" w:sz="8" w:space="0" w:color="auto"/>
            </w:tcBorders>
            <w:shd w:val="clear" w:color="auto" w:fill="auto"/>
            <w:noWrap/>
            <w:vAlign w:val="center"/>
            <w:hideMark/>
          </w:tcPr>
          <w:p w14:paraId="4730F5E5"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811,4</w:t>
            </w:r>
          </w:p>
        </w:tc>
        <w:tc>
          <w:tcPr>
            <w:tcW w:w="216" w:type="pct"/>
            <w:tcBorders>
              <w:top w:val="nil"/>
              <w:left w:val="nil"/>
              <w:bottom w:val="single" w:sz="8" w:space="0" w:color="auto"/>
              <w:right w:val="single" w:sz="8" w:space="0" w:color="auto"/>
            </w:tcBorders>
            <w:shd w:val="clear" w:color="auto" w:fill="auto"/>
            <w:noWrap/>
            <w:vAlign w:val="center"/>
            <w:hideMark/>
          </w:tcPr>
          <w:p w14:paraId="3C562117"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811,4</w:t>
            </w:r>
          </w:p>
        </w:tc>
        <w:tc>
          <w:tcPr>
            <w:tcW w:w="216" w:type="pct"/>
            <w:tcBorders>
              <w:top w:val="nil"/>
              <w:left w:val="nil"/>
              <w:bottom w:val="single" w:sz="8" w:space="0" w:color="auto"/>
              <w:right w:val="single" w:sz="8" w:space="0" w:color="auto"/>
            </w:tcBorders>
            <w:shd w:val="clear" w:color="auto" w:fill="auto"/>
            <w:noWrap/>
            <w:vAlign w:val="center"/>
            <w:hideMark/>
          </w:tcPr>
          <w:p w14:paraId="4F405376"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811,4</w:t>
            </w:r>
          </w:p>
        </w:tc>
        <w:tc>
          <w:tcPr>
            <w:tcW w:w="216" w:type="pct"/>
            <w:tcBorders>
              <w:top w:val="nil"/>
              <w:left w:val="nil"/>
              <w:bottom w:val="single" w:sz="8" w:space="0" w:color="auto"/>
              <w:right w:val="single" w:sz="8" w:space="0" w:color="auto"/>
            </w:tcBorders>
            <w:shd w:val="clear" w:color="auto" w:fill="auto"/>
            <w:noWrap/>
            <w:vAlign w:val="center"/>
            <w:hideMark/>
          </w:tcPr>
          <w:p w14:paraId="71CEA31E"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811,4</w:t>
            </w:r>
          </w:p>
        </w:tc>
        <w:tc>
          <w:tcPr>
            <w:tcW w:w="216" w:type="pct"/>
            <w:tcBorders>
              <w:top w:val="nil"/>
              <w:left w:val="nil"/>
              <w:bottom w:val="single" w:sz="8" w:space="0" w:color="auto"/>
              <w:right w:val="single" w:sz="8" w:space="0" w:color="auto"/>
            </w:tcBorders>
            <w:shd w:val="clear" w:color="auto" w:fill="auto"/>
            <w:noWrap/>
            <w:vAlign w:val="center"/>
            <w:hideMark/>
          </w:tcPr>
          <w:p w14:paraId="1F549A28"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811,4</w:t>
            </w:r>
          </w:p>
        </w:tc>
        <w:tc>
          <w:tcPr>
            <w:tcW w:w="216" w:type="pct"/>
            <w:tcBorders>
              <w:top w:val="nil"/>
              <w:left w:val="nil"/>
              <w:bottom w:val="single" w:sz="8" w:space="0" w:color="auto"/>
              <w:right w:val="single" w:sz="8" w:space="0" w:color="auto"/>
            </w:tcBorders>
            <w:shd w:val="clear" w:color="auto" w:fill="auto"/>
            <w:noWrap/>
            <w:vAlign w:val="center"/>
            <w:hideMark/>
          </w:tcPr>
          <w:p w14:paraId="0BAAA582"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811,4</w:t>
            </w:r>
          </w:p>
        </w:tc>
        <w:tc>
          <w:tcPr>
            <w:tcW w:w="216" w:type="pct"/>
            <w:tcBorders>
              <w:top w:val="nil"/>
              <w:left w:val="nil"/>
              <w:bottom w:val="single" w:sz="8" w:space="0" w:color="auto"/>
              <w:right w:val="single" w:sz="8" w:space="0" w:color="auto"/>
            </w:tcBorders>
            <w:shd w:val="clear" w:color="auto" w:fill="auto"/>
            <w:noWrap/>
            <w:vAlign w:val="center"/>
            <w:hideMark/>
          </w:tcPr>
          <w:p w14:paraId="2C9C2FD0"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811,4</w:t>
            </w:r>
          </w:p>
        </w:tc>
        <w:tc>
          <w:tcPr>
            <w:tcW w:w="216" w:type="pct"/>
            <w:tcBorders>
              <w:top w:val="nil"/>
              <w:left w:val="nil"/>
              <w:bottom w:val="single" w:sz="8" w:space="0" w:color="auto"/>
              <w:right w:val="single" w:sz="8" w:space="0" w:color="auto"/>
            </w:tcBorders>
            <w:shd w:val="clear" w:color="auto" w:fill="auto"/>
            <w:noWrap/>
            <w:vAlign w:val="center"/>
            <w:hideMark/>
          </w:tcPr>
          <w:p w14:paraId="7EE31241"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811,4</w:t>
            </w:r>
          </w:p>
        </w:tc>
        <w:tc>
          <w:tcPr>
            <w:tcW w:w="216" w:type="pct"/>
            <w:tcBorders>
              <w:top w:val="nil"/>
              <w:left w:val="nil"/>
              <w:bottom w:val="single" w:sz="8" w:space="0" w:color="auto"/>
              <w:right w:val="single" w:sz="8" w:space="0" w:color="auto"/>
            </w:tcBorders>
            <w:shd w:val="clear" w:color="auto" w:fill="auto"/>
            <w:noWrap/>
            <w:vAlign w:val="center"/>
            <w:hideMark/>
          </w:tcPr>
          <w:p w14:paraId="684043B1"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811,4</w:t>
            </w:r>
          </w:p>
        </w:tc>
        <w:tc>
          <w:tcPr>
            <w:tcW w:w="216" w:type="pct"/>
            <w:tcBorders>
              <w:top w:val="nil"/>
              <w:left w:val="nil"/>
              <w:bottom w:val="single" w:sz="8" w:space="0" w:color="auto"/>
              <w:right w:val="single" w:sz="8" w:space="0" w:color="auto"/>
            </w:tcBorders>
            <w:shd w:val="clear" w:color="auto" w:fill="auto"/>
            <w:noWrap/>
            <w:vAlign w:val="center"/>
            <w:hideMark/>
          </w:tcPr>
          <w:p w14:paraId="0471D5B7"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811,4</w:t>
            </w:r>
          </w:p>
        </w:tc>
        <w:tc>
          <w:tcPr>
            <w:tcW w:w="216" w:type="pct"/>
            <w:tcBorders>
              <w:top w:val="nil"/>
              <w:left w:val="nil"/>
              <w:bottom w:val="single" w:sz="8" w:space="0" w:color="auto"/>
              <w:right w:val="single" w:sz="8" w:space="0" w:color="auto"/>
            </w:tcBorders>
            <w:shd w:val="clear" w:color="auto" w:fill="auto"/>
            <w:noWrap/>
            <w:vAlign w:val="center"/>
            <w:hideMark/>
          </w:tcPr>
          <w:p w14:paraId="1E207CFD"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811,4</w:t>
            </w:r>
          </w:p>
        </w:tc>
        <w:tc>
          <w:tcPr>
            <w:tcW w:w="216" w:type="pct"/>
            <w:tcBorders>
              <w:top w:val="nil"/>
              <w:left w:val="nil"/>
              <w:bottom w:val="single" w:sz="8" w:space="0" w:color="auto"/>
              <w:right w:val="single" w:sz="8" w:space="0" w:color="auto"/>
            </w:tcBorders>
            <w:shd w:val="clear" w:color="auto" w:fill="auto"/>
            <w:noWrap/>
            <w:vAlign w:val="center"/>
            <w:hideMark/>
          </w:tcPr>
          <w:p w14:paraId="5F67AF87"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811,4</w:t>
            </w:r>
          </w:p>
        </w:tc>
        <w:tc>
          <w:tcPr>
            <w:tcW w:w="216" w:type="pct"/>
            <w:tcBorders>
              <w:top w:val="nil"/>
              <w:left w:val="nil"/>
              <w:bottom w:val="single" w:sz="8" w:space="0" w:color="auto"/>
              <w:right w:val="single" w:sz="8" w:space="0" w:color="auto"/>
            </w:tcBorders>
            <w:shd w:val="clear" w:color="auto" w:fill="auto"/>
            <w:noWrap/>
            <w:vAlign w:val="center"/>
            <w:hideMark/>
          </w:tcPr>
          <w:p w14:paraId="27C5C209"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811,4</w:t>
            </w:r>
          </w:p>
        </w:tc>
        <w:tc>
          <w:tcPr>
            <w:tcW w:w="216" w:type="pct"/>
            <w:tcBorders>
              <w:top w:val="nil"/>
              <w:left w:val="nil"/>
              <w:bottom w:val="single" w:sz="8" w:space="0" w:color="auto"/>
              <w:right w:val="single" w:sz="8" w:space="0" w:color="auto"/>
            </w:tcBorders>
            <w:shd w:val="clear" w:color="auto" w:fill="auto"/>
            <w:noWrap/>
            <w:vAlign w:val="center"/>
            <w:hideMark/>
          </w:tcPr>
          <w:p w14:paraId="68B18DA3"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811,4</w:t>
            </w:r>
          </w:p>
        </w:tc>
        <w:tc>
          <w:tcPr>
            <w:tcW w:w="216" w:type="pct"/>
            <w:tcBorders>
              <w:top w:val="nil"/>
              <w:left w:val="nil"/>
              <w:bottom w:val="single" w:sz="8" w:space="0" w:color="auto"/>
              <w:right w:val="single" w:sz="8" w:space="0" w:color="auto"/>
            </w:tcBorders>
            <w:shd w:val="clear" w:color="auto" w:fill="auto"/>
            <w:noWrap/>
            <w:vAlign w:val="center"/>
            <w:hideMark/>
          </w:tcPr>
          <w:p w14:paraId="7E939328"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811,4</w:t>
            </w:r>
          </w:p>
        </w:tc>
      </w:tr>
      <w:tr w:rsidR="00D022F0" w:rsidRPr="00D022F0" w14:paraId="50C1FFA3" w14:textId="77777777" w:rsidTr="00D022F0">
        <w:trPr>
          <w:trHeight w:val="20"/>
        </w:trPr>
        <w:tc>
          <w:tcPr>
            <w:tcW w:w="614" w:type="pct"/>
            <w:tcBorders>
              <w:top w:val="nil"/>
              <w:left w:val="single" w:sz="8" w:space="0" w:color="auto"/>
              <w:bottom w:val="single" w:sz="8" w:space="0" w:color="auto"/>
              <w:right w:val="single" w:sz="8" w:space="0" w:color="auto"/>
            </w:tcBorders>
            <w:shd w:val="clear" w:color="auto" w:fill="auto"/>
            <w:vAlign w:val="center"/>
            <w:hideMark/>
          </w:tcPr>
          <w:p w14:paraId="45C3E80F" w14:textId="77777777" w:rsidR="00D022F0" w:rsidRPr="00D022F0" w:rsidRDefault="00D022F0" w:rsidP="00D022F0">
            <w:pPr>
              <w:spacing w:after="0" w:line="240" w:lineRule="auto"/>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Непредвиденные расходы</w:t>
            </w:r>
          </w:p>
        </w:tc>
        <w:tc>
          <w:tcPr>
            <w:tcW w:w="138" w:type="pct"/>
            <w:tcBorders>
              <w:top w:val="nil"/>
              <w:left w:val="nil"/>
              <w:bottom w:val="single" w:sz="8" w:space="0" w:color="auto"/>
              <w:right w:val="single" w:sz="8" w:space="0" w:color="auto"/>
            </w:tcBorders>
            <w:shd w:val="clear" w:color="auto" w:fill="auto"/>
            <w:noWrap/>
            <w:vAlign w:val="center"/>
            <w:hideMark/>
          </w:tcPr>
          <w:p w14:paraId="07AA6F87"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138" w:type="pct"/>
            <w:tcBorders>
              <w:top w:val="nil"/>
              <w:left w:val="nil"/>
              <w:bottom w:val="single" w:sz="8" w:space="0" w:color="auto"/>
              <w:right w:val="single" w:sz="8" w:space="0" w:color="auto"/>
            </w:tcBorders>
            <w:shd w:val="clear" w:color="auto" w:fill="auto"/>
            <w:noWrap/>
            <w:vAlign w:val="center"/>
            <w:hideMark/>
          </w:tcPr>
          <w:p w14:paraId="30854CFC"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04E72935"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33247892"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19325A39"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3BBC06BD"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375B45D2"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439255DE"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5FF4F18D"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52E38823"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7DEA7F5A"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28249B54"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1F67B444"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687B6ADE"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61BFC281"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1495B25F"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4DE8A261"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70AA4218"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4EB69146"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4CEFFC53"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2DAFEA73"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r>
      <w:tr w:rsidR="00D022F0" w:rsidRPr="00D022F0" w14:paraId="3B8A01B4" w14:textId="77777777" w:rsidTr="00D022F0">
        <w:trPr>
          <w:trHeight w:val="20"/>
        </w:trPr>
        <w:tc>
          <w:tcPr>
            <w:tcW w:w="614" w:type="pct"/>
            <w:tcBorders>
              <w:top w:val="nil"/>
              <w:left w:val="single" w:sz="8" w:space="0" w:color="auto"/>
              <w:bottom w:val="single" w:sz="8" w:space="0" w:color="auto"/>
              <w:right w:val="single" w:sz="8" w:space="0" w:color="auto"/>
            </w:tcBorders>
            <w:shd w:val="clear" w:color="auto" w:fill="auto"/>
            <w:vAlign w:val="center"/>
            <w:hideMark/>
          </w:tcPr>
          <w:p w14:paraId="3D790374" w14:textId="77777777" w:rsidR="00D022F0" w:rsidRPr="00D022F0" w:rsidRDefault="00D022F0" w:rsidP="00D022F0">
            <w:pPr>
              <w:spacing w:after="0" w:line="240" w:lineRule="auto"/>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Всего стоимость проекта</w:t>
            </w:r>
          </w:p>
        </w:tc>
        <w:tc>
          <w:tcPr>
            <w:tcW w:w="138" w:type="pct"/>
            <w:tcBorders>
              <w:top w:val="nil"/>
              <w:left w:val="nil"/>
              <w:bottom w:val="single" w:sz="8" w:space="0" w:color="auto"/>
              <w:right w:val="single" w:sz="8" w:space="0" w:color="auto"/>
            </w:tcBorders>
            <w:shd w:val="clear" w:color="auto" w:fill="auto"/>
            <w:noWrap/>
            <w:vAlign w:val="center"/>
            <w:hideMark/>
          </w:tcPr>
          <w:p w14:paraId="668660EA"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138" w:type="pct"/>
            <w:tcBorders>
              <w:top w:val="nil"/>
              <w:left w:val="nil"/>
              <w:bottom w:val="single" w:sz="8" w:space="0" w:color="auto"/>
              <w:right w:val="single" w:sz="8" w:space="0" w:color="auto"/>
            </w:tcBorders>
            <w:shd w:val="clear" w:color="auto" w:fill="auto"/>
            <w:noWrap/>
            <w:vAlign w:val="center"/>
            <w:hideMark/>
          </w:tcPr>
          <w:p w14:paraId="4C40E0CD"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6FFCF29C"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811,4</w:t>
            </w:r>
          </w:p>
        </w:tc>
        <w:tc>
          <w:tcPr>
            <w:tcW w:w="216" w:type="pct"/>
            <w:tcBorders>
              <w:top w:val="nil"/>
              <w:left w:val="nil"/>
              <w:bottom w:val="single" w:sz="8" w:space="0" w:color="auto"/>
              <w:right w:val="single" w:sz="8" w:space="0" w:color="auto"/>
            </w:tcBorders>
            <w:shd w:val="clear" w:color="auto" w:fill="auto"/>
            <w:noWrap/>
            <w:vAlign w:val="center"/>
            <w:hideMark/>
          </w:tcPr>
          <w:p w14:paraId="55F43837"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151D8567"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289377B8"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3C648345"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770CB518"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3D8C616A"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4D81F78C"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0E02A01C"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15C51B61"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45B81D79"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434F7E81"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5BB4E2A5"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4567AE3B"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3593E28E"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05672241"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6099C1B9"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05A9B332"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5A4C4899"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r>
      <w:tr w:rsidR="00D022F0" w:rsidRPr="00D022F0" w14:paraId="17BBD0B0" w14:textId="77777777" w:rsidTr="00D022F0">
        <w:trPr>
          <w:trHeight w:val="20"/>
        </w:trPr>
        <w:tc>
          <w:tcPr>
            <w:tcW w:w="614" w:type="pct"/>
            <w:tcBorders>
              <w:top w:val="nil"/>
              <w:left w:val="single" w:sz="8" w:space="0" w:color="auto"/>
              <w:bottom w:val="single" w:sz="8" w:space="0" w:color="auto"/>
              <w:right w:val="single" w:sz="8" w:space="0" w:color="auto"/>
            </w:tcBorders>
            <w:shd w:val="clear" w:color="auto" w:fill="auto"/>
            <w:vAlign w:val="center"/>
            <w:hideMark/>
          </w:tcPr>
          <w:p w14:paraId="3870345A" w14:textId="77777777" w:rsidR="00D022F0" w:rsidRPr="00D022F0" w:rsidRDefault="00D022F0" w:rsidP="00D022F0">
            <w:pPr>
              <w:spacing w:after="0" w:line="240" w:lineRule="auto"/>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Всего стоимость проекта накопленным итогом</w:t>
            </w:r>
          </w:p>
        </w:tc>
        <w:tc>
          <w:tcPr>
            <w:tcW w:w="138" w:type="pct"/>
            <w:tcBorders>
              <w:top w:val="nil"/>
              <w:left w:val="nil"/>
              <w:bottom w:val="single" w:sz="8" w:space="0" w:color="auto"/>
              <w:right w:val="single" w:sz="8" w:space="0" w:color="auto"/>
            </w:tcBorders>
            <w:shd w:val="clear" w:color="auto" w:fill="auto"/>
            <w:noWrap/>
            <w:vAlign w:val="center"/>
            <w:hideMark/>
          </w:tcPr>
          <w:p w14:paraId="439531FE"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138" w:type="pct"/>
            <w:tcBorders>
              <w:top w:val="nil"/>
              <w:left w:val="nil"/>
              <w:bottom w:val="single" w:sz="8" w:space="0" w:color="auto"/>
              <w:right w:val="single" w:sz="8" w:space="0" w:color="auto"/>
            </w:tcBorders>
            <w:shd w:val="clear" w:color="auto" w:fill="auto"/>
            <w:noWrap/>
            <w:vAlign w:val="center"/>
            <w:hideMark/>
          </w:tcPr>
          <w:p w14:paraId="4DABBA2F"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50127FE7"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811,4</w:t>
            </w:r>
          </w:p>
        </w:tc>
        <w:tc>
          <w:tcPr>
            <w:tcW w:w="216" w:type="pct"/>
            <w:tcBorders>
              <w:top w:val="nil"/>
              <w:left w:val="nil"/>
              <w:bottom w:val="single" w:sz="8" w:space="0" w:color="auto"/>
              <w:right w:val="single" w:sz="8" w:space="0" w:color="auto"/>
            </w:tcBorders>
            <w:shd w:val="clear" w:color="auto" w:fill="auto"/>
            <w:noWrap/>
            <w:vAlign w:val="center"/>
            <w:hideMark/>
          </w:tcPr>
          <w:p w14:paraId="70C1B128"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811,4</w:t>
            </w:r>
          </w:p>
        </w:tc>
        <w:tc>
          <w:tcPr>
            <w:tcW w:w="216" w:type="pct"/>
            <w:tcBorders>
              <w:top w:val="nil"/>
              <w:left w:val="nil"/>
              <w:bottom w:val="single" w:sz="8" w:space="0" w:color="auto"/>
              <w:right w:val="single" w:sz="8" w:space="0" w:color="auto"/>
            </w:tcBorders>
            <w:shd w:val="clear" w:color="auto" w:fill="auto"/>
            <w:noWrap/>
            <w:vAlign w:val="center"/>
            <w:hideMark/>
          </w:tcPr>
          <w:p w14:paraId="51B64F7B"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811,4</w:t>
            </w:r>
          </w:p>
        </w:tc>
        <w:tc>
          <w:tcPr>
            <w:tcW w:w="216" w:type="pct"/>
            <w:tcBorders>
              <w:top w:val="nil"/>
              <w:left w:val="nil"/>
              <w:bottom w:val="single" w:sz="8" w:space="0" w:color="auto"/>
              <w:right w:val="single" w:sz="8" w:space="0" w:color="auto"/>
            </w:tcBorders>
            <w:shd w:val="clear" w:color="auto" w:fill="auto"/>
            <w:noWrap/>
            <w:vAlign w:val="center"/>
            <w:hideMark/>
          </w:tcPr>
          <w:p w14:paraId="5A13F693"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811,4</w:t>
            </w:r>
          </w:p>
        </w:tc>
        <w:tc>
          <w:tcPr>
            <w:tcW w:w="216" w:type="pct"/>
            <w:tcBorders>
              <w:top w:val="nil"/>
              <w:left w:val="nil"/>
              <w:bottom w:val="single" w:sz="8" w:space="0" w:color="auto"/>
              <w:right w:val="single" w:sz="8" w:space="0" w:color="auto"/>
            </w:tcBorders>
            <w:shd w:val="clear" w:color="auto" w:fill="auto"/>
            <w:noWrap/>
            <w:vAlign w:val="center"/>
            <w:hideMark/>
          </w:tcPr>
          <w:p w14:paraId="4AE75DE3"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811,4</w:t>
            </w:r>
          </w:p>
        </w:tc>
        <w:tc>
          <w:tcPr>
            <w:tcW w:w="216" w:type="pct"/>
            <w:tcBorders>
              <w:top w:val="nil"/>
              <w:left w:val="nil"/>
              <w:bottom w:val="single" w:sz="8" w:space="0" w:color="auto"/>
              <w:right w:val="single" w:sz="8" w:space="0" w:color="auto"/>
            </w:tcBorders>
            <w:shd w:val="clear" w:color="auto" w:fill="auto"/>
            <w:noWrap/>
            <w:vAlign w:val="center"/>
            <w:hideMark/>
          </w:tcPr>
          <w:p w14:paraId="2909AA4D"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811,4</w:t>
            </w:r>
          </w:p>
        </w:tc>
        <w:tc>
          <w:tcPr>
            <w:tcW w:w="216" w:type="pct"/>
            <w:tcBorders>
              <w:top w:val="nil"/>
              <w:left w:val="nil"/>
              <w:bottom w:val="single" w:sz="8" w:space="0" w:color="auto"/>
              <w:right w:val="single" w:sz="8" w:space="0" w:color="auto"/>
            </w:tcBorders>
            <w:shd w:val="clear" w:color="auto" w:fill="auto"/>
            <w:noWrap/>
            <w:vAlign w:val="center"/>
            <w:hideMark/>
          </w:tcPr>
          <w:p w14:paraId="72D727D5"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811,4</w:t>
            </w:r>
          </w:p>
        </w:tc>
        <w:tc>
          <w:tcPr>
            <w:tcW w:w="216" w:type="pct"/>
            <w:tcBorders>
              <w:top w:val="nil"/>
              <w:left w:val="nil"/>
              <w:bottom w:val="single" w:sz="8" w:space="0" w:color="auto"/>
              <w:right w:val="single" w:sz="8" w:space="0" w:color="auto"/>
            </w:tcBorders>
            <w:shd w:val="clear" w:color="auto" w:fill="auto"/>
            <w:noWrap/>
            <w:vAlign w:val="center"/>
            <w:hideMark/>
          </w:tcPr>
          <w:p w14:paraId="43200ABE"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811,4</w:t>
            </w:r>
          </w:p>
        </w:tc>
        <w:tc>
          <w:tcPr>
            <w:tcW w:w="216" w:type="pct"/>
            <w:tcBorders>
              <w:top w:val="nil"/>
              <w:left w:val="nil"/>
              <w:bottom w:val="single" w:sz="8" w:space="0" w:color="auto"/>
              <w:right w:val="single" w:sz="8" w:space="0" w:color="auto"/>
            </w:tcBorders>
            <w:shd w:val="clear" w:color="auto" w:fill="auto"/>
            <w:noWrap/>
            <w:vAlign w:val="center"/>
            <w:hideMark/>
          </w:tcPr>
          <w:p w14:paraId="3F48F84F"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811,4</w:t>
            </w:r>
          </w:p>
        </w:tc>
        <w:tc>
          <w:tcPr>
            <w:tcW w:w="216" w:type="pct"/>
            <w:tcBorders>
              <w:top w:val="nil"/>
              <w:left w:val="nil"/>
              <w:bottom w:val="single" w:sz="8" w:space="0" w:color="auto"/>
              <w:right w:val="single" w:sz="8" w:space="0" w:color="auto"/>
            </w:tcBorders>
            <w:shd w:val="clear" w:color="auto" w:fill="auto"/>
            <w:noWrap/>
            <w:vAlign w:val="center"/>
            <w:hideMark/>
          </w:tcPr>
          <w:p w14:paraId="6D6ACE01"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811,4</w:t>
            </w:r>
          </w:p>
        </w:tc>
        <w:tc>
          <w:tcPr>
            <w:tcW w:w="216" w:type="pct"/>
            <w:tcBorders>
              <w:top w:val="nil"/>
              <w:left w:val="nil"/>
              <w:bottom w:val="single" w:sz="8" w:space="0" w:color="auto"/>
              <w:right w:val="single" w:sz="8" w:space="0" w:color="auto"/>
            </w:tcBorders>
            <w:shd w:val="clear" w:color="auto" w:fill="auto"/>
            <w:noWrap/>
            <w:vAlign w:val="center"/>
            <w:hideMark/>
          </w:tcPr>
          <w:p w14:paraId="356DFE5D"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811,4</w:t>
            </w:r>
          </w:p>
        </w:tc>
        <w:tc>
          <w:tcPr>
            <w:tcW w:w="216" w:type="pct"/>
            <w:tcBorders>
              <w:top w:val="nil"/>
              <w:left w:val="nil"/>
              <w:bottom w:val="single" w:sz="8" w:space="0" w:color="auto"/>
              <w:right w:val="single" w:sz="8" w:space="0" w:color="auto"/>
            </w:tcBorders>
            <w:shd w:val="clear" w:color="auto" w:fill="auto"/>
            <w:noWrap/>
            <w:vAlign w:val="center"/>
            <w:hideMark/>
          </w:tcPr>
          <w:p w14:paraId="57C41551"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811,4</w:t>
            </w:r>
          </w:p>
        </w:tc>
        <w:tc>
          <w:tcPr>
            <w:tcW w:w="216" w:type="pct"/>
            <w:tcBorders>
              <w:top w:val="nil"/>
              <w:left w:val="nil"/>
              <w:bottom w:val="single" w:sz="8" w:space="0" w:color="auto"/>
              <w:right w:val="single" w:sz="8" w:space="0" w:color="auto"/>
            </w:tcBorders>
            <w:shd w:val="clear" w:color="auto" w:fill="auto"/>
            <w:noWrap/>
            <w:vAlign w:val="center"/>
            <w:hideMark/>
          </w:tcPr>
          <w:p w14:paraId="1872B4F9"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811,4</w:t>
            </w:r>
          </w:p>
        </w:tc>
        <w:tc>
          <w:tcPr>
            <w:tcW w:w="216" w:type="pct"/>
            <w:tcBorders>
              <w:top w:val="nil"/>
              <w:left w:val="nil"/>
              <w:bottom w:val="single" w:sz="8" w:space="0" w:color="auto"/>
              <w:right w:val="single" w:sz="8" w:space="0" w:color="auto"/>
            </w:tcBorders>
            <w:shd w:val="clear" w:color="auto" w:fill="auto"/>
            <w:noWrap/>
            <w:vAlign w:val="center"/>
            <w:hideMark/>
          </w:tcPr>
          <w:p w14:paraId="03956131"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811,4</w:t>
            </w:r>
          </w:p>
        </w:tc>
        <w:tc>
          <w:tcPr>
            <w:tcW w:w="216" w:type="pct"/>
            <w:tcBorders>
              <w:top w:val="nil"/>
              <w:left w:val="nil"/>
              <w:bottom w:val="single" w:sz="8" w:space="0" w:color="auto"/>
              <w:right w:val="single" w:sz="8" w:space="0" w:color="auto"/>
            </w:tcBorders>
            <w:shd w:val="clear" w:color="auto" w:fill="auto"/>
            <w:noWrap/>
            <w:vAlign w:val="center"/>
            <w:hideMark/>
          </w:tcPr>
          <w:p w14:paraId="14BE5923"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811,4</w:t>
            </w:r>
          </w:p>
        </w:tc>
        <w:tc>
          <w:tcPr>
            <w:tcW w:w="216" w:type="pct"/>
            <w:tcBorders>
              <w:top w:val="nil"/>
              <w:left w:val="nil"/>
              <w:bottom w:val="single" w:sz="8" w:space="0" w:color="auto"/>
              <w:right w:val="single" w:sz="8" w:space="0" w:color="auto"/>
            </w:tcBorders>
            <w:shd w:val="clear" w:color="auto" w:fill="auto"/>
            <w:noWrap/>
            <w:vAlign w:val="center"/>
            <w:hideMark/>
          </w:tcPr>
          <w:p w14:paraId="656E605D"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811,4</w:t>
            </w:r>
          </w:p>
        </w:tc>
        <w:tc>
          <w:tcPr>
            <w:tcW w:w="216" w:type="pct"/>
            <w:tcBorders>
              <w:top w:val="nil"/>
              <w:left w:val="nil"/>
              <w:bottom w:val="single" w:sz="8" w:space="0" w:color="auto"/>
              <w:right w:val="single" w:sz="8" w:space="0" w:color="auto"/>
            </w:tcBorders>
            <w:shd w:val="clear" w:color="auto" w:fill="auto"/>
            <w:noWrap/>
            <w:vAlign w:val="center"/>
            <w:hideMark/>
          </w:tcPr>
          <w:p w14:paraId="5673C905"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811,4</w:t>
            </w:r>
          </w:p>
        </w:tc>
        <w:tc>
          <w:tcPr>
            <w:tcW w:w="216" w:type="pct"/>
            <w:tcBorders>
              <w:top w:val="nil"/>
              <w:left w:val="nil"/>
              <w:bottom w:val="single" w:sz="8" w:space="0" w:color="auto"/>
              <w:right w:val="single" w:sz="8" w:space="0" w:color="auto"/>
            </w:tcBorders>
            <w:shd w:val="clear" w:color="auto" w:fill="auto"/>
            <w:noWrap/>
            <w:vAlign w:val="center"/>
            <w:hideMark/>
          </w:tcPr>
          <w:p w14:paraId="32F39A9C"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811,4</w:t>
            </w:r>
          </w:p>
        </w:tc>
        <w:tc>
          <w:tcPr>
            <w:tcW w:w="216" w:type="pct"/>
            <w:tcBorders>
              <w:top w:val="nil"/>
              <w:left w:val="nil"/>
              <w:bottom w:val="single" w:sz="8" w:space="0" w:color="auto"/>
              <w:right w:val="single" w:sz="8" w:space="0" w:color="auto"/>
            </w:tcBorders>
            <w:shd w:val="clear" w:color="auto" w:fill="auto"/>
            <w:noWrap/>
            <w:vAlign w:val="center"/>
            <w:hideMark/>
          </w:tcPr>
          <w:p w14:paraId="467F2BB0"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811,4</w:t>
            </w:r>
          </w:p>
        </w:tc>
      </w:tr>
      <w:tr w:rsidR="00D022F0" w:rsidRPr="00D022F0" w14:paraId="4120FFEE" w14:textId="77777777" w:rsidTr="00D022F0">
        <w:trPr>
          <w:trHeight w:val="20"/>
        </w:trPr>
        <w:tc>
          <w:tcPr>
            <w:tcW w:w="5000" w:type="pct"/>
            <w:gridSpan w:val="22"/>
            <w:tcBorders>
              <w:top w:val="single" w:sz="8" w:space="0" w:color="auto"/>
              <w:left w:val="single" w:sz="8" w:space="0" w:color="auto"/>
              <w:bottom w:val="single" w:sz="8" w:space="0" w:color="auto"/>
              <w:right w:val="single" w:sz="8" w:space="0" w:color="000000"/>
            </w:tcBorders>
            <w:shd w:val="clear" w:color="auto" w:fill="auto"/>
            <w:vAlign w:val="center"/>
            <w:hideMark/>
          </w:tcPr>
          <w:p w14:paraId="1B41A9EF" w14:textId="77777777" w:rsidR="00D022F0" w:rsidRPr="00D022F0" w:rsidRDefault="00D022F0" w:rsidP="00D022F0">
            <w:pPr>
              <w:spacing w:after="0" w:line="240" w:lineRule="auto"/>
              <w:rPr>
                <w:rFonts w:ascii="Times New Roman" w:eastAsia="Times New Roman" w:hAnsi="Times New Roman" w:cs="Times New Roman"/>
                <w:b/>
                <w:bCs/>
                <w:color w:val="000000"/>
                <w:sz w:val="20"/>
                <w:szCs w:val="20"/>
                <w:lang w:bidi="ar-SA"/>
              </w:rPr>
            </w:pPr>
            <w:r w:rsidRPr="00D022F0">
              <w:rPr>
                <w:rFonts w:ascii="Times New Roman" w:eastAsia="Times New Roman" w:hAnsi="Times New Roman" w:cs="Times New Roman"/>
                <w:b/>
                <w:bCs/>
                <w:color w:val="000000"/>
                <w:sz w:val="20"/>
                <w:szCs w:val="20"/>
                <w:lang w:bidi="ar-SA"/>
              </w:rPr>
              <w:t>Проект 002.03.01.043 Перевод на закрытую систему ГВС объекта ул. Свердлова, д. 151а</w:t>
            </w:r>
          </w:p>
        </w:tc>
      </w:tr>
      <w:tr w:rsidR="00D022F0" w:rsidRPr="00D022F0" w14:paraId="09024F64" w14:textId="77777777" w:rsidTr="00D022F0">
        <w:trPr>
          <w:trHeight w:val="20"/>
        </w:trPr>
        <w:tc>
          <w:tcPr>
            <w:tcW w:w="614" w:type="pct"/>
            <w:tcBorders>
              <w:top w:val="nil"/>
              <w:left w:val="single" w:sz="8" w:space="0" w:color="auto"/>
              <w:bottom w:val="single" w:sz="8" w:space="0" w:color="auto"/>
              <w:right w:val="single" w:sz="8" w:space="0" w:color="auto"/>
            </w:tcBorders>
            <w:shd w:val="clear" w:color="auto" w:fill="auto"/>
            <w:vAlign w:val="center"/>
            <w:hideMark/>
          </w:tcPr>
          <w:p w14:paraId="2A071997" w14:textId="77777777" w:rsidR="00D022F0" w:rsidRPr="00D022F0" w:rsidRDefault="00D022F0" w:rsidP="00D022F0">
            <w:pPr>
              <w:spacing w:after="0" w:line="240" w:lineRule="auto"/>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Всего капитальные затраты, без НДС</w:t>
            </w:r>
          </w:p>
        </w:tc>
        <w:tc>
          <w:tcPr>
            <w:tcW w:w="138" w:type="pct"/>
            <w:tcBorders>
              <w:top w:val="nil"/>
              <w:left w:val="nil"/>
              <w:bottom w:val="single" w:sz="8" w:space="0" w:color="auto"/>
              <w:right w:val="single" w:sz="8" w:space="0" w:color="auto"/>
            </w:tcBorders>
            <w:shd w:val="clear" w:color="auto" w:fill="auto"/>
            <w:noWrap/>
            <w:vAlign w:val="center"/>
            <w:hideMark/>
          </w:tcPr>
          <w:p w14:paraId="6D6D7E4F"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138" w:type="pct"/>
            <w:tcBorders>
              <w:top w:val="nil"/>
              <w:left w:val="nil"/>
              <w:bottom w:val="single" w:sz="8" w:space="0" w:color="auto"/>
              <w:right w:val="single" w:sz="8" w:space="0" w:color="auto"/>
            </w:tcBorders>
            <w:shd w:val="clear" w:color="auto" w:fill="auto"/>
            <w:noWrap/>
            <w:vAlign w:val="center"/>
            <w:hideMark/>
          </w:tcPr>
          <w:p w14:paraId="1C938F58"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63EED325"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3814,9</w:t>
            </w:r>
          </w:p>
        </w:tc>
        <w:tc>
          <w:tcPr>
            <w:tcW w:w="216" w:type="pct"/>
            <w:tcBorders>
              <w:top w:val="nil"/>
              <w:left w:val="nil"/>
              <w:bottom w:val="single" w:sz="8" w:space="0" w:color="auto"/>
              <w:right w:val="single" w:sz="8" w:space="0" w:color="auto"/>
            </w:tcBorders>
            <w:shd w:val="clear" w:color="auto" w:fill="auto"/>
            <w:noWrap/>
            <w:vAlign w:val="center"/>
            <w:hideMark/>
          </w:tcPr>
          <w:p w14:paraId="5C272AC6"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3814,9</w:t>
            </w:r>
          </w:p>
        </w:tc>
        <w:tc>
          <w:tcPr>
            <w:tcW w:w="216" w:type="pct"/>
            <w:tcBorders>
              <w:top w:val="nil"/>
              <w:left w:val="nil"/>
              <w:bottom w:val="single" w:sz="8" w:space="0" w:color="auto"/>
              <w:right w:val="single" w:sz="8" w:space="0" w:color="auto"/>
            </w:tcBorders>
            <w:shd w:val="clear" w:color="auto" w:fill="auto"/>
            <w:noWrap/>
            <w:vAlign w:val="center"/>
            <w:hideMark/>
          </w:tcPr>
          <w:p w14:paraId="65A0E331"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3814,9</w:t>
            </w:r>
          </w:p>
        </w:tc>
        <w:tc>
          <w:tcPr>
            <w:tcW w:w="216" w:type="pct"/>
            <w:tcBorders>
              <w:top w:val="nil"/>
              <w:left w:val="nil"/>
              <w:bottom w:val="single" w:sz="8" w:space="0" w:color="auto"/>
              <w:right w:val="single" w:sz="8" w:space="0" w:color="auto"/>
            </w:tcBorders>
            <w:shd w:val="clear" w:color="auto" w:fill="auto"/>
            <w:noWrap/>
            <w:vAlign w:val="center"/>
            <w:hideMark/>
          </w:tcPr>
          <w:p w14:paraId="6838B2E7"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3814,9</w:t>
            </w:r>
          </w:p>
        </w:tc>
        <w:tc>
          <w:tcPr>
            <w:tcW w:w="216" w:type="pct"/>
            <w:tcBorders>
              <w:top w:val="nil"/>
              <w:left w:val="nil"/>
              <w:bottom w:val="single" w:sz="8" w:space="0" w:color="auto"/>
              <w:right w:val="single" w:sz="8" w:space="0" w:color="auto"/>
            </w:tcBorders>
            <w:shd w:val="clear" w:color="auto" w:fill="auto"/>
            <w:noWrap/>
            <w:vAlign w:val="center"/>
            <w:hideMark/>
          </w:tcPr>
          <w:p w14:paraId="62343B88"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3814,9</w:t>
            </w:r>
          </w:p>
        </w:tc>
        <w:tc>
          <w:tcPr>
            <w:tcW w:w="216" w:type="pct"/>
            <w:tcBorders>
              <w:top w:val="nil"/>
              <w:left w:val="nil"/>
              <w:bottom w:val="single" w:sz="8" w:space="0" w:color="auto"/>
              <w:right w:val="single" w:sz="8" w:space="0" w:color="auto"/>
            </w:tcBorders>
            <w:shd w:val="clear" w:color="auto" w:fill="auto"/>
            <w:noWrap/>
            <w:vAlign w:val="center"/>
            <w:hideMark/>
          </w:tcPr>
          <w:p w14:paraId="08DCB4AA"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3814,9</w:t>
            </w:r>
          </w:p>
        </w:tc>
        <w:tc>
          <w:tcPr>
            <w:tcW w:w="216" w:type="pct"/>
            <w:tcBorders>
              <w:top w:val="nil"/>
              <w:left w:val="nil"/>
              <w:bottom w:val="single" w:sz="8" w:space="0" w:color="auto"/>
              <w:right w:val="single" w:sz="8" w:space="0" w:color="auto"/>
            </w:tcBorders>
            <w:shd w:val="clear" w:color="auto" w:fill="auto"/>
            <w:noWrap/>
            <w:vAlign w:val="center"/>
            <w:hideMark/>
          </w:tcPr>
          <w:p w14:paraId="160B9296"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3814,9</w:t>
            </w:r>
          </w:p>
        </w:tc>
        <w:tc>
          <w:tcPr>
            <w:tcW w:w="216" w:type="pct"/>
            <w:tcBorders>
              <w:top w:val="nil"/>
              <w:left w:val="nil"/>
              <w:bottom w:val="single" w:sz="8" w:space="0" w:color="auto"/>
              <w:right w:val="single" w:sz="8" w:space="0" w:color="auto"/>
            </w:tcBorders>
            <w:shd w:val="clear" w:color="auto" w:fill="auto"/>
            <w:noWrap/>
            <w:vAlign w:val="center"/>
            <w:hideMark/>
          </w:tcPr>
          <w:p w14:paraId="55033A24"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3814,9</w:t>
            </w:r>
          </w:p>
        </w:tc>
        <w:tc>
          <w:tcPr>
            <w:tcW w:w="216" w:type="pct"/>
            <w:tcBorders>
              <w:top w:val="nil"/>
              <w:left w:val="nil"/>
              <w:bottom w:val="single" w:sz="8" w:space="0" w:color="auto"/>
              <w:right w:val="single" w:sz="8" w:space="0" w:color="auto"/>
            </w:tcBorders>
            <w:shd w:val="clear" w:color="auto" w:fill="auto"/>
            <w:noWrap/>
            <w:vAlign w:val="center"/>
            <w:hideMark/>
          </w:tcPr>
          <w:p w14:paraId="77DA5303"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3814,9</w:t>
            </w:r>
          </w:p>
        </w:tc>
        <w:tc>
          <w:tcPr>
            <w:tcW w:w="216" w:type="pct"/>
            <w:tcBorders>
              <w:top w:val="nil"/>
              <w:left w:val="nil"/>
              <w:bottom w:val="single" w:sz="8" w:space="0" w:color="auto"/>
              <w:right w:val="single" w:sz="8" w:space="0" w:color="auto"/>
            </w:tcBorders>
            <w:shd w:val="clear" w:color="auto" w:fill="auto"/>
            <w:noWrap/>
            <w:vAlign w:val="center"/>
            <w:hideMark/>
          </w:tcPr>
          <w:p w14:paraId="0DAF956D"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3814,9</w:t>
            </w:r>
          </w:p>
        </w:tc>
        <w:tc>
          <w:tcPr>
            <w:tcW w:w="216" w:type="pct"/>
            <w:tcBorders>
              <w:top w:val="nil"/>
              <w:left w:val="nil"/>
              <w:bottom w:val="single" w:sz="8" w:space="0" w:color="auto"/>
              <w:right w:val="single" w:sz="8" w:space="0" w:color="auto"/>
            </w:tcBorders>
            <w:shd w:val="clear" w:color="auto" w:fill="auto"/>
            <w:noWrap/>
            <w:vAlign w:val="center"/>
            <w:hideMark/>
          </w:tcPr>
          <w:p w14:paraId="2404297A"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3814,9</w:t>
            </w:r>
          </w:p>
        </w:tc>
        <w:tc>
          <w:tcPr>
            <w:tcW w:w="216" w:type="pct"/>
            <w:tcBorders>
              <w:top w:val="nil"/>
              <w:left w:val="nil"/>
              <w:bottom w:val="single" w:sz="8" w:space="0" w:color="auto"/>
              <w:right w:val="single" w:sz="8" w:space="0" w:color="auto"/>
            </w:tcBorders>
            <w:shd w:val="clear" w:color="auto" w:fill="auto"/>
            <w:noWrap/>
            <w:vAlign w:val="center"/>
            <w:hideMark/>
          </w:tcPr>
          <w:p w14:paraId="4EB7ED9C"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3814,9</w:t>
            </w:r>
          </w:p>
        </w:tc>
        <w:tc>
          <w:tcPr>
            <w:tcW w:w="216" w:type="pct"/>
            <w:tcBorders>
              <w:top w:val="nil"/>
              <w:left w:val="nil"/>
              <w:bottom w:val="single" w:sz="8" w:space="0" w:color="auto"/>
              <w:right w:val="single" w:sz="8" w:space="0" w:color="auto"/>
            </w:tcBorders>
            <w:shd w:val="clear" w:color="auto" w:fill="auto"/>
            <w:noWrap/>
            <w:vAlign w:val="center"/>
            <w:hideMark/>
          </w:tcPr>
          <w:p w14:paraId="01234DAC"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3814,9</w:t>
            </w:r>
          </w:p>
        </w:tc>
        <w:tc>
          <w:tcPr>
            <w:tcW w:w="216" w:type="pct"/>
            <w:tcBorders>
              <w:top w:val="nil"/>
              <w:left w:val="nil"/>
              <w:bottom w:val="single" w:sz="8" w:space="0" w:color="auto"/>
              <w:right w:val="single" w:sz="8" w:space="0" w:color="auto"/>
            </w:tcBorders>
            <w:shd w:val="clear" w:color="auto" w:fill="auto"/>
            <w:noWrap/>
            <w:vAlign w:val="center"/>
            <w:hideMark/>
          </w:tcPr>
          <w:p w14:paraId="42676459"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3814,9</w:t>
            </w:r>
          </w:p>
        </w:tc>
        <w:tc>
          <w:tcPr>
            <w:tcW w:w="216" w:type="pct"/>
            <w:tcBorders>
              <w:top w:val="nil"/>
              <w:left w:val="nil"/>
              <w:bottom w:val="single" w:sz="8" w:space="0" w:color="auto"/>
              <w:right w:val="single" w:sz="8" w:space="0" w:color="auto"/>
            </w:tcBorders>
            <w:shd w:val="clear" w:color="auto" w:fill="auto"/>
            <w:noWrap/>
            <w:vAlign w:val="center"/>
            <w:hideMark/>
          </w:tcPr>
          <w:p w14:paraId="13819243"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3814,9</w:t>
            </w:r>
          </w:p>
        </w:tc>
        <w:tc>
          <w:tcPr>
            <w:tcW w:w="216" w:type="pct"/>
            <w:tcBorders>
              <w:top w:val="nil"/>
              <w:left w:val="nil"/>
              <w:bottom w:val="single" w:sz="8" w:space="0" w:color="auto"/>
              <w:right w:val="single" w:sz="8" w:space="0" w:color="auto"/>
            </w:tcBorders>
            <w:shd w:val="clear" w:color="auto" w:fill="auto"/>
            <w:noWrap/>
            <w:vAlign w:val="center"/>
            <w:hideMark/>
          </w:tcPr>
          <w:p w14:paraId="6CD4D0CE"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3814,9</w:t>
            </w:r>
          </w:p>
        </w:tc>
        <w:tc>
          <w:tcPr>
            <w:tcW w:w="216" w:type="pct"/>
            <w:tcBorders>
              <w:top w:val="nil"/>
              <w:left w:val="nil"/>
              <w:bottom w:val="single" w:sz="8" w:space="0" w:color="auto"/>
              <w:right w:val="single" w:sz="8" w:space="0" w:color="auto"/>
            </w:tcBorders>
            <w:shd w:val="clear" w:color="auto" w:fill="auto"/>
            <w:noWrap/>
            <w:vAlign w:val="center"/>
            <w:hideMark/>
          </w:tcPr>
          <w:p w14:paraId="3B5B5F14"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3814,9</w:t>
            </w:r>
          </w:p>
        </w:tc>
        <w:tc>
          <w:tcPr>
            <w:tcW w:w="216" w:type="pct"/>
            <w:tcBorders>
              <w:top w:val="nil"/>
              <w:left w:val="nil"/>
              <w:bottom w:val="single" w:sz="8" w:space="0" w:color="auto"/>
              <w:right w:val="single" w:sz="8" w:space="0" w:color="auto"/>
            </w:tcBorders>
            <w:shd w:val="clear" w:color="auto" w:fill="auto"/>
            <w:noWrap/>
            <w:vAlign w:val="center"/>
            <w:hideMark/>
          </w:tcPr>
          <w:p w14:paraId="3B5B6000"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3814,9</w:t>
            </w:r>
          </w:p>
        </w:tc>
        <w:tc>
          <w:tcPr>
            <w:tcW w:w="216" w:type="pct"/>
            <w:tcBorders>
              <w:top w:val="nil"/>
              <w:left w:val="nil"/>
              <w:bottom w:val="single" w:sz="8" w:space="0" w:color="auto"/>
              <w:right w:val="single" w:sz="8" w:space="0" w:color="auto"/>
            </w:tcBorders>
            <w:shd w:val="clear" w:color="auto" w:fill="auto"/>
            <w:noWrap/>
            <w:vAlign w:val="center"/>
            <w:hideMark/>
          </w:tcPr>
          <w:p w14:paraId="3B7EC2C2"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3814,9</w:t>
            </w:r>
          </w:p>
        </w:tc>
      </w:tr>
      <w:tr w:rsidR="00D022F0" w:rsidRPr="00D022F0" w14:paraId="56F20F2F" w14:textId="77777777" w:rsidTr="00D022F0">
        <w:trPr>
          <w:trHeight w:val="20"/>
        </w:trPr>
        <w:tc>
          <w:tcPr>
            <w:tcW w:w="614" w:type="pct"/>
            <w:tcBorders>
              <w:top w:val="nil"/>
              <w:left w:val="single" w:sz="8" w:space="0" w:color="auto"/>
              <w:bottom w:val="single" w:sz="8" w:space="0" w:color="auto"/>
              <w:right w:val="single" w:sz="8" w:space="0" w:color="auto"/>
            </w:tcBorders>
            <w:shd w:val="clear" w:color="auto" w:fill="auto"/>
            <w:vAlign w:val="center"/>
            <w:hideMark/>
          </w:tcPr>
          <w:p w14:paraId="38AC6AAC" w14:textId="77777777" w:rsidR="00D022F0" w:rsidRPr="00D022F0" w:rsidRDefault="00D022F0" w:rsidP="00D022F0">
            <w:pPr>
              <w:spacing w:after="0" w:line="240" w:lineRule="auto"/>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Непредвиденные расходы</w:t>
            </w:r>
          </w:p>
        </w:tc>
        <w:tc>
          <w:tcPr>
            <w:tcW w:w="138" w:type="pct"/>
            <w:tcBorders>
              <w:top w:val="nil"/>
              <w:left w:val="nil"/>
              <w:bottom w:val="single" w:sz="8" w:space="0" w:color="auto"/>
              <w:right w:val="single" w:sz="8" w:space="0" w:color="auto"/>
            </w:tcBorders>
            <w:shd w:val="clear" w:color="auto" w:fill="auto"/>
            <w:noWrap/>
            <w:vAlign w:val="center"/>
            <w:hideMark/>
          </w:tcPr>
          <w:p w14:paraId="49851CEE"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138" w:type="pct"/>
            <w:tcBorders>
              <w:top w:val="nil"/>
              <w:left w:val="nil"/>
              <w:bottom w:val="single" w:sz="8" w:space="0" w:color="auto"/>
              <w:right w:val="single" w:sz="8" w:space="0" w:color="auto"/>
            </w:tcBorders>
            <w:shd w:val="clear" w:color="auto" w:fill="auto"/>
            <w:noWrap/>
            <w:vAlign w:val="center"/>
            <w:hideMark/>
          </w:tcPr>
          <w:p w14:paraId="12B3A524"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10D2FEEB"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098A30A0"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157826E5"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3D78DE95"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60FFC73A"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4F8AF8C0"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2175C12F"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3D80DCF9"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13AA1F71"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0084E382"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0518A136"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1CED43D3"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554FC542"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704F5A17"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2F401619"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489C8CBB"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38CFBEFF"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14DF070B"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4B1DF2A2"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r>
      <w:tr w:rsidR="00D022F0" w:rsidRPr="00D022F0" w14:paraId="127F5EA0" w14:textId="77777777" w:rsidTr="00D022F0">
        <w:trPr>
          <w:trHeight w:val="20"/>
        </w:trPr>
        <w:tc>
          <w:tcPr>
            <w:tcW w:w="614" w:type="pct"/>
            <w:tcBorders>
              <w:top w:val="nil"/>
              <w:left w:val="single" w:sz="8" w:space="0" w:color="auto"/>
              <w:bottom w:val="single" w:sz="8" w:space="0" w:color="auto"/>
              <w:right w:val="single" w:sz="8" w:space="0" w:color="auto"/>
            </w:tcBorders>
            <w:shd w:val="clear" w:color="auto" w:fill="auto"/>
            <w:vAlign w:val="center"/>
            <w:hideMark/>
          </w:tcPr>
          <w:p w14:paraId="1F3D7237" w14:textId="77777777" w:rsidR="00D022F0" w:rsidRPr="00D022F0" w:rsidRDefault="00D022F0" w:rsidP="00D022F0">
            <w:pPr>
              <w:spacing w:after="0" w:line="240" w:lineRule="auto"/>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Всего стоимость проекта</w:t>
            </w:r>
          </w:p>
        </w:tc>
        <w:tc>
          <w:tcPr>
            <w:tcW w:w="138" w:type="pct"/>
            <w:tcBorders>
              <w:top w:val="nil"/>
              <w:left w:val="nil"/>
              <w:bottom w:val="single" w:sz="8" w:space="0" w:color="auto"/>
              <w:right w:val="single" w:sz="8" w:space="0" w:color="auto"/>
            </w:tcBorders>
            <w:shd w:val="clear" w:color="auto" w:fill="auto"/>
            <w:noWrap/>
            <w:vAlign w:val="center"/>
            <w:hideMark/>
          </w:tcPr>
          <w:p w14:paraId="1353704A"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138" w:type="pct"/>
            <w:tcBorders>
              <w:top w:val="nil"/>
              <w:left w:val="nil"/>
              <w:bottom w:val="single" w:sz="8" w:space="0" w:color="auto"/>
              <w:right w:val="single" w:sz="8" w:space="0" w:color="auto"/>
            </w:tcBorders>
            <w:shd w:val="clear" w:color="auto" w:fill="auto"/>
            <w:noWrap/>
            <w:vAlign w:val="center"/>
            <w:hideMark/>
          </w:tcPr>
          <w:p w14:paraId="0307853A"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528EBA57"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3814,9</w:t>
            </w:r>
          </w:p>
        </w:tc>
        <w:tc>
          <w:tcPr>
            <w:tcW w:w="216" w:type="pct"/>
            <w:tcBorders>
              <w:top w:val="nil"/>
              <w:left w:val="nil"/>
              <w:bottom w:val="single" w:sz="8" w:space="0" w:color="auto"/>
              <w:right w:val="single" w:sz="8" w:space="0" w:color="auto"/>
            </w:tcBorders>
            <w:shd w:val="clear" w:color="auto" w:fill="auto"/>
            <w:noWrap/>
            <w:vAlign w:val="center"/>
            <w:hideMark/>
          </w:tcPr>
          <w:p w14:paraId="488F8542"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44F803CD"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79B6AC9B"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7008AE0B"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1809C007"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491892E7"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4EC870E6"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7A9FFE3E"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66E996CB"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2A4AD6C5"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141E020F"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5E41BFA8"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1B627171"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2AA6B4A0"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586C16EB"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45B8296F"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451A6F06"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22222202"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r>
      <w:tr w:rsidR="00D022F0" w:rsidRPr="00D022F0" w14:paraId="7C27B8DF" w14:textId="77777777" w:rsidTr="00D022F0">
        <w:trPr>
          <w:trHeight w:val="20"/>
        </w:trPr>
        <w:tc>
          <w:tcPr>
            <w:tcW w:w="614" w:type="pct"/>
            <w:tcBorders>
              <w:top w:val="nil"/>
              <w:left w:val="single" w:sz="8" w:space="0" w:color="auto"/>
              <w:bottom w:val="single" w:sz="8" w:space="0" w:color="auto"/>
              <w:right w:val="single" w:sz="8" w:space="0" w:color="auto"/>
            </w:tcBorders>
            <w:shd w:val="clear" w:color="auto" w:fill="auto"/>
            <w:vAlign w:val="center"/>
            <w:hideMark/>
          </w:tcPr>
          <w:p w14:paraId="3B5DE6EF" w14:textId="77777777" w:rsidR="00D022F0" w:rsidRPr="00D022F0" w:rsidRDefault="00D022F0" w:rsidP="00D022F0">
            <w:pPr>
              <w:spacing w:after="0" w:line="240" w:lineRule="auto"/>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Всего стоимость проекта накопленным итогом</w:t>
            </w:r>
          </w:p>
        </w:tc>
        <w:tc>
          <w:tcPr>
            <w:tcW w:w="138" w:type="pct"/>
            <w:tcBorders>
              <w:top w:val="nil"/>
              <w:left w:val="nil"/>
              <w:bottom w:val="single" w:sz="8" w:space="0" w:color="auto"/>
              <w:right w:val="single" w:sz="8" w:space="0" w:color="auto"/>
            </w:tcBorders>
            <w:shd w:val="clear" w:color="auto" w:fill="auto"/>
            <w:noWrap/>
            <w:vAlign w:val="center"/>
            <w:hideMark/>
          </w:tcPr>
          <w:p w14:paraId="1C712B41"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138" w:type="pct"/>
            <w:tcBorders>
              <w:top w:val="nil"/>
              <w:left w:val="nil"/>
              <w:bottom w:val="single" w:sz="8" w:space="0" w:color="auto"/>
              <w:right w:val="single" w:sz="8" w:space="0" w:color="auto"/>
            </w:tcBorders>
            <w:shd w:val="clear" w:color="auto" w:fill="auto"/>
            <w:noWrap/>
            <w:vAlign w:val="center"/>
            <w:hideMark/>
          </w:tcPr>
          <w:p w14:paraId="3C951A94"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3F2981EC"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3814,9</w:t>
            </w:r>
          </w:p>
        </w:tc>
        <w:tc>
          <w:tcPr>
            <w:tcW w:w="216" w:type="pct"/>
            <w:tcBorders>
              <w:top w:val="nil"/>
              <w:left w:val="nil"/>
              <w:bottom w:val="single" w:sz="8" w:space="0" w:color="auto"/>
              <w:right w:val="single" w:sz="8" w:space="0" w:color="auto"/>
            </w:tcBorders>
            <w:shd w:val="clear" w:color="auto" w:fill="auto"/>
            <w:noWrap/>
            <w:vAlign w:val="center"/>
            <w:hideMark/>
          </w:tcPr>
          <w:p w14:paraId="366A12A0"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3814,9</w:t>
            </w:r>
          </w:p>
        </w:tc>
        <w:tc>
          <w:tcPr>
            <w:tcW w:w="216" w:type="pct"/>
            <w:tcBorders>
              <w:top w:val="nil"/>
              <w:left w:val="nil"/>
              <w:bottom w:val="single" w:sz="8" w:space="0" w:color="auto"/>
              <w:right w:val="single" w:sz="8" w:space="0" w:color="auto"/>
            </w:tcBorders>
            <w:shd w:val="clear" w:color="auto" w:fill="auto"/>
            <w:noWrap/>
            <w:vAlign w:val="center"/>
            <w:hideMark/>
          </w:tcPr>
          <w:p w14:paraId="1E596070"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3814,9</w:t>
            </w:r>
          </w:p>
        </w:tc>
        <w:tc>
          <w:tcPr>
            <w:tcW w:w="216" w:type="pct"/>
            <w:tcBorders>
              <w:top w:val="nil"/>
              <w:left w:val="nil"/>
              <w:bottom w:val="single" w:sz="8" w:space="0" w:color="auto"/>
              <w:right w:val="single" w:sz="8" w:space="0" w:color="auto"/>
            </w:tcBorders>
            <w:shd w:val="clear" w:color="auto" w:fill="auto"/>
            <w:noWrap/>
            <w:vAlign w:val="center"/>
            <w:hideMark/>
          </w:tcPr>
          <w:p w14:paraId="65D57A22"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3814,9</w:t>
            </w:r>
          </w:p>
        </w:tc>
        <w:tc>
          <w:tcPr>
            <w:tcW w:w="216" w:type="pct"/>
            <w:tcBorders>
              <w:top w:val="nil"/>
              <w:left w:val="nil"/>
              <w:bottom w:val="single" w:sz="8" w:space="0" w:color="auto"/>
              <w:right w:val="single" w:sz="8" w:space="0" w:color="auto"/>
            </w:tcBorders>
            <w:shd w:val="clear" w:color="auto" w:fill="auto"/>
            <w:noWrap/>
            <w:vAlign w:val="center"/>
            <w:hideMark/>
          </w:tcPr>
          <w:p w14:paraId="49BB5533"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3814,9</w:t>
            </w:r>
          </w:p>
        </w:tc>
        <w:tc>
          <w:tcPr>
            <w:tcW w:w="216" w:type="pct"/>
            <w:tcBorders>
              <w:top w:val="nil"/>
              <w:left w:val="nil"/>
              <w:bottom w:val="single" w:sz="8" w:space="0" w:color="auto"/>
              <w:right w:val="single" w:sz="8" w:space="0" w:color="auto"/>
            </w:tcBorders>
            <w:shd w:val="clear" w:color="auto" w:fill="auto"/>
            <w:noWrap/>
            <w:vAlign w:val="center"/>
            <w:hideMark/>
          </w:tcPr>
          <w:p w14:paraId="32C0601E"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3814,9</w:t>
            </w:r>
          </w:p>
        </w:tc>
        <w:tc>
          <w:tcPr>
            <w:tcW w:w="216" w:type="pct"/>
            <w:tcBorders>
              <w:top w:val="nil"/>
              <w:left w:val="nil"/>
              <w:bottom w:val="single" w:sz="8" w:space="0" w:color="auto"/>
              <w:right w:val="single" w:sz="8" w:space="0" w:color="auto"/>
            </w:tcBorders>
            <w:shd w:val="clear" w:color="auto" w:fill="auto"/>
            <w:noWrap/>
            <w:vAlign w:val="center"/>
            <w:hideMark/>
          </w:tcPr>
          <w:p w14:paraId="19342988"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3814,9</w:t>
            </w:r>
          </w:p>
        </w:tc>
        <w:tc>
          <w:tcPr>
            <w:tcW w:w="216" w:type="pct"/>
            <w:tcBorders>
              <w:top w:val="nil"/>
              <w:left w:val="nil"/>
              <w:bottom w:val="single" w:sz="8" w:space="0" w:color="auto"/>
              <w:right w:val="single" w:sz="8" w:space="0" w:color="auto"/>
            </w:tcBorders>
            <w:shd w:val="clear" w:color="auto" w:fill="auto"/>
            <w:noWrap/>
            <w:vAlign w:val="center"/>
            <w:hideMark/>
          </w:tcPr>
          <w:p w14:paraId="0129F697"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3814,9</w:t>
            </w:r>
          </w:p>
        </w:tc>
        <w:tc>
          <w:tcPr>
            <w:tcW w:w="216" w:type="pct"/>
            <w:tcBorders>
              <w:top w:val="nil"/>
              <w:left w:val="nil"/>
              <w:bottom w:val="single" w:sz="8" w:space="0" w:color="auto"/>
              <w:right w:val="single" w:sz="8" w:space="0" w:color="auto"/>
            </w:tcBorders>
            <w:shd w:val="clear" w:color="auto" w:fill="auto"/>
            <w:noWrap/>
            <w:vAlign w:val="center"/>
            <w:hideMark/>
          </w:tcPr>
          <w:p w14:paraId="41E5AA77"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3814,9</w:t>
            </w:r>
          </w:p>
        </w:tc>
        <w:tc>
          <w:tcPr>
            <w:tcW w:w="216" w:type="pct"/>
            <w:tcBorders>
              <w:top w:val="nil"/>
              <w:left w:val="nil"/>
              <w:bottom w:val="single" w:sz="8" w:space="0" w:color="auto"/>
              <w:right w:val="single" w:sz="8" w:space="0" w:color="auto"/>
            </w:tcBorders>
            <w:shd w:val="clear" w:color="auto" w:fill="auto"/>
            <w:noWrap/>
            <w:vAlign w:val="center"/>
            <w:hideMark/>
          </w:tcPr>
          <w:p w14:paraId="22C96622"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3814,9</w:t>
            </w:r>
          </w:p>
        </w:tc>
        <w:tc>
          <w:tcPr>
            <w:tcW w:w="216" w:type="pct"/>
            <w:tcBorders>
              <w:top w:val="nil"/>
              <w:left w:val="nil"/>
              <w:bottom w:val="single" w:sz="8" w:space="0" w:color="auto"/>
              <w:right w:val="single" w:sz="8" w:space="0" w:color="auto"/>
            </w:tcBorders>
            <w:shd w:val="clear" w:color="auto" w:fill="auto"/>
            <w:noWrap/>
            <w:vAlign w:val="center"/>
            <w:hideMark/>
          </w:tcPr>
          <w:p w14:paraId="235FEF8F"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3814,9</w:t>
            </w:r>
          </w:p>
        </w:tc>
        <w:tc>
          <w:tcPr>
            <w:tcW w:w="216" w:type="pct"/>
            <w:tcBorders>
              <w:top w:val="nil"/>
              <w:left w:val="nil"/>
              <w:bottom w:val="single" w:sz="8" w:space="0" w:color="auto"/>
              <w:right w:val="single" w:sz="8" w:space="0" w:color="auto"/>
            </w:tcBorders>
            <w:shd w:val="clear" w:color="auto" w:fill="auto"/>
            <w:noWrap/>
            <w:vAlign w:val="center"/>
            <w:hideMark/>
          </w:tcPr>
          <w:p w14:paraId="3276062F"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3814,9</w:t>
            </w:r>
          </w:p>
        </w:tc>
        <w:tc>
          <w:tcPr>
            <w:tcW w:w="216" w:type="pct"/>
            <w:tcBorders>
              <w:top w:val="nil"/>
              <w:left w:val="nil"/>
              <w:bottom w:val="single" w:sz="8" w:space="0" w:color="auto"/>
              <w:right w:val="single" w:sz="8" w:space="0" w:color="auto"/>
            </w:tcBorders>
            <w:shd w:val="clear" w:color="auto" w:fill="auto"/>
            <w:noWrap/>
            <w:vAlign w:val="center"/>
            <w:hideMark/>
          </w:tcPr>
          <w:p w14:paraId="74D80C9E"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3814,9</w:t>
            </w:r>
          </w:p>
        </w:tc>
        <w:tc>
          <w:tcPr>
            <w:tcW w:w="216" w:type="pct"/>
            <w:tcBorders>
              <w:top w:val="nil"/>
              <w:left w:val="nil"/>
              <w:bottom w:val="single" w:sz="8" w:space="0" w:color="auto"/>
              <w:right w:val="single" w:sz="8" w:space="0" w:color="auto"/>
            </w:tcBorders>
            <w:shd w:val="clear" w:color="auto" w:fill="auto"/>
            <w:noWrap/>
            <w:vAlign w:val="center"/>
            <w:hideMark/>
          </w:tcPr>
          <w:p w14:paraId="1F68F78C"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3814,9</w:t>
            </w:r>
          </w:p>
        </w:tc>
        <w:tc>
          <w:tcPr>
            <w:tcW w:w="216" w:type="pct"/>
            <w:tcBorders>
              <w:top w:val="nil"/>
              <w:left w:val="nil"/>
              <w:bottom w:val="single" w:sz="8" w:space="0" w:color="auto"/>
              <w:right w:val="single" w:sz="8" w:space="0" w:color="auto"/>
            </w:tcBorders>
            <w:shd w:val="clear" w:color="auto" w:fill="auto"/>
            <w:noWrap/>
            <w:vAlign w:val="center"/>
            <w:hideMark/>
          </w:tcPr>
          <w:p w14:paraId="18ED69F0"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3814,9</w:t>
            </w:r>
          </w:p>
        </w:tc>
        <w:tc>
          <w:tcPr>
            <w:tcW w:w="216" w:type="pct"/>
            <w:tcBorders>
              <w:top w:val="nil"/>
              <w:left w:val="nil"/>
              <w:bottom w:val="single" w:sz="8" w:space="0" w:color="auto"/>
              <w:right w:val="single" w:sz="8" w:space="0" w:color="auto"/>
            </w:tcBorders>
            <w:shd w:val="clear" w:color="auto" w:fill="auto"/>
            <w:noWrap/>
            <w:vAlign w:val="center"/>
            <w:hideMark/>
          </w:tcPr>
          <w:p w14:paraId="6705D8E1"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3814,9</w:t>
            </w:r>
          </w:p>
        </w:tc>
        <w:tc>
          <w:tcPr>
            <w:tcW w:w="216" w:type="pct"/>
            <w:tcBorders>
              <w:top w:val="nil"/>
              <w:left w:val="nil"/>
              <w:bottom w:val="single" w:sz="8" w:space="0" w:color="auto"/>
              <w:right w:val="single" w:sz="8" w:space="0" w:color="auto"/>
            </w:tcBorders>
            <w:shd w:val="clear" w:color="auto" w:fill="auto"/>
            <w:noWrap/>
            <w:vAlign w:val="center"/>
            <w:hideMark/>
          </w:tcPr>
          <w:p w14:paraId="665E0E85"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3814,9</w:t>
            </w:r>
          </w:p>
        </w:tc>
        <w:tc>
          <w:tcPr>
            <w:tcW w:w="216" w:type="pct"/>
            <w:tcBorders>
              <w:top w:val="nil"/>
              <w:left w:val="nil"/>
              <w:bottom w:val="single" w:sz="8" w:space="0" w:color="auto"/>
              <w:right w:val="single" w:sz="8" w:space="0" w:color="auto"/>
            </w:tcBorders>
            <w:shd w:val="clear" w:color="auto" w:fill="auto"/>
            <w:noWrap/>
            <w:vAlign w:val="center"/>
            <w:hideMark/>
          </w:tcPr>
          <w:p w14:paraId="415FFBE7"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3814,9</w:t>
            </w:r>
          </w:p>
        </w:tc>
        <w:tc>
          <w:tcPr>
            <w:tcW w:w="216" w:type="pct"/>
            <w:tcBorders>
              <w:top w:val="nil"/>
              <w:left w:val="nil"/>
              <w:bottom w:val="single" w:sz="8" w:space="0" w:color="auto"/>
              <w:right w:val="single" w:sz="8" w:space="0" w:color="auto"/>
            </w:tcBorders>
            <w:shd w:val="clear" w:color="auto" w:fill="auto"/>
            <w:noWrap/>
            <w:vAlign w:val="center"/>
            <w:hideMark/>
          </w:tcPr>
          <w:p w14:paraId="1A4FA2DD"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3814,9</w:t>
            </w:r>
          </w:p>
        </w:tc>
      </w:tr>
      <w:tr w:rsidR="00D022F0" w:rsidRPr="00D022F0" w14:paraId="7268C2EB" w14:textId="77777777" w:rsidTr="00D022F0">
        <w:trPr>
          <w:trHeight w:val="20"/>
        </w:trPr>
        <w:tc>
          <w:tcPr>
            <w:tcW w:w="5000" w:type="pct"/>
            <w:gridSpan w:val="22"/>
            <w:tcBorders>
              <w:top w:val="single" w:sz="8" w:space="0" w:color="auto"/>
              <w:left w:val="single" w:sz="8" w:space="0" w:color="auto"/>
              <w:bottom w:val="single" w:sz="8" w:space="0" w:color="auto"/>
              <w:right w:val="single" w:sz="8" w:space="0" w:color="000000"/>
            </w:tcBorders>
            <w:shd w:val="clear" w:color="auto" w:fill="auto"/>
            <w:vAlign w:val="center"/>
            <w:hideMark/>
          </w:tcPr>
          <w:p w14:paraId="1AEC32E2" w14:textId="77777777" w:rsidR="00D022F0" w:rsidRPr="00D022F0" w:rsidRDefault="00D022F0" w:rsidP="00D022F0">
            <w:pPr>
              <w:spacing w:after="0" w:line="240" w:lineRule="auto"/>
              <w:rPr>
                <w:rFonts w:ascii="Times New Roman" w:eastAsia="Times New Roman" w:hAnsi="Times New Roman" w:cs="Times New Roman"/>
                <w:b/>
                <w:bCs/>
                <w:color w:val="000000"/>
                <w:sz w:val="20"/>
                <w:szCs w:val="20"/>
                <w:lang w:bidi="ar-SA"/>
              </w:rPr>
            </w:pPr>
            <w:r w:rsidRPr="00D022F0">
              <w:rPr>
                <w:rFonts w:ascii="Times New Roman" w:eastAsia="Times New Roman" w:hAnsi="Times New Roman" w:cs="Times New Roman"/>
                <w:b/>
                <w:bCs/>
                <w:color w:val="000000"/>
                <w:sz w:val="20"/>
                <w:szCs w:val="20"/>
                <w:lang w:bidi="ar-SA"/>
              </w:rPr>
              <w:t>Проект 002.03.01.044 Перевод на закрытую систему ГВС объекта ул. Семашко, д. 9</w:t>
            </w:r>
          </w:p>
        </w:tc>
      </w:tr>
      <w:tr w:rsidR="00D022F0" w:rsidRPr="00D022F0" w14:paraId="4C8D1353" w14:textId="77777777" w:rsidTr="00D022F0">
        <w:trPr>
          <w:trHeight w:val="20"/>
        </w:trPr>
        <w:tc>
          <w:tcPr>
            <w:tcW w:w="614" w:type="pct"/>
            <w:tcBorders>
              <w:top w:val="nil"/>
              <w:left w:val="single" w:sz="8" w:space="0" w:color="auto"/>
              <w:bottom w:val="single" w:sz="8" w:space="0" w:color="auto"/>
              <w:right w:val="single" w:sz="8" w:space="0" w:color="auto"/>
            </w:tcBorders>
            <w:shd w:val="clear" w:color="auto" w:fill="auto"/>
            <w:vAlign w:val="center"/>
            <w:hideMark/>
          </w:tcPr>
          <w:p w14:paraId="380AA1C4" w14:textId="77777777" w:rsidR="00D022F0" w:rsidRPr="00D022F0" w:rsidRDefault="00D022F0" w:rsidP="00D022F0">
            <w:pPr>
              <w:spacing w:after="0" w:line="240" w:lineRule="auto"/>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Всего капитальные затраты, без НДС</w:t>
            </w:r>
          </w:p>
        </w:tc>
        <w:tc>
          <w:tcPr>
            <w:tcW w:w="138" w:type="pct"/>
            <w:tcBorders>
              <w:top w:val="nil"/>
              <w:left w:val="nil"/>
              <w:bottom w:val="single" w:sz="8" w:space="0" w:color="auto"/>
              <w:right w:val="single" w:sz="8" w:space="0" w:color="auto"/>
            </w:tcBorders>
            <w:shd w:val="clear" w:color="auto" w:fill="auto"/>
            <w:noWrap/>
            <w:vAlign w:val="center"/>
            <w:hideMark/>
          </w:tcPr>
          <w:p w14:paraId="0AECA15E"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138" w:type="pct"/>
            <w:tcBorders>
              <w:top w:val="nil"/>
              <w:left w:val="nil"/>
              <w:bottom w:val="single" w:sz="8" w:space="0" w:color="auto"/>
              <w:right w:val="single" w:sz="8" w:space="0" w:color="auto"/>
            </w:tcBorders>
            <w:shd w:val="clear" w:color="auto" w:fill="auto"/>
            <w:noWrap/>
            <w:vAlign w:val="center"/>
            <w:hideMark/>
          </w:tcPr>
          <w:p w14:paraId="32F7395D"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516070B0"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4059,2</w:t>
            </w:r>
          </w:p>
        </w:tc>
        <w:tc>
          <w:tcPr>
            <w:tcW w:w="216" w:type="pct"/>
            <w:tcBorders>
              <w:top w:val="nil"/>
              <w:left w:val="nil"/>
              <w:bottom w:val="single" w:sz="8" w:space="0" w:color="auto"/>
              <w:right w:val="single" w:sz="8" w:space="0" w:color="auto"/>
            </w:tcBorders>
            <w:shd w:val="clear" w:color="auto" w:fill="auto"/>
            <w:noWrap/>
            <w:vAlign w:val="center"/>
            <w:hideMark/>
          </w:tcPr>
          <w:p w14:paraId="7BCFE9D9"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4059,2</w:t>
            </w:r>
          </w:p>
        </w:tc>
        <w:tc>
          <w:tcPr>
            <w:tcW w:w="216" w:type="pct"/>
            <w:tcBorders>
              <w:top w:val="nil"/>
              <w:left w:val="nil"/>
              <w:bottom w:val="single" w:sz="8" w:space="0" w:color="auto"/>
              <w:right w:val="single" w:sz="8" w:space="0" w:color="auto"/>
            </w:tcBorders>
            <w:shd w:val="clear" w:color="auto" w:fill="auto"/>
            <w:noWrap/>
            <w:vAlign w:val="center"/>
            <w:hideMark/>
          </w:tcPr>
          <w:p w14:paraId="724B28D5"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4059,2</w:t>
            </w:r>
          </w:p>
        </w:tc>
        <w:tc>
          <w:tcPr>
            <w:tcW w:w="216" w:type="pct"/>
            <w:tcBorders>
              <w:top w:val="nil"/>
              <w:left w:val="nil"/>
              <w:bottom w:val="single" w:sz="8" w:space="0" w:color="auto"/>
              <w:right w:val="single" w:sz="8" w:space="0" w:color="auto"/>
            </w:tcBorders>
            <w:shd w:val="clear" w:color="auto" w:fill="auto"/>
            <w:noWrap/>
            <w:vAlign w:val="center"/>
            <w:hideMark/>
          </w:tcPr>
          <w:p w14:paraId="486A6F16"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4059,2</w:t>
            </w:r>
          </w:p>
        </w:tc>
        <w:tc>
          <w:tcPr>
            <w:tcW w:w="216" w:type="pct"/>
            <w:tcBorders>
              <w:top w:val="nil"/>
              <w:left w:val="nil"/>
              <w:bottom w:val="single" w:sz="8" w:space="0" w:color="auto"/>
              <w:right w:val="single" w:sz="8" w:space="0" w:color="auto"/>
            </w:tcBorders>
            <w:shd w:val="clear" w:color="auto" w:fill="auto"/>
            <w:noWrap/>
            <w:vAlign w:val="center"/>
            <w:hideMark/>
          </w:tcPr>
          <w:p w14:paraId="363474A3"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4059,2</w:t>
            </w:r>
          </w:p>
        </w:tc>
        <w:tc>
          <w:tcPr>
            <w:tcW w:w="216" w:type="pct"/>
            <w:tcBorders>
              <w:top w:val="nil"/>
              <w:left w:val="nil"/>
              <w:bottom w:val="single" w:sz="8" w:space="0" w:color="auto"/>
              <w:right w:val="single" w:sz="8" w:space="0" w:color="auto"/>
            </w:tcBorders>
            <w:shd w:val="clear" w:color="auto" w:fill="auto"/>
            <w:noWrap/>
            <w:vAlign w:val="center"/>
            <w:hideMark/>
          </w:tcPr>
          <w:p w14:paraId="156B5C4C"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4059,2</w:t>
            </w:r>
          </w:p>
        </w:tc>
        <w:tc>
          <w:tcPr>
            <w:tcW w:w="216" w:type="pct"/>
            <w:tcBorders>
              <w:top w:val="nil"/>
              <w:left w:val="nil"/>
              <w:bottom w:val="single" w:sz="8" w:space="0" w:color="auto"/>
              <w:right w:val="single" w:sz="8" w:space="0" w:color="auto"/>
            </w:tcBorders>
            <w:shd w:val="clear" w:color="auto" w:fill="auto"/>
            <w:noWrap/>
            <w:vAlign w:val="center"/>
            <w:hideMark/>
          </w:tcPr>
          <w:p w14:paraId="52C0833C"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4059,2</w:t>
            </w:r>
          </w:p>
        </w:tc>
        <w:tc>
          <w:tcPr>
            <w:tcW w:w="216" w:type="pct"/>
            <w:tcBorders>
              <w:top w:val="nil"/>
              <w:left w:val="nil"/>
              <w:bottom w:val="single" w:sz="8" w:space="0" w:color="auto"/>
              <w:right w:val="single" w:sz="8" w:space="0" w:color="auto"/>
            </w:tcBorders>
            <w:shd w:val="clear" w:color="auto" w:fill="auto"/>
            <w:noWrap/>
            <w:vAlign w:val="center"/>
            <w:hideMark/>
          </w:tcPr>
          <w:p w14:paraId="3E777468"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4059,2</w:t>
            </w:r>
          </w:p>
        </w:tc>
        <w:tc>
          <w:tcPr>
            <w:tcW w:w="216" w:type="pct"/>
            <w:tcBorders>
              <w:top w:val="nil"/>
              <w:left w:val="nil"/>
              <w:bottom w:val="single" w:sz="8" w:space="0" w:color="auto"/>
              <w:right w:val="single" w:sz="8" w:space="0" w:color="auto"/>
            </w:tcBorders>
            <w:shd w:val="clear" w:color="auto" w:fill="auto"/>
            <w:noWrap/>
            <w:vAlign w:val="center"/>
            <w:hideMark/>
          </w:tcPr>
          <w:p w14:paraId="07B98AEF"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4059,2</w:t>
            </w:r>
          </w:p>
        </w:tc>
        <w:tc>
          <w:tcPr>
            <w:tcW w:w="216" w:type="pct"/>
            <w:tcBorders>
              <w:top w:val="nil"/>
              <w:left w:val="nil"/>
              <w:bottom w:val="single" w:sz="8" w:space="0" w:color="auto"/>
              <w:right w:val="single" w:sz="8" w:space="0" w:color="auto"/>
            </w:tcBorders>
            <w:shd w:val="clear" w:color="auto" w:fill="auto"/>
            <w:noWrap/>
            <w:vAlign w:val="center"/>
            <w:hideMark/>
          </w:tcPr>
          <w:p w14:paraId="74139B6F"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4059,2</w:t>
            </w:r>
          </w:p>
        </w:tc>
        <w:tc>
          <w:tcPr>
            <w:tcW w:w="216" w:type="pct"/>
            <w:tcBorders>
              <w:top w:val="nil"/>
              <w:left w:val="nil"/>
              <w:bottom w:val="single" w:sz="8" w:space="0" w:color="auto"/>
              <w:right w:val="single" w:sz="8" w:space="0" w:color="auto"/>
            </w:tcBorders>
            <w:shd w:val="clear" w:color="auto" w:fill="auto"/>
            <w:noWrap/>
            <w:vAlign w:val="center"/>
            <w:hideMark/>
          </w:tcPr>
          <w:p w14:paraId="2F3EDC66"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4059,2</w:t>
            </w:r>
          </w:p>
        </w:tc>
        <w:tc>
          <w:tcPr>
            <w:tcW w:w="216" w:type="pct"/>
            <w:tcBorders>
              <w:top w:val="nil"/>
              <w:left w:val="nil"/>
              <w:bottom w:val="single" w:sz="8" w:space="0" w:color="auto"/>
              <w:right w:val="single" w:sz="8" w:space="0" w:color="auto"/>
            </w:tcBorders>
            <w:shd w:val="clear" w:color="auto" w:fill="auto"/>
            <w:noWrap/>
            <w:vAlign w:val="center"/>
            <w:hideMark/>
          </w:tcPr>
          <w:p w14:paraId="1999FE43"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4059,2</w:t>
            </w:r>
          </w:p>
        </w:tc>
        <w:tc>
          <w:tcPr>
            <w:tcW w:w="216" w:type="pct"/>
            <w:tcBorders>
              <w:top w:val="nil"/>
              <w:left w:val="nil"/>
              <w:bottom w:val="single" w:sz="8" w:space="0" w:color="auto"/>
              <w:right w:val="single" w:sz="8" w:space="0" w:color="auto"/>
            </w:tcBorders>
            <w:shd w:val="clear" w:color="auto" w:fill="auto"/>
            <w:noWrap/>
            <w:vAlign w:val="center"/>
            <w:hideMark/>
          </w:tcPr>
          <w:p w14:paraId="43BC1593"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4059,2</w:t>
            </w:r>
          </w:p>
        </w:tc>
        <w:tc>
          <w:tcPr>
            <w:tcW w:w="216" w:type="pct"/>
            <w:tcBorders>
              <w:top w:val="nil"/>
              <w:left w:val="nil"/>
              <w:bottom w:val="single" w:sz="8" w:space="0" w:color="auto"/>
              <w:right w:val="single" w:sz="8" w:space="0" w:color="auto"/>
            </w:tcBorders>
            <w:shd w:val="clear" w:color="auto" w:fill="auto"/>
            <w:noWrap/>
            <w:vAlign w:val="center"/>
            <w:hideMark/>
          </w:tcPr>
          <w:p w14:paraId="21947BF3"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4059,2</w:t>
            </w:r>
          </w:p>
        </w:tc>
        <w:tc>
          <w:tcPr>
            <w:tcW w:w="216" w:type="pct"/>
            <w:tcBorders>
              <w:top w:val="nil"/>
              <w:left w:val="nil"/>
              <w:bottom w:val="single" w:sz="8" w:space="0" w:color="auto"/>
              <w:right w:val="single" w:sz="8" w:space="0" w:color="auto"/>
            </w:tcBorders>
            <w:shd w:val="clear" w:color="auto" w:fill="auto"/>
            <w:noWrap/>
            <w:vAlign w:val="center"/>
            <w:hideMark/>
          </w:tcPr>
          <w:p w14:paraId="5863E10F"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4059,2</w:t>
            </w:r>
          </w:p>
        </w:tc>
        <w:tc>
          <w:tcPr>
            <w:tcW w:w="216" w:type="pct"/>
            <w:tcBorders>
              <w:top w:val="nil"/>
              <w:left w:val="nil"/>
              <w:bottom w:val="single" w:sz="8" w:space="0" w:color="auto"/>
              <w:right w:val="single" w:sz="8" w:space="0" w:color="auto"/>
            </w:tcBorders>
            <w:shd w:val="clear" w:color="auto" w:fill="auto"/>
            <w:noWrap/>
            <w:vAlign w:val="center"/>
            <w:hideMark/>
          </w:tcPr>
          <w:p w14:paraId="0ABDD6BE"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4059,2</w:t>
            </w:r>
          </w:p>
        </w:tc>
        <w:tc>
          <w:tcPr>
            <w:tcW w:w="216" w:type="pct"/>
            <w:tcBorders>
              <w:top w:val="nil"/>
              <w:left w:val="nil"/>
              <w:bottom w:val="single" w:sz="8" w:space="0" w:color="auto"/>
              <w:right w:val="single" w:sz="8" w:space="0" w:color="auto"/>
            </w:tcBorders>
            <w:shd w:val="clear" w:color="auto" w:fill="auto"/>
            <w:noWrap/>
            <w:vAlign w:val="center"/>
            <w:hideMark/>
          </w:tcPr>
          <w:p w14:paraId="2FE3E5C8"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4059,2</w:t>
            </w:r>
          </w:p>
        </w:tc>
        <w:tc>
          <w:tcPr>
            <w:tcW w:w="216" w:type="pct"/>
            <w:tcBorders>
              <w:top w:val="nil"/>
              <w:left w:val="nil"/>
              <w:bottom w:val="single" w:sz="8" w:space="0" w:color="auto"/>
              <w:right w:val="single" w:sz="8" w:space="0" w:color="auto"/>
            </w:tcBorders>
            <w:shd w:val="clear" w:color="auto" w:fill="auto"/>
            <w:noWrap/>
            <w:vAlign w:val="center"/>
            <w:hideMark/>
          </w:tcPr>
          <w:p w14:paraId="54F2EA52"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4059,2</w:t>
            </w:r>
          </w:p>
        </w:tc>
        <w:tc>
          <w:tcPr>
            <w:tcW w:w="216" w:type="pct"/>
            <w:tcBorders>
              <w:top w:val="nil"/>
              <w:left w:val="nil"/>
              <w:bottom w:val="single" w:sz="8" w:space="0" w:color="auto"/>
              <w:right w:val="single" w:sz="8" w:space="0" w:color="auto"/>
            </w:tcBorders>
            <w:shd w:val="clear" w:color="auto" w:fill="auto"/>
            <w:noWrap/>
            <w:vAlign w:val="center"/>
            <w:hideMark/>
          </w:tcPr>
          <w:p w14:paraId="06141C44"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4059,2</w:t>
            </w:r>
          </w:p>
        </w:tc>
      </w:tr>
      <w:tr w:rsidR="00D022F0" w:rsidRPr="00D022F0" w14:paraId="329C1AC6" w14:textId="77777777" w:rsidTr="00D022F0">
        <w:trPr>
          <w:trHeight w:val="20"/>
        </w:trPr>
        <w:tc>
          <w:tcPr>
            <w:tcW w:w="614" w:type="pct"/>
            <w:tcBorders>
              <w:top w:val="nil"/>
              <w:left w:val="single" w:sz="8" w:space="0" w:color="auto"/>
              <w:bottom w:val="single" w:sz="8" w:space="0" w:color="auto"/>
              <w:right w:val="single" w:sz="8" w:space="0" w:color="auto"/>
            </w:tcBorders>
            <w:shd w:val="clear" w:color="auto" w:fill="auto"/>
            <w:vAlign w:val="center"/>
            <w:hideMark/>
          </w:tcPr>
          <w:p w14:paraId="5B2B40F3" w14:textId="77777777" w:rsidR="00D022F0" w:rsidRPr="00D022F0" w:rsidRDefault="00D022F0" w:rsidP="00D022F0">
            <w:pPr>
              <w:spacing w:after="0" w:line="240" w:lineRule="auto"/>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Непредвиденные расходы</w:t>
            </w:r>
          </w:p>
        </w:tc>
        <w:tc>
          <w:tcPr>
            <w:tcW w:w="138" w:type="pct"/>
            <w:tcBorders>
              <w:top w:val="nil"/>
              <w:left w:val="nil"/>
              <w:bottom w:val="single" w:sz="8" w:space="0" w:color="auto"/>
              <w:right w:val="single" w:sz="8" w:space="0" w:color="auto"/>
            </w:tcBorders>
            <w:shd w:val="clear" w:color="auto" w:fill="auto"/>
            <w:noWrap/>
            <w:vAlign w:val="center"/>
            <w:hideMark/>
          </w:tcPr>
          <w:p w14:paraId="25679667"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138" w:type="pct"/>
            <w:tcBorders>
              <w:top w:val="nil"/>
              <w:left w:val="nil"/>
              <w:bottom w:val="single" w:sz="8" w:space="0" w:color="auto"/>
              <w:right w:val="single" w:sz="8" w:space="0" w:color="auto"/>
            </w:tcBorders>
            <w:shd w:val="clear" w:color="auto" w:fill="auto"/>
            <w:noWrap/>
            <w:vAlign w:val="center"/>
            <w:hideMark/>
          </w:tcPr>
          <w:p w14:paraId="1201A505"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64245BC0"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61E0B1A9"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040C833B"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6F1311F2"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49A474DD"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4524172E"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149A11D6"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75AAF536"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3A8E1AD8"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78A89E9E"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77D9FE8B"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0107111D"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07282755"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2A799849"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15D3F48A"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7F58FCF3"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13ED0249"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067D5A1A"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11F65809"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r>
      <w:tr w:rsidR="00D022F0" w:rsidRPr="00D022F0" w14:paraId="5BA33081" w14:textId="77777777" w:rsidTr="00D022F0">
        <w:trPr>
          <w:trHeight w:val="20"/>
        </w:trPr>
        <w:tc>
          <w:tcPr>
            <w:tcW w:w="614" w:type="pct"/>
            <w:tcBorders>
              <w:top w:val="nil"/>
              <w:left w:val="single" w:sz="8" w:space="0" w:color="auto"/>
              <w:bottom w:val="single" w:sz="8" w:space="0" w:color="auto"/>
              <w:right w:val="single" w:sz="8" w:space="0" w:color="auto"/>
            </w:tcBorders>
            <w:shd w:val="clear" w:color="auto" w:fill="auto"/>
            <w:vAlign w:val="center"/>
            <w:hideMark/>
          </w:tcPr>
          <w:p w14:paraId="29BBFF0A" w14:textId="77777777" w:rsidR="00D022F0" w:rsidRPr="00D022F0" w:rsidRDefault="00D022F0" w:rsidP="00D022F0">
            <w:pPr>
              <w:spacing w:after="0" w:line="240" w:lineRule="auto"/>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Всего стоимость проекта</w:t>
            </w:r>
          </w:p>
        </w:tc>
        <w:tc>
          <w:tcPr>
            <w:tcW w:w="138" w:type="pct"/>
            <w:tcBorders>
              <w:top w:val="nil"/>
              <w:left w:val="nil"/>
              <w:bottom w:val="single" w:sz="8" w:space="0" w:color="auto"/>
              <w:right w:val="single" w:sz="8" w:space="0" w:color="auto"/>
            </w:tcBorders>
            <w:shd w:val="clear" w:color="auto" w:fill="auto"/>
            <w:noWrap/>
            <w:vAlign w:val="center"/>
            <w:hideMark/>
          </w:tcPr>
          <w:p w14:paraId="2C33E5B2"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138" w:type="pct"/>
            <w:tcBorders>
              <w:top w:val="nil"/>
              <w:left w:val="nil"/>
              <w:bottom w:val="single" w:sz="8" w:space="0" w:color="auto"/>
              <w:right w:val="single" w:sz="8" w:space="0" w:color="auto"/>
            </w:tcBorders>
            <w:shd w:val="clear" w:color="auto" w:fill="auto"/>
            <w:noWrap/>
            <w:vAlign w:val="center"/>
            <w:hideMark/>
          </w:tcPr>
          <w:p w14:paraId="5DFFA6F1"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33B45E1E"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4059,2</w:t>
            </w:r>
          </w:p>
        </w:tc>
        <w:tc>
          <w:tcPr>
            <w:tcW w:w="216" w:type="pct"/>
            <w:tcBorders>
              <w:top w:val="nil"/>
              <w:left w:val="nil"/>
              <w:bottom w:val="single" w:sz="8" w:space="0" w:color="auto"/>
              <w:right w:val="single" w:sz="8" w:space="0" w:color="auto"/>
            </w:tcBorders>
            <w:shd w:val="clear" w:color="auto" w:fill="auto"/>
            <w:noWrap/>
            <w:vAlign w:val="center"/>
            <w:hideMark/>
          </w:tcPr>
          <w:p w14:paraId="298B7453"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65FA5C4E"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50B41977"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2841D11C"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7FFFE1B4"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1682C1FC"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3158A34F"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307DE178"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683F9547"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6A4EB914"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691F30DF"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6CA2B779"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39657C57"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055FF84A"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4DC4EAD3"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1671867C"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1C40F0C1"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0260EE50"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r>
      <w:tr w:rsidR="00D022F0" w:rsidRPr="00D022F0" w14:paraId="28B2FA1B" w14:textId="77777777" w:rsidTr="00D022F0">
        <w:trPr>
          <w:trHeight w:val="20"/>
        </w:trPr>
        <w:tc>
          <w:tcPr>
            <w:tcW w:w="614" w:type="pct"/>
            <w:tcBorders>
              <w:top w:val="nil"/>
              <w:left w:val="single" w:sz="8" w:space="0" w:color="auto"/>
              <w:bottom w:val="single" w:sz="8" w:space="0" w:color="auto"/>
              <w:right w:val="single" w:sz="8" w:space="0" w:color="auto"/>
            </w:tcBorders>
            <w:shd w:val="clear" w:color="auto" w:fill="auto"/>
            <w:vAlign w:val="center"/>
            <w:hideMark/>
          </w:tcPr>
          <w:p w14:paraId="1E889C9C" w14:textId="77777777" w:rsidR="00D022F0" w:rsidRPr="00D022F0" w:rsidRDefault="00D022F0" w:rsidP="00D022F0">
            <w:pPr>
              <w:spacing w:after="0" w:line="240" w:lineRule="auto"/>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Всего стоимость проекта накопленным итогом</w:t>
            </w:r>
          </w:p>
        </w:tc>
        <w:tc>
          <w:tcPr>
            <w:tcW w:w="138" w:type="pct"/>
            <w:tcBorders>
              <w:top w:val="nil"/>
              <w:left w:val="nil"/>
              <w:bottom w:val="single" w:sz="8" w:space="0" w:color="auto"/>
              <w:right w:val="single" w:sz="8" w:space="0" w:color="auto"/>
            </w:tcBorders>
            <w:shd w:val="clear" w:color="auto" w:fill="auto"/>
            <w:noWrap/>
            <w:vAlign w:val="center"/>
            <w:hideMark/>
          </w:tcPr>
          <w:p w14:paraId="79ECCBAF"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138" w:type="pct"/>
            <w:tcBorders>
              <w:top w:val="nil"/>
              <w:left w:val="nil"/>
              <w:bottom w:val="single" w:sz="8" w:space="0" w:color="auto"/>
              <w:right w:val="single" w:sz="8" w:space="0" w:color="auto"/>
            </w:tcBorders>
            <w:shd w:val="clear" w:color="auto" w:fill="auto"/>
            <w:noWrap/>
            <w:vAlign w:val="center"/>
            <w:hideMark/>
          </w:tcPr>
          <w:p w14:paraId="0C4EEF90"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4B492BDF"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4059,2</w:t>
            </w:r>
          </w:p>
        </w:tc>
        <w:tc>
          <w:tcPr>
            <w:tcW w:w="216" w:type="pct"/>
            <w:tcBorders>
              <w:top w:val="nil"/>
              <w:left w:val="nil"/>
              <w:bottom w:val="single" w:sz="8" w:space="0" w:color="auto"/>
              <w:right w:val="single" w:sz="8" w:space="0" w:color="auto"/>
            </w:tcBorders>
            <w:shd w:val="clear" w:color="auto" w:fill="auto"/>
            <w:noWrap/>
            <w:vAlign w:val="center"/>
            <w:hideMark/>
          </w:tcPr>
          <w:p w14:paraId="5124EB91"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4059,2</w:t>
            </w:r>
          </w:p>
        </w:tc>
        <w:tc>
          <w:tcPr>
            <w:tcW w:w="216" w:type="pct"/>
            <w:tcBorders>
              <w:top w:val="nil"/>
              <w:left w:val="nil"/>
              <w:bottom w:val="single" w:sz="8" w:space="0" w:color="auto"/>
              <w:right w:val="single" w:sz="8" w:space="0" w:color="auto"/>
            </w:tcBorders>
            <w:shd w:val="clear" w:color="auto" w:fill="auto"/>
            <w:noWrap/>
            <w:vAlign w:val="center"/>
            <w:hideMark/>
          </w:tcPr>
          <w:p w14:paraId="106E068D"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4059,2</w:t>
            </w:r>
          </w:p>
        </w:tc>
        <w:tc>
          <w:tcPr>
            <w:tcW w:w="216" w:type="pct"/>
            <w:tcBorders>
              <w:top w:val="nil"/>
              <w:left w:val="nil"/>
              <w:bottom w:val="single" w:sz="8" w:space="0" w:color="auto"/>
              <w:right w:val="single" w:sz="8" w:space="0" w:color="auto"/>
            </w:tcBorders>
            <w:shd w:val="clear" w:color="auto" w:fill="auto"/>
            <w:noWrap/>
            <w:vAlign w:val="center"/>
            <w:hideMark/>
          </w:tcPr>
          <w:p w14:paraId="67FDFFC6"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4059,2</w:t>
            </w:r>
          </w:p>
        </w:tc>
        <w:tc>
          <w:tcPr>
            <w:tcW w:w="216" w:type="pct"/>
            <w:tcBorders>
              <w:top w:val="nil"/>
              <w:left w:val="nil"/>
              <w:bottom w:val="single" w:sz="8" w:space="0" w:color="auto"/>
              <w:right w:val="single" w:sz="8" w:space="0" w:color="auto"/>
            </w:tcBorders>
            <w:shd w:val="clear" w:color="auto" w:fill="auto"/>
            <w:noWrap/>
            <w:vAlign w:val="center"/>
            <w:hideMark/>
          </w:tcPr>
          <w:p w14:paraId="164A43BF"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4059,2</w:t>
            </w:r>
          </w:p>
        </w:tc>
        <w:tc>
          <w:tcPr>
            <w:tcW w:w="216" w:type="pct"/>
            <w:tcBorders>
              <w:top w:val="nil"/>
              <w:left w:val="nil"/>
              <w:bottom w:val="single" w:sz="8" w:space="0" w:color="auto"/>
              <w:right w:val="single" w:sz="8" w:space="0" w:color="auto"/>
            </w:tcBorders>
            <w:shd w:val="clear" w:color="auto" w:fill="auto"/>
            <w:noWrap/>
            <w:vAlign w:val="center"/>
            <w:hideMark/>
          </w:tcPr>
          <w:p w14:paraId="3A15B0AE"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4059,2</w:t>
            </w:r>
          </w:p>
        </w:tc>
        <w:tc>
          <w:tcPr>
            <w:tcW w:w="216" w:type="pct"/>
            <w:tcBorders>
              <w:top w:val="nil"/>
              <w:left w:val="nil"/>
              <w:bottom w:val="single" w:sz="8" w:space="0" w:color="auto"/>
              <w:right w:val="single" w:sz="8" w:space="0" w:color="auto"/>
            </w:tcBorders>
            <w:shd w:val="clear" w:color="auto" w:fill="auto"/>
            <w:noWrap/>
            <w:vAlign w:val="center"/>
            <w:hideMark/>
          </w:tcPr>
          <w:p w14:paraId="6D27E930"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4059,2</w:t>
            </w:r>
          </w:p>
        </w:tc>
        <w:tc>
          <w:tcPr>
            <w:tcW w:w="216" w:type="pct"/>
            <w:tcBorders>
              <w:top w:val="nil"/>
              <w:left w:val="nil"/>
              <w:bottom w:val="single" w:sz="8" w:space="0" w:color="auto"/>
              <w:right w:val="single" w:sz="8" w:space="0" w:color="auto"/>
            </w:tcBorders>
            <w:shd w:val="clear" w:color="auto" w:fill="auto"/>
            <w:noWrap/>
            <w:vAlign w:val="center"/>
            <w:hideMark/>
          </w:tcPr>
          <w:p w14:paraId="2F29B872"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4059,2</w:t>
            </w:r>
          </w:p>
        </w:tc>
        <w:tc>
          <w:tcPr>
            <w:tcW w:w="216" w:type="pct"/>
            <w:tcBorders>
              <w:top w:val="nil"/>
              <w:left w:val="nil"/>
              <w:bottom w:val="single" w:sz="8" w:space="0" w:color="auto"/>
              <w:right w:val="single" w:sz="8" w:space="0" w:color="auto"/>
            </w:tcBorders>
            <w:shd w:val="clear" w:color="auto" w:fill="auto"/>
            <w:noWrap/>
            <w:vAlign w:val="center"/>
            <w:hideMark/>
          </w:tcPr>
          <w:p w14:paraId="6E95B75E"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4059,2</w:t>
            </w:r>
          </w:p>
        </w:tc>
        <w:tc>
          <w:tcPr>
            <w:tcW w:w="216" w:type="pct"/>
            <w:tcBorders>
              <w:top w:val="nil"/>
              <w:left w:val="nil"/>
              <w:bottom w:val="single" w:sz="8" w:space="0" w:color="auto"/>
              <w:right w:val="single" w:sz="8" w:space="0" w:color="auto"/>
            </w:tcBorders>
            <w:shd w:val="clear" w:color="auto" w:fill="auto"/>
            <w:noWrap/>
            <w:vAlign w:val="center"/>
            <w:hideMark/>
          </w:tcPr>
          <w:p w14:paraId="00A875B5"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4059,2</w:t>
            </w:r>
          </w:p>
        </w:tc>
        <w:tc>
          <w:tcPr>
            <w:tcW w:w="216" w:type="pct"/>
            <w:tcBorders>
              <w:top w:val="nil"/>
              <w:left w:val="nil"/>
              <w:bottom w:val="single" w:sz="8" w:space="0" w:color="auto"/>
              <w:right w:val="single" w:sz="8" w:space="0" w:color="auto"/>
            </w:tcBorders>
            <w:shd w:val="clear" w:color="auto" w:fill="auto"/>
            <w:noWrap/>
            <w:vAlign w:val="center"/>
            <w:hideMark/>
          </w:tcPr>
          <w:p w14:paraId="59B84B3D"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4059,2</w:t>
            </w:r>
          </w:p>
        </w:tc>
        <w:tc>
          <w:tcPr>
            <w:tcW w:w="216" w:type="pct"/>
            <w:tcBorders>
              <w:top w:val="nil"/>
              <w:left w:val="nil"/>
              <w:bottom w:val="single" w:sz="8" w:space="0" w:color="auto"/>
              <w:right w:val="single" w:sz="8" w:space="0" w:color="auto"/>
            </w:tcBorders>
            <w:shd w:val="clear" w:color="auto" w:fill="auto"/>
            <w:noWrap/>
            <w:vAlign w:val="center"/>
            <w:hideMark/>
          </w:tcPr>
          <w:p w14:paraId="0E2B3CA1"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4059,2</w:t>
            </w:r>
          </w:p>
        </w:tc>
        <w:tc>
          <w:tcPr>
            <w:tcW w:w="216" w:type="pct"/>
            <w:tcBorders>
              <w:top w:val="nil"/>
              <w:left w:val="nil"/>
              <w:bottom w:val="single" w:sz="8" w:space="0" w:color="auto"/>
              <w:right w:val="single" w:sz="8" w:space="0" w:color="auto"/>
            </w:tcBorders>
            <w:shd w:val="clear" w:color="auto" w:fill="auto"/>
            <w:noWrap/>
            <w:vAlign w:val="center"/>
            <w:hideMark/>
          </w:tcPr>
          <w:p w14:paraId="2BC1A6C9"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4059,2</w:t>
            </w:r>
          </w:p>
        </w:tc>
        <w:tc>
          <w:tcPr>
            <w:tcW w:w="216" w:type="pct"/>
            <w:tcBorders>
              <w:top w:val="nil"/>
              <w:left w:val="nil"/>
              <w:bottom w:val="single" w:sz="8" w:space="0" w:color="auto"/>
              <w:right w:val="single" w:sz="8" w:space="0" w:color="auto"/>
            </w:tcBorders>
            <w:shd w:val="clear" w:color="auto" w:fill="auto"/>
            <w:noWrap/>
            <w:vAlign w:val="center"/>
            <w:hideMark/>
          </w:tcPr>
          <w:p w14:paraId="3F282CA2"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4059,2</w:t>
            </w:r>
          </w:p>
        </w:tc>
        <w:tc>
          <w:tcPr>
            <w:tcW w:w="216" w:type="pct"/>
            <w:tcBorders>
              <w:top w:val="nil"/>
              <w:left w:val="nil"/>
              <w:bottom w:val="single" w:sz="8" w:space="0" w:color="auto"/>
              <w:right w:val="single" w:sz="8" w:space="0" w:color="auto"/>
            </w:tcBorders>
            <w:shd w:val="clear" w:color="auto" w:fill="auto"/>
            <w:noWrap/>
            <w:vAlign w:val="center"/>
            <w:hideMark/>
          </w:tcPr>
          <w:p w14:paraId="034524DD"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4059,2</w:t>
            </w:r>
          </w:p>
        </w:tc>
        <w:tc>
          <w:tcPr>
            <w:tcW w:w="216" w:type="pct"/>
            <w:tcBorders>
              <w:top w:val="nil"/>
              <w:left w:val="nil"/>
              <w:bottom w:val="single" w:sz="8" w:space="0" w:color="auto"/>
              <w:right w:val="single" w:sz="8" w:space="0" w:color="auto"/>
            </w:tcBorders>
            <w:shd w:val="clear" w:color="auto" w:fill="auto"/>
            <w:noWrap/>
            <w:vAlign w:val="center"/>
            <w:hideMark/>
          </w:tcPr>
          <w:p w14:paraId="0EA3D5E1"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4059,2</w:t>
            </w:r>
          </w:p>
        </w:tc>
        <w:tc>
          <w:tcPr>
            <w:tcW w:w="216" w:type="pct"/>
            <w:tcBorders>
              <w:top w:val="nil"/>
              <w:left w:val="nil"/>
              <w:bottom w:val="single" w:sz="8" w:space="0" w:color="auto"/>
              <w:right w:val="single" w:sz="8" w:space="0" w:color="auto"/>
            </w:tcBorders>
            <w:shd w:val="clear" w:color="auto" w:fill="auto"/>
            <w:noWrap/>
            <w:vAlign w:val="center"/>
            <w:hideMark/>
          </w:tcPr>
          <w:p w14:paraId="3E50D6EE"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4059,2</w:t>
            </w:r>
          </w:p>
        </w:tc>
        <w:tc>
          <w:tcPr>
            <w:tcW w:w="216" w:type="pct"/>
            <w:tcBorders>
              <w:top w:val="nil"/>
              <w:left w:val="nil"/>
              <w:bottom w:val="single" w:sz="8" w:space="0" w:color="auto"/>
              <w:right w:val="single" w:sz="8" w:space="0" w:color="auto"/>
            </w:tcBorders>
            <w:shd w:val="clear" w:color="auto" w:fill="auto"/>
            <w:noWrap/>
            <w:vAlign w:val="center"/>
            <w:hideMark/>
          </w:tcPr>
          <w:p w14:paraId="3E52502A"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4059,2</w:t>
            </w:r>
          </w:p>
        </w:tc>
        <w:tc>
          <w:tcPr>
            <w:tcW w:w="216" w:type="pct"/>
            <w:tcBorders>
              <w:top w:val="nil"/>
              <w:left w:val="nil"/>
              <w:bottom w:val="single" w:sz="8" w:space="0" w:color="auto"/>
              <w:right w:val="single" w:sz="8" w:space="0" w:color="auto"/>
            </w:tcBorders>
            <w:shd w:val="clear" w:color="auto" w:fill="auto"/>
            <w:noWrap/>
            <w:vAlign w:val="center"/>
            <w:hideMark/>
          </w:tcPr>
          <w:p w14:paraId="76DA1DB7"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4059,2</w:t>
            </w:r>
          </w:p>
        </w:tc>
      </w:tr>
      <w:tr w:rsidR="00D022F0" w:rsidRPr="00D022F0" w14:paraId="0C8ACD92" w14:textId="77777777" w:rsidTr="00D022F0">
        <w:trPr>
          <w:trHeight w:val="20"/>
        </w:trPr>
        <w:tc>
          <w:tcPr>
            <w:tcW w:w="5000" w:type="pct"/>
            <w:gridSpan w:val="22"/>
            <w:tcBorders>
              <w:top w:val="single" w:sz="8" w:space="0" w:color="auto"/>
              <w:left w:val="single" w:sz="8" w:space="0" w:color="auto"/>
              <w:bottom w:val="single" w:sz="8" w:space="0" w:color="auto"/>
              <w:right w:val="single" w:sz="8" w:space="0" w:color="000000"/>
            </w:tcBorders>
            <w:shd w:val="clear" w:color="auto" w:fill="auto"/>
            <w:vAlign w:val="center"/>
            <w:hideMark/>
          </w:tcPr>
          <w:p w14:paraId="7531A4C3" w14:textId="77777777" w:rsidR="00D022F0" w:rsidRPr="00D022F0" w:rsidRDefault="00D022F0" w:rsidP="00D022F0">
            <w:pPr>
              <w:spacing w:after="0" w:line="240" w:lineRule="auto"/>
              <w:rPr>
                <w:rFonts w:ascii="Times New Roman" w:eastAsia="Times New Roman" w:hAnsi="Times New Roman" w:cs="Times New Roman"/>
                <w:b/>
                <w:bCs/>
                <w:color w:val="000000"/>
                <w:sz w:val="20"/>
                <w:szCs w:val="20"/>
                <w:lang w:bidi="ar-SA"/>
              </w:rPr>
            </w:pPr>
            <w:r w:rsidRPr="00D022F0">
              <w:rPr>
                <w:rFonts w:ascii="Times New Roman" w:eastAsia="Times New Roman" w:hAnsi="Times New Roman" w:cs="Times New Roman"/>
                <w:b/>
                <w:bCs/>
                <w:color w:val="000000"/>
                <w:sz w:val="20"/>
                <w:szCs w:val="20"/>
                <w:lang w:bidi="ar-SA"/>
              </w:rPr>
              <w:t xml:space="preserve">Проект 002.03.01.045 Перевод на закрытую систему ГВС объекта </w:t>
            </w:r>
            <w:proofErr w:type="spellStart"/>
            <w:r w:rsidRPr="00D022F0">
              <w:rPr>
                <w:rFonts w:ascii="Times New Roman" w:eastAsia="Times New Roman" w:hAnsi="Times New Roman" w:cs="Times New Roman"/>
                <w:b/>
                <w:bCs/>
                <w:color w:val="000000"/>
                <w:sz w:val="20"/>
                <w:szCs w:val="20"/>
                <w:lang w:bidi="ar-SA"/>
              </w:rPr>
              <w:t>ул.Спутников</w:t>
            </w:r>
            <w:proofErr w:type="spellEnd"/>
            <w:r w:rsidRPr="00D022F0">
              <w:rPr>
                <w:rFonts w:ascii="Times New Roman" w:eastAsia="Times New Roman" w:hAnsi="Times New Roman" w:cs="Times New Roman"/>
                <w:b/>
                <w:bCs/>
                <w:color w:val="000000"/>
                <w:sz w:val="20"/>
                <w:szCs w:val="20"/>
                <w:lang w:bidi="ar-SA"/>
              </w:rPr>
              <w:t>, д. 11</w:t>
            </w:r>
          </w:p>
        </w:tc>
      </w:tr>
      <w:tr w:rsidR="00D022F0" w:rsidRPr="00D022F0" w14:paraId="59775FE4" w14:textId="77777777" w:rsidTr="00D022F0">
        <w:trPr>
          <w:trHeight w:val="20"/>
        </w:trPr>
        <w:tc>
          <w:tcPr>
            <w:tcW w:w="614" w:type="pct"/>
            <w:tcBorders>
              <w:top w:val="nil"/>
              <w:left w:val="single" w:sz="8" w:space="0" w:color="auto"/>
              <w:bottom w:val="single" w:sz="8" w:space="0" w:color="auto"/>
              <w:right w:val="single" w:sz="8" w:space="0" w:color="auto"/>
            </w:tcBorders>
            <w:shd w:val="clear" w:color="auto" w:fill="auto"/>
            <w:vAlign w:val="center"/>
            <w:hideMark/>
          </w:tcPr>
          <w:p w14:paraId="43FD0FEA" w14:textId="77777777" w:rsidR="00D022F0" w:rsidRPr="00D022F0" w:rsidRDefault="00D022F0" w:rsidP="00D022F0">
            <w:pPr>
              <w:spacing w:after="0" w:line="240" w:lineRule="auto"/>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Всего капитальные затраты, без НДС</w:t>
            </w:r>
          </w:p>
        </w:tc>
        <w:tc>
          <w:tcPr>
            <w:tcW w:w="138" w:type="pct"/>
            <w:tcBorders>
              <w:top w:val="nil"/>
              <w:left w:val="nil"/>
              <w:bottom w:val="single" w:sz="8" w:space="0" w:color="auto"/>
              <w:right w:val="single" w:sz="8" w:space="0" w:color="auto"/>
            </w:tcBorders>
            <w:shd w:val="clear" w:color="auto" w:fill="auto"/>
            <w:noWrap/>
            <w:vAlign w:val="center"/>
            <w:hideMark/>
          </w:tcPr>
          <w:p w14:paraId="5E584E7C"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138" w:type="pct"/>
            <w:tcBorders>
              <w:top w:val="nil"/>
              <w:left w:val="nil"/>
              <w:bottom w:val="single" w:sz="8" w:space="0" w:color="auto"/>
              <w:right w:val="single" w:sz="8" w:space="0" w:color="auto"/>
            </w:tcBorders>
            <w:shd w:val="clear" w:color="auto" w:fill="auto"/>
            <w:noWrap/>
            <w:vAlign w:val="center"/>
            <w:hideMark/>
          </w:tcPr>
          <w:p w14:paraId="7CC7DA03"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1A03A5AB"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3535,7</w:t>
            </w:r>
          </w:p>
        </w:tc>
        <w:tc>
          <w:tcPr>
            <w:tcW w:w="216" w:type="pct"/>
            <w:tcBorders>
              <w:top w:val="nil"/>
              <w:left w:val="nil"/>
              <w:bottom w:val="single" w:sz="8" w:space="0" w:color="auto"/>
              <w:right w:val="single" w:sz="8" w:space="0" w:color="auto"/>
            </w:tcBorders>
            <w:shd w:val="clear" w:color="auto" w:fill="auto"/>
            <w:noWrap/>
            <w:vAlign w:val="center"/>
            <w:hideMark/>
          </w:tcPr>
          <w:p w14:paraId="18F75F46"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3535,7</w:t>
            </w:r>
          </w:p>
        </w:tc>
        <w:tc>
          <w:tcPr>
            <w:tcW w:w="216" w:type="pct"/>
            <w:tcBorders>
              <w:top w:val="nil"/>
              <w:left w:val="nil"/>
              <w:bottom w:val="single" w:sz="8" w:space="0" w:color="auto"/>
              <w:right w:val="single" w:sz="8" w:space="0" w:color="auto"/>
            </w:tcBorders>
            <w:shd w:val="clear" w:color="auto" w:fill="auto"/>
            <w:noWrap/>
            <w:vAlign w:val="center"/>
            <w:hideMark/>
          </w:tcPr>
          <w:p w14:paraId="650EC536"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3535,7</w:t>
            </w:r>
          </w:p>
        </w:tc>
        <w:tc>
          <w:tcPr>
            <w:tcW w:w="216" w:type="pct"/>
            <w:tcBorders>
              <w:top w:val="nil"/>
              <w:left w:val="nil"/>
              <w:bottom w:val="single" w:sz="8" w:space="0" w:color="auto"/>
              <w:right w:val="single" w:sz="8" w:space="0" w:color="auto"/>
            </w:tcBorders>
            <w:shd w:val="clear" w:color="auto" w:fill="auto"/>
            <w:noWrap/>
            <w:vAlign w:val="center"/>
            <w:hideMark/>
          </w:tcPr>
          <w:p w14:paraId="02B09F15"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3535,7</w:t>
            </w:r>
          </w:p>
        </w:tc>
        <w:tc>
          <w:tcPr>
            <w:tcW w:w="216" w:type="pct"/>
            <w:tcBorders>
              <w:top w:val="nil"/>
              <w:left w:val="nil"/>
              <w:bottom w:val="single" w:sz="8" w:space="0" w:color="auto"/>
              <w:right w:val="single" w:sz="8" w:space="0" w:color="auto"/>
            </w:tcBorders>
            <w:shd w:val="clear" w:color="auto" w:fill="auto"/>
            <w:noWrap/>
            <w:vAlign w:val="center"/>
            <w:hideMark/>
          </w:tcPr>
          <w:p w14:paraId="4CD3A2C6"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3535,7</w:t>
            </w:r>
          </w:p>
        </w:tc>
        <w:tc>
          <w:tcPr>
            <w:tcW w:w="216" w:type="pct"/>
            <w:tcBorders>
              <w:top w:val="nil"/>
              <w:left w:val="nil"/>
              <w:bottom w:val="single" w:sz="8" w:space="0" w:color="auto"/>
              <w:right w:val="single" w:sz="8" w:space="0" w:color="auto"/>
            </w:tcBorders>
            <w:shd w:val="clear" w:color="auto" w:fill="auto"/>
            <w:noWrap/>
            <w:vAlign w:val="center"/>
            <w:hideMark/>
          </w:tcPr>
          <w:p w14:paraId="6E185DF8"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3535,7</w:t>
            </w:r>
          </w:p>
        </w:tc>
        <w:tc>
          <w:tcPr>
            <w:tcW w:w="216" w:type="pct"/>
            <w:tcBorders>
              <w:top w:val="nil"/>
              <w:left w:val="nil"/>
              <w:bottom w:val="single" w:sz="8" w:space="0" w:color="auto"/>
              <w:right w:val="single" w:sz="8" w:space="0" w:color="auto"/>
            </w:tcBorders>
            <w:shd w:val="clear" w:color="auto" w:fill="auto"/>
            <w:noWrap/>
            <w:vAlign w:val="center"/>
            <w:hideMark/>
          </w:tcPr>
          <w:p w14:paraId="37D9F459"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3535,7</w:t>
            </w:r>
          </w:p>
        </w:tc>
        <w:tc>
          <w:tcPr>
            <w:tcW w:w="216" w:type="pct"/>
            <w:tcBorders>
              <w:top w:val="nil"/>
              <w:left w:val="nil"/>
              <w:bottom w:val="single" w:sz="8" w:space="0" w:color="auto"/>
              <w:right w:val="single" w:sz="8" w:space="0" w:color="auto"/>
            </w:tcBorders>
            <w:shd w:val="clear" w:color="auto" w:fill="auto"/>
            <w:noWrap/>
            <w:vAlign w:val="center"/>
            <w:hideMark/>
          </w:tcPr>
          <w:p w14:paraId="3F7FBA8C"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3535,7</w:t>
            </w:r>
          </w:p>
        </w:tc>
        <w:tc>
          <w:tcPr>
            <w:tcW w:w="216" w:type="pct"/>
            <w:tcBorders>
              <w:top w:val="nil"/>
              <w:left w:val="nil"/>
              <w:bottom w:val="single" w:sz="8" w:space="0" w:color="auto"/>
              <w:right w:val="single" w:sz="8" w:space="0" w:color="auto"/>
            </w:tcBorders>
            <w:shd w:val="clear" w:color="auto" w:fill="auto"/>
            <w:noWrap/>
            <w:vAlign w:val="center"/>
            <w:hideMark/>
          </w:tcPr>
          <w:p w14:paraId="222459E3"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3535,7</w:t>
            </w:r>
          </w:p>
        </w:tc>
        <w:tc>
          <w:tcPr>
            <w:tcW w:w="216" w:type="pct"/>
            <w:tcBorders>
              <w:top w:val="nil"/>
              <w:left w:val="nil"/>
              <w:bottom w:val="single" w:sz="8" w:space="0" w:color="auto"/>
              <w:right w:val="single" w:sz="8" w:space="0" w:color="auto"/>
            </w:tcBorders>
            <w:shd w:val="clear" w:color="auto" w:fill="auto"/>
            <w:noWrap/>
            <w:vAlign w:val="center"/>
            <w:hideMark/>
          </w:tcPr>
          <w:p w14:paraId="679928D0"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3535,7</w:t>
            </w:r>
          </w:p>
        </w:tc>
        <w:tc>
          <w:tcPr>
            <w:tcW w:w="216" w:type="pct"/>
            <w:tcBorders>
              <w:top w:val="nil"/>
              <w:left w:val="nil"/>
              <w:bottom w:val="single" w:sz="8" w:space="0" w:color="auto"/>
              <w:right w:val="single" w:sz="8" w:space="0" w:color="auto"/>
            </w:tcBorders>
            <w:shd w:val="clear" w:color="auto" w:fill="auto"/>
            <w:noWrap/>
            <w:vAlign w:val="center"/>
            <w:hideMark/>
          </w:tcPr>
          <w:p w14:paraId="79BF9B1C"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3535,7</w:t>
            </w:r>
          </w:p>
        </w:tc>
        <w:tc>
          <w:tcPr>
            <w:tcW w:w="216" w:type="pct"/>
            <w:tcBorders>
              <w:top w:val="nil"/>
              <w:left w:val="nil"/>
              <w:bottom w:val="single" w:sz="8" w:space="0" w:color="auto"/>
              <w:right w:val="single" w:sz="8" w:space="0" w:color="auto"/>
            </w:tcBorders>
            <w:shd w:val="clear" w:color="auto" w:fill="auto"/>
            <w:noWrap/>
            <w:vAlign w:val="center"/>
            <w:hideMark/>
          </w:tcPr>
          <w:p w14:paraId="46AE826C"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3535,7</w:t>
            </w:r>
          </w:p>
        </w:tc>
        <w:tc>
          <w:tcPr>
            <w:tcW w:w="216" w:type="pct"/>
            <w:tcBorders>
              <w:top w:val="nil"/>
              <w:left w:val="nil"/>
              <w:bottom w:val="single" w:sz="8" w:space="0" w:color="auto"/>
              <w:right w:val="single" w:sz="8" w:space="0" w:color="auto"/>
            </w:tcBorders>
            <w:shd w:val="clear" w:color="auto" w:fill="auto"/>
            <w:noWrap/>
            <w:vAlign w:val="center"/>
            <w:hideMark/>
          </w:tcPr>
          <w:p w14:paraId="2FCE4FD0"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3535,7</w:t>
            </w:r>
          </w:p>
        </w:tc>
        <w:tc>
          <w:tcPr>
            <w:tcW w:w="216" w:type="pct"/>
            <w:tcBorders>
              <w:top w:val="nil"/>
              <w:left w:val="nil"/>
              <w:bottom w:val="single" w:sz="8" w:space="0" w:color="auto"/>
              <w:right w:val="single" w:sz="8" w:space="0" w:color="auto"/>
            </w:tcBorders>
            <w:shd w:val="clear" w:color="auto" w:fill="auto"/>
            <w:noWrap/>
            <w:vAlign w:val="center"/>
            <w:hideMark/>
          </w:tcPr>
          <w:p w14:paraId="18D8AB97"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3535,7</w:t>
            </w:r>
          </w:p>
        </w:tc>
        <w:tc>
          <w:tcPr>
            <w:tcW w:w="216" w:type="pct"/>
            <w:tcBorders>
              <w:top w:val="nil"/>
              <w:left w:val="nil"/>
              <w:bottom w:val="single" w:sz="8" w:space="0" w:color="auto"/>
              <w:right w:val="single" w:sz="8" w:space="0" w:color="auto"/>
            </w:tcBorders>
            <w:shd w:val="clear" w:color="auto" w:fill="auto"/>
            <w:noWrap/>
            <w:vAlign w:val="center"/>
            <w:hideMark/>
          </w:tcPr>
          <w:p w14:paraId="4B3B8F34"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3535,7</w:t>
            </w:r>
          </w:p>
        </w:tc>
        <w:tc>
          <w:tcPr>
            <w:tcW w:w="216" w:type="pct"/>
            <w:tcBorders>
              <w:top w:val="nil"/>
              <w:left w:val="nil"/>
              <w:bottom w:val="single" w:sz="8" w:space="0" w:color="auto"/>
              <w:right w:val="single" w:sz="8" w:space="0" w:color="auto"/>
            </w:tcBorders>
            <w:shd w:val="clear" w:color="auto" w:fill="auto"/>
            <w:noWrap/>
            <w:vAlign w:val="center"/>
            <w:hideMark/>
          </w:tcPr>
          <w:p w14:paraId="46F1A571"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3535,7</w:t>
            </w:r>
          </w:p>
        </w:tc>
        <w:tc>
          <w:tcPr>
            <w:tcW w:w="216" w:type="pct"/>
            <w:tcBorders>
              <w:top w:val="nil"/>
              <w:left w:val="nil"/>
              <w:bottom w:val="single" w:sz="8" w:space="0" w:color="auto"/>
              <w:right w:val="single" w:sz="8" w:space="0" w:color="auto"/>
            </w:tcBorders>
            <w:shd w:val="clear" w:color="auto" w:fill="auto"/>
            <w:noWrap/>
            <w:vAlign w:val="center"/>
            <w:hideMark/>
          </w:tcPr>
          <w:p w14:paraId="3F64BAF0"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3535,7</w:t>
            </w:r>
          </w:p>
        </w:tc>
        <w:tc>
          <w:tcPr>
            <w:tcW w:w="216" w:type="pct"/>
            <w:tcBorders>
              <w:top w:val="nil"/>
              <w:left w:val="nil"/>
              <w:bottom w:val="single" w:sz="8" w:space="0" w:color="auto"/>
              <w:right w:val="single" w:sz="8" w:space="0" w:color="auto"/>
            </w:tcBorders>
            <w:shd w:val="clear" w:color="auto" w:fill="auto"/>
            <w:noWrap/>
            <w:vAlign w:val="center"/>
            <w:hideMark/>
          </w:tcPr>
          <w:p w14:paraId="16646FB1"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3535,7</w:t>
            </w:r>
          </w:p>
        </w:tc>
        <w:tc>
          <w:tcPr>
            <w:tcW w:w="216" w:type="pct"/>
            <w:tcBorders>
              <w:top w:val="nil"/>
              <w:left w:val="nil"/>
              <w:bottom w:val="single" w:sz="8" w:space="0" w:color="auto"/>
              <w:right w:val="single" w:sz="8" w:space="0" w:color="auto"/>
            </w:tcBorders>
            <w:shd w:val="clear" w:color="auto" w:fill="auto"/>
            <w:noWrap/>
            <w:vAlign w:val="center"/>
            <w:hideMark/>
          </w:tcPr>
          <w:p w14:paraId="261D9F5C"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3535,7</w:t>
            </w:r>
          </w:p>
        </w:tc>
      </w:tr>
      <w:tr w:rsidR="00D022F0" w:rsidRPr="00D022F0" w14:paraId="39307C3C" w14:textId="77777777" w:rsidTr="00D022F0">
        <w:trPr>
          <w:trHeight w:val="20"/>
        </w:trPr>
        <w:tc>
          <w:tcPr>
            <w:tcW w:w="614" w:type="pct"/>
            <w:tcBorders>
              <w:top w:val="nil"/>
              <w:left w:val="single" w:sz="8" w:space="0" w:color="auto"/>
              <w:bottom w:val="single" w:sz="8" w:space="0" w:color="auto"/>
              <w:right w:val="single" w:sz="8" w:space="0" w:color="auto"/>
            </w:tcBorders>
            <w:shd w:val="clear" w:color="auto" w:fill="auto"/>
            <w:vAlign w:val="center"/>
            <w:hideMark/>
          </w:tcPr>
          <w:p w14:paraId="53A69501" w14:textId="77777777" w:rsidR="00D022F0" w:rsidRPr="00D022F0" w:rsidRDefault="00D022F0" w:rsidP="00D022F0">
            <w:pPr>
              <w:spacing w:after="0" w:line="240" w:lineRule="auto"/>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Непредвиденные расходы</w:t>
            </w:r>
          </w:p>
        </w:tc>
        <w:tc>
          <w:tcPr>
            <w:tcW w:w="138" w:type="pct"/>
            <w:tcBorders>
              <w:top w:val="nil"/>
              <w:left w:val="nil"/>
              <w:bottom w:val="single" w:sz="8" w:space="0" w:color="auto"/>
              <w:right w:val="single" w:sz="8" w:space="0" w:color="auto"/>
            </w:tcBorders>
            <w:shd w:val="clear" w:color="auto" w:fill="auto"/>
            <w:noWrap/>
            <w:vAlign w:val="center"/>
            <w:hideMark/>
          </w:tcPr>
          <w:p w14:paraId="38AF25C6"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138" w:type="pct"/>
            <w:tcBorders>
              <w:top w:val="nil"/>
              <w:left w:val="nil"/>
              <w:bottom w:val="single" w:sz="8" w:space="0" w:color="auto"/>
              <w:right w:val="single" w:sz="8" w:space="0" w:color="auto"/>
            </w:tcBorders>
            <w:shd w:val="clear" w:color="auto" w:fill="auto"/>
            <w:noWrap/>
            <w:vAlign w:val="center"/>
            <w:hideMark/>
          </w:tcPr>
          <w:p w14:paraId="3248F1AD"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336C3E09"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5A949DFC"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127DA7AA"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7995D36F"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03DD4FC0"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5C492721"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7D6F0788"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2780F7DA"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19B11B06"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3A666AD4"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061D22F5"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26D2BF9C"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7E0D9CC2"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6B43BD8D"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20CBCCD3"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457D8535"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7B6C11D3"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7BF4C81B"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78ADA8C5"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r>
      <w:tr w:rsidR="00D022F0" w:rsidRPr="00D022F0" w14:paraId="539AAF89" w14:textId="77777777" w:rsidTr="00D022F0">
        <w:trPr>
          <w:trHeight w:val="20"/>
        </w:trPr>
        <w:tc>
          <w:tcPr>
            <w:tcW w:w="614" w:type="pct"/>
            <w:tcBorders>
              <w:top w:val="nil"/>
              <w:left w:val="single" w:sz="8" w:space="0" w:color="auto"/>
              <w:bottom w:val="single" w:sz="8" w:space="0" w:color="auto"/>
              <w:right w:val="single" w:sz="8" w:space="0" w:color="auto"/>
            </w:tcBorders>
            <w:shd w:val="clear" w:color="auto" w:fill="auto"/>
            <w:vAlign w:val="center"/>
            <w:hideMark/>
          </w:tcPr>
          <w:p w14:paraId="141AEE94" w14:textId="77777777" w:rsidR="00D022F0" w:rsidRPr="00D022F0" w:rsidRDefault="00D022F0" w:rsidP="00D022F0">
            <w:pPr>
              <w:spacing w:after="0" w:line="240" w:lineRule="auto"/>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Всего стоимость проекта</w:t>
            </w:r>
          </w:p>
        </w:tc>
        <w:tc>
          <w:tcPr>
            <w:tcW w:w="138" w:type="pct"/>
            <w:tcBorders>
              <w:top w:val="nil"/>
              <w:left w:val="nil"/>
              <w:bottom w:val="single" w:sz="8" w:space="0" w:color="auto"/>
              <w:right w:val="single" w:sz="8" w:space="0" w:color="auto"/>
            </w:tcBorders>
            <w:shd w:val="clear" w:color="auto" w:fill="auto"/>
            <w:noWrap/>
            <w:vAlign w:val="center"/>
            <w:hideMark/>
          </w:tcPr>
          <w:p w14:paraId="683F6301"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138" w:type="pct"/>
            <w:tcBorders>
              <w:top w:val="nil"/>
              <w:left w:val="nil"/>
              <w:bottom w:val="single" w:sz="8" w:space="0" w:color="auto"/>
              <w:right w:val="single" w:sz="8" w:space="0" w:color="auto"/>
            </w:tcBorders>
            <w:shd w:val="clear" w:color="auto" w:fill="auto"/>
            <w:noWrap/>
            <w:vAlign w:val="center"/>
            <w:hideMark/>
          </w:tcPr>
          <w:p w14:paraId="62C602E4"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6169C363"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3535,7</w:t>
            </w:r>
          </w:p>
        </w:tc>
        <w:tc>
          <w:tcPr>
            <w:tcW w:w="216" w:type="pct"/>
            <w:tcBorders>
              <w:top w:val="nil"/>
              <w:left w:val="nil"/>
              <w:bottom w:val="single" w:sz="8" w:space="0" w:color="auto"/>
              <w:right w:val="single" w:sz="8" w:space="0" w:color="auto"/>
            </w:tcBorders>
            <w:shd w:val="clear" w:color="auto" w:fill="auto"/>
            <w:noWrap/>
            <w:vAlign w:val="center"/>
            <w:hideMark/>
          </w:tcPr>
          <w:p w14:paraId="31798FA6"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1F888F40"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54EC49B7"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07D4C58E"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08AB846C"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3703E0AD"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2ACF2497"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67BB833A"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1FA64820"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4929B75C"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606C260D"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2FFCB490"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0CA7CB1D"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1C27C000"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3BFD76C6"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05C25B4E"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0C357CDB"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7B0395E7"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r>
      <w:tr w:rsidR="00D022F0" w:rsidRPr="00D022F0" w14:paraId="28F74991" w14:textId="77777777" w:rsidTr="00D022F0">
        <w:trPr>
          <w:trHeight w:val="20"/>
        </w:trPr>
        <w:tc>
          <w:tcPr>
            <w:tcW w:w="614" w:type="pct"/>
            <w:tcBorders>
              <w:top w:val="nil"/>
              <w:left w:val="single" w:sz="8" w:space="0" w:color="auto"/>
              <w:bottom w:val="single" w:sz="8" w:space="0" w:color="auto"/>
              <w:right w:val="single" w:sz="8" w:space="0" w:color="auto"/>
            </w:tcBorders>
            <w:shd w:val="clear" w:color="auto" w:fill="auto"/>
            <w:vAlign w:val="center"/>
            <w:hideMark/>
          </w:tcPr>
          <w:p w14:paraId="704CF4E8" w14:textId="77777777" w:rsidR="00D022F0" w:rsidRPr="00D022F0" w:rsidRDefault="00D022F0" w:rsidP="00D022F0">
            <w:pPr>
              <w:spacing w:after="0" w:line="240" w:lineRule="auto"/>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Всего стоимость проекта накопленным итогом</w:t>
            </w:r>
          </w:p>
        </w:tc>
        <w:tc>
          <w:tcPr>
            <w:tcW w:w="138" w:type="pct"/>
            <w:tcBorders>
              <w:top w:val="nil"/>
              <w:left w:val="nil"/>
              <w:bottom w:val="single" w:sz="8" w:space="0" w:color="auto"/>
              <w:right w:val="single" w:sz="8" w:space="0" w:color="auto"/>
            </w:tcBorders>
            <w:shd w:val="clear" w:color="auto" w:fill="auto"/>
            <w:noWrap/>
            <w:vAlign w:val="center"/>
            <w:hideMark/>
          </w:tcPr>
          <w:p w14:paraId="535C55D3"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138" w:type="pct"/>
            <w:tcBorders>
              <w:top w:val="nil"/>
              <w:left w:val="nil"/>
              <w:bottom w:val="single" w:sz="8" w:space="0" w:color="auto"/>
              <w:right w:val="single" w:sz="8" w:space="0" w:color="auto"/>
            </w:tcBorders>
            <w:shd w:val="clear" w:color="auto" w:fill="auto"/>
            <w:noWrap/>
            <w:vAlign w:val="center"/>
            <w:hideMark/>
          </w:tcPr>
          <w:p w14:paraId="18556F13"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2092E334"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3535,7</w:t>
            </w:r>
          </w:p>
        </w:tc>
        <w:tc>
          <w:tcPr>
            <w:tcW w:w="216" w:type="pct"/>
            <w:tcBorders>
              <w:top w:val="nil"/>
              <w:left w:val="nil"/>
              <w:bottom w:val="single" w:sz="8" w:space="0" w:color="auto"/>
              <w:right w:val="single" w:sz="8" w:space="0" w:color="auto"/>
            </w:tcBorders>
            <w:shd w:val="clear" w:color="auto" w:fill="auto"/>
            <w:noWrap/>
            <w:vAlign w:val="center"/>
            <w:hideMark/>
          </w:tcPr>
          <w:p w14:paraId="3E22F751"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3535,7</w:t>
            </w:r>
          </w:p>
        </w:tc>
        <w:tc>
          <w:tcPr>
            <w:tcW w:w="216" w:type="pct"/>
            <w:tcBorders>
              <w:top w:val="nil"/>
              <w:left w:val="nil"/>
              <w:bottom w:val="single" w:sz="8" w:space="0" w:color="auto"/>
              <w:right w:val="single" w:sz="8" w:space="0" w:color="auto"/>
            </w:tcBorders>
            <w:shd w:val="clear" w:color="auto" w:fill="auto"/>
            <w:noWrap/>
            <w:vAlign w:val="center"/>
            <w:hideMark/>
          </w:tcPr>
          <w:p w14:paraId="5E76A575"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3535,7</w:t>
            </w:r>
          </w:p>
        </w:tc>
        <w:tc>
          <w:tcPr>
            <w:tcW w:w="216" w:type="pct"/>
            <w:tcBorders>
              <w:top w:val="nil"/>
              <w:left w:val="nil"/>
              <w:bottom w:val="single" w:sz="8" w:space="0" w:color="auto"/>
              <w:right w:val="single" w:sz="8" w:space="0" w:color="auto"/>
            </w:tcBorders>
            <w:shd w:val="clear" w:color="auto" w:fill="auto"/>
            <w:noWrap/>
            <w:vAlign w:val="center"/>
            <w:hideMark/>
          </w:tcPr>
          <w:p w14:paraId="08B65AD7"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3535,7</w:t>
            </w:r>
          </w:p>
        </w:tc>
        <w:tc>
          <w:tcPr>
            <w:tcW w:w="216" w:type="pct"/>
            <w:tcBorders>
              <w:top w:val="nil"/>
              <w:left w:val="nil"/>
              <w:bottom w:val="single" w:sz="8" w:space="0" w:color="auto"/>
              <w:right w:val="single" w:sz="8" w:space="0" w:color="auto"/>
            </w:tcBorders>
            <w:shd w:val="clear" w:color="auto" w:fill="auto"/>
            <w:noWrap/>
            <w:vAlign w:val="center"/>
            <w:hideMark/>
          </w:tcPr>
          <w:p w14:paraId="56C79BB5"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3535,7</w:t>
            </w:r>
          </w:p>
        </w:tc>
        <w:tc>
          <w:tcPr>
            <w:tcW w:w="216" w:type="pct"/>
            <w:tcBorders>
              <w:top w:val="nil"/>
              <w:left w:val="nil"/>
              <w:bottom w:val="single" w:sz="8" w:space="0" w:color="auto"/>
              <w:right w:val="single" w:sz="8" w:space="0" w:color="auto"/>
            </w:tcBorders>
            <w:shd w:val="clear" w:color="auto" w:fill="auto"/>
            <w:noWrap/>
            <w:vAlign w:val="center"/>
            <w:hideMark/>
          </w:tcPr>
          <w:p w14:paraId="42AD5209"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3535,7</w:t>
            </w:r>
          </w:p>
        </w:tc>
        <w:tc>
          <w:tcPr>
            <w:tcW w:w="216" w:type="pct"/>
            <w:tcBorders>
              <w:top w:val="nil"/>
              <w:left w:val="nil"/>
              <w:bottom w:val="single" w:sz="8" w:space="0" w:color="auto"/>
              <w:right w:val="single" w:sz="8" w:space="0" w:color="auto"/>
            </w:tcBorders>
            <w:shd w:val="clear" w:color="auto" w:fill="auto"/>
            <w:noWrap/>
            <w:vAlign w:val="center"/>
            <w:hideMark/>
          </w:tcPr>
          <w:p w14:paraId="0E30F099"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3535,7</w:t>
            </w:r>
          </w:p>
        </w:tc>
        <w:tc>
          <w:tcPr>
            <w:tcW w:w="216" w:type="pct"/>
            <w:tcBorders>
              <w:top w:val="nil"/>
              <w:left w:val="nil"/>
              <w:bottom w:val="single" w:sz="8" w:space="0" w:color="auto"/>
              <w:right w:val="single" w:sz="8" w:space="0" w:color="auto"/>
            </w:tcBorders>
            <w:shd w:val="clear" w:color="auto" w:fill="auto"/>
            <w:noWrap/>
            <w:vAlign w:val="center"/>
            <w:hideMark/>
          </w:tcPr>
          <w:p w14:paraId="068AE272"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3535,7</w:t>
            </w:r>
          </w:p>
        </w:tc>
        <w:tc>
          <w:tcPr>
            <w:tcW w:w="216" w:type="pct"/>
            <w:tcBorders>
              <w:top w:val="nil"/>
              <w:left w:val="nil"/>
              <w:bottom w:val="single" w:sz="8" w:space="0" w:color="auto"/>
              <w:right w:val="single" w:sz="8" w:space="0" w:color="auto"/>
            </w:tcBorders>
            <w:shd w:val="clear" w:color="auto" w:fill="auto"/>
            <w:noWrap/>
            <w:vAlign w:val="center"/>
            <w:hideMark/>
          </w:tcPr>
          <w:p w14:paraId="191DE01F"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3535,7</w:t>
            </w:r>
          </w:p>
        </w:tc>
        <w:tc>
          <w:tcPr>
            <w:tcW w:w="216" w:type="pct"/>
            <w:tcBorders>
              <w:top w:val="nil"/>
              <w:left w:val="nil"/>
              <w:bottom w:val="single" w:sz="8" w:space="0" w:color="auto"/>
              <w:right w:val="single" w:sz="8" w:space="0" w:color="auto"/>
            </w:tcBorders>
            <w:shd w:val="clear" w:color="auto" w:fill="auto"/>
            <w:noWrap/>
            <w:vAlign w:val="center"/>
            <w:hideMark/>
          </w:tcPr>
          <w:p w14:paraId="2A2BBB49"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3535,7</w:t>
            </w:r>
          </w:p>
        </w:tc>
        <w:tc>
          <w:tcPr>
            <w:tcW w:w="216" w:type="pct"/>
            <w:tcBorders>
              <w:top w:val="nil"/>
              <w:left w:val="nil"/>
              <w:bottom w:val="single" w:sz="8" w:space="0" w:color="auto"/>
              <w:right w:val="single" w:sz="8" w:space="0" w:color="auto"/>
            </w:tcBorders>
            <w:shd w:val="clear" w:color="auto" w:fill="auto"/>
            <w:noWrap/>
            <w:vAlign w:val="center"/>
            <w:hideMark/>
          </w:tcPr>
          <w:p w14:paraId="6ABCB7EF"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3535,7</w:t>
            </w:r>
          </w:p>
        </w:tc>
        <w:tc>
          <w:tcPr>
            <w:tcW w:w="216" w:type="pct"/>
            <w:tcBorders>
              <w:top w:val="nil"/>
              <w:left w:val="nil"/>
              <w:bottom w:val="single" w:sz="8" w:space="0" w:color="auto"/>
              <w:right w:val="single" w:sz="8" w:space="0" w:color="auto"/>
            </w:tcBorders>
            <w:shd w:val="clear" w:color="auto" w:fill="auto"/>
            <w:noWrap/>
            <w:vAlign w:val="center"/>
            <w:hideMark/>
          </w:tcPr>
          <w:p w14:paraId="64E9328D"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3535,7</w:t>
            </w:r>
          </w:p>
        </w:tc>
        <w:tc>
          <w:tcPr>
            <w:tcW w:w="216" w:type="pct"/>
            <w:tcBorders>
              <w:top w:val="nil"/>
              <w:left w:val="nil"/>
              <w:bottom w:val="single" w:sz="8" w:space="0" w:color="auto"/>
              <w:right w:val="single" w:sz="8" w:space="0" w:color="auto"/>
            </w:tcBorders>
            <w:shd w:val="clear" w:color="auto" w:fill="auto"/>
            <w:noWrap/>
            <w:vAlign w:val="center"/>
            <w:hideMark/>
          </w:tcPr>
          <w:p w14:paraId="6145262F"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3535,7</w:t>
            </w:r>
          </w:p>
        </w:tc>
        <w:tc>
          <w:tcPr>
            <w:tcW w:w="216" w:type="pct"/>
            <w:tcBorders>
              <w:top w:val="nil"/>
              <w:left w:val="nil"/>
              <w:bottom w:val="single" w:sz="8" w:space="0" w:color="auto"/>
              <w:right w:val="single" w:sz="8" w:space="0" w:color="auto"/>
            </w:tcBorders>
            <w:shd w:val="clear" w:color="auto" w:fill="auto"/>
            <w:noWrap/>
            <w:vAlign w:val="center"/>
            <w:hideMark/>
          </w:tcPr>
          <w:p w14:paraId="34D6C68C"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3535,7</w:t>
            </w:r>
          </w:p>
        </w:tc>
        <w:tc>
          <w:tcPr>
            <w:tcW w:w="216" w:type="pct"/>
            <w:tcBorders>
              <w:top w:val="nil"/>
              <w:left w:val="nil"/>
              <w:bottom w:val="single" w:sz="8" w:space="0" w:color="auto"/>
              <w:right w:val="single" w:sz="8" w:space="0" w:color="auto"/>
            </w:tcBorders>
            <w:shd w:val="clear" w:color="auto" w:fill="auto"/>
            <w:noWrap/>
            <w:vAlign w:val="center"/>
            <w:hideMark/>
          </w:tcPr>
          <w:p w14:paraId="2E8BAACC"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3535,7</w:t>
            </w:r>
          </w:p>
        </w:tc>
        <w:tc>
          <w:tcPr>
            <w:tcW w:w="216" w:type="pct"/>
            <w:tcBorders>
              <w:top w:val="nil"/>
              <w:left w:val="nil"/>
              <w:bottom w:val="single" w:sz="8" w:space="0" w:color="auto"/>
              <w:right w:val="single" w:sz="8" w:space="0" w:color="auto"/>
            </w:tcBorders>
            <w:shd w:val="clear" w:color="auto" w:fill="auto"/>
            <w:noWrap/>
            <w:vAlign w:val="center"/>
            <w:hideMark/>
          </w:tcPr>
          <w:p w14:paraId="3F2427F4"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3535,7</w:t>
            </w:r>
          </w:p>
        </w:tc>
        <w:tc>
          <w:tcPr>
            <w:tcW w:w="216" w:type="pct"/>
            <w:tcBorders>
              <w:top w:val="nil"/>
              <w:left w:val="nil"/>
              <w:bottom w:val="single" w:sz="8" w:space="0" w:color="auto"/>
              <w:right w:val="single" w:sz="8" w:space="0" w:color="auto"/>
            </w:tcBorders>
            <w:shd w:val="clear" w:color="auto" w:fill="auto"/>
            <w:noWrap/>
            <w:vAlign w:val="center"/>
            <w:hideMark/>
          </w:tcPr>
          <w:p w14:paraId="691D9F4B"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3535,7</w:t>
            </w:r>
          </w:p>
        </w:tc>
        <w:tc>
          <w:tcPr>
            <w:tcW w:w="216" w:type="pct"/>
            <w:tcBorders>
              <w:top w:val="nil"/>
              <w:left w:val="nil"/>
              <w:bottom w:val="single" w:sz="8" w:space="0" w:color="auto"/>
              <w:right w:val="single" w:sz="8" w:space="0" w:color="auto"/>
            </w:tcBorders>
            <w:shd w:val="clear" w:color="auto" w:fill="auto"/>
            <w:noWrap/>
            <w:vAlign w:val="center"/>
            <w:hideMark/>
          </w:tcPr>
          <w:p w14:paraId="3074F06A"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3535,7</w:t>
            </w:r>
          </w:p>
        </w:tc>
        <w:tc>
          <w:tcPr>
            <w:tcW w:w="216" w:type="pct"/>
            <w:tcBorders>
              <w:top w:val="nil"/>
              <w:left w:val="nil"/>
              <w:bottom w:val="single" w:sz="8" w:space="0" w:color="auto"/>
              <w:right w:val="single" w:sz="8" w:space="0" w:color="auto"/>
            </w:tcBorders>
            <w:shd w:val="clear" w:color="auto" w:fill="auto"/>
            <w:noWrap/>
            <w:vAlign w:val="center"/>
            <w:hideMark/>
          </w:tcPr>
          <w:p w14:paraId="1137E921"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3535,7</w:t>
            </w:r>
          </w:p>
        </w:tc>
      </w:tr>
      <w:tr w:rsidR="00D022F0" w:rsidRPr="00D022F0" w14:paraId="4873E89F" w14:textId="77777777" w:rsidTr="00D022F0">
        <w:trPr>
          <w:trHeight w:val="20"/>
        </w:trPr>
        <w:tc>
          <w:tcPr>
            <w:tcW w:w="5000" w:type="pct"/>
            <w:gridSpan w:val="22"/>
            <w:tcBorders>
              <w:top w:val="single" w:sz="8" w:space="0" w:color="auto"/>
              <w:left w:val="single" w:sz="8" w:space="0" w:color="auto"/>
              <w:bottom w:val="single" w:sz="8" w:space="0" w:color="auto"/>
              <w:right w:val="single" w:sz="8" w:space="0" w:color="000000"/>
            </w:tcBorders>
            <w:shd w:val="clear" w:color="auto" w:fill="auto"/>
            <w:vAlign w:val="center"/>
            <w:hideMark/>
          </w:tcPr>
          <w:p w14:paraId="31CE0A75" w14:textId="77777777" w:rsidR="00D022F0" w:rsidRPr="00D022F0" w:rsidRDefault="00D022F0" w:rsidP="00D022F0">
            <w:pPr>
              <w:spacing w:after="0" w:line="240" w:lineRule="auto"/>
              <w:rPr>
                <w:rFonts w:ascii="Times New Roman" w:eastAsia="Times New Roman" w:hAnsi="Times New Roman" w:cs="Times New Roman"/>
                <w:b/>
                <w:bCs/>
                <w:color w:val="000000"/>
                <w:sz w:val="20"/>
                <w:szCs w:val="20"/>
                <w:lang w:bidi="ar-SA"/>
              </w:rPr>
            </w:pPr>
            <w:r w:rsidRPr="00D022F0">
              <w:rPr>
                <w:rFonts w:ascii="Times New Roman" w:eastAsia="Times New Roman" w:hAnsi="Times New Roman" w:cs="Times New Roman"/>
                <w:b/>
                <w:bCs/>
                <w:color w:val="000000"/>
                <w:sz w:val="20"/>
                <w:szCs w:val="20"/>
                <w:lang w:bidi="ar-SA"/>
              </w:rPr>
              <w:t>Проект 002.03.01.046 Перевод на закрытую систему ГВС объекта ул. Спутников, д. 15, корп. 1</w:t>
            </w:r>
          </w:p>
        </w:tc>
      </w:tr>
      <w:tr w:rsidR="00D022F0" w:rsidRPr="00D022F0" w14:paraId="7B0C7E35" w14:textId="77777777" w:rsidTr="00D022F0">
        <w:trPr>
          <w:trHeight w:val="20"/>
        </w:trPr>
        <w:tc>
          <w:tcPr>
            <w:tcW w:w="614" w:type="pct"/>
            <w:tcBorders>
              <w:top w:val="nil"/>
              <w:left w:val="single" w:sz="8" w:space="0" w:color="auto"/>
              <w:bottom w:val="single" w:sz="8" w:space="0" w:color="auto"/>
              <w:right w:val="single" w:sz="8" w:space="0" w:color="auto"/>
            </w:tcBorders>
            <w:shd w:val="clear" w:color="auto" w:fill="auto"/>
            <w:vAlign w:val="center"/>
            <w:hideMark/>
          </w:tcPr>
          <w:p w14:paraId="21AFE57E" w14:textId="77777777" w:rsidR="00D022F0" w:rsidRPr="00D022F0" w:rsidRDefault="00D022F0" w:rsidP="00D022F0">
            <w:pPr>
              <w:spacing w:after="0" w:line="240" w:lineRule="auto"/>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Всего капитальные затраты, без НДС</w:t>
            </w:r>
          </w:p>
        </w:tc>
        <w:tc>
          <w:tcPr>
            <w:tcW w:w="138" w:type="pct"/>
            <w:tcBorders>
              <w:top w:val="nil"/>
              <w:left w:val="nil"/>
              <w:bottom w:val="single" w:sz="8" w:space="0" w:color="auto"/>
              <w:right w:val="single" w:sz="8" w:space="0" w:color="auto"/>
            </w:tcBorders>
            <w:shd w:val="clear" w:color="auto" w:fill="auto"/>
            <w:noWrap/>
            <w:vAlign w:val="center"/>
            <w:hideMark/>
          </w:tcPr>
          <w:p w14:paraId="7403E26B"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138" w:type="pct"/>
            <w:tcBorders>
              <w:top w:val="nil"/>
              <w:left w:val="nil"/>
              <w:bottom w:val="single" w:sz="8" w:space="0" w:color="auto"/>
              <w:right w:val="single" w:sz="8" w:space="0" w:color="auto"/>
            </w:tcBorders>
            <w:shd w:val="clear" w:color="auto" w:fill="auto"/>
            <w:noWrap/>
            <w:vAlign w:val="center"/>
            <w:hideMark/>
          </w:tcPr>
          <w:p w14:paraId="5412264B"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5753FC29"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3908,9</w:t>
            </w:r>
          </w:p>
        </w:tc>
        <w:tc>
          <w:tcPr>
            <w:tcW w:w="216" w:type="pct"/>
            <w:tcBorders>
              <w:top w:val="nil"/>
              <w:left w:val="nil"/>
              <w:bottom w:val="single" w:sz="8" w:space="0" w:color="auto"/>
              <w:right w:val="single" w:sz="8" w:space="0" w:color="auto"/>
            </w:tcBorders>
            <w:shd w:val="clear" w:color="auto" w:fill="auto"/>
            <w:noWrap/>
            <w:vAlign w:val="center"/>
            <w:hideMark/>
          </w:tcPr>
          <w:p w14:paraId="4BFDA6D5"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3908,9</w:t>
            </w:r>
          </w:p>
        </w:tc>
        <w:tc>
          <w:tcPr>
            <w:tcW w:w="216" w:type="pct"/>
            <w:tcBorders>
              <w:top w:val="nil"/>
              <w:left w:val="nil"/>
              <w:bottom w:val="single" w:sz="8" w:space="0" w:color="auto"/>
              <w:right w:val="single" w:sz="8" w:space="0" w:color="auto"/>
            </w:tcBorders>
            <w:shd w:val="clear" w:color="auto" w:fill="auto"/>
            <w:noWrap/>
            <w:vAlign w:val="center"/>
            <w:hideMark/>
          </w:tcPr>
          <w:p w14:paraId="5CF60F78"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3908,9</w:t>
            </w:r>
          </w:p>
        </w:tc>
        <w:tc>
          <w:tcPr>
            <w:tcW w:w="216" w:type="pct"/>
            <w:tcBorders>
              <w:top w:val="nil"/>
              <w:left w:val="nil"/>
              <w:bottom w:val="single" w:sz="8" w:space="0" w:color="auto"/>
              <w:right w:val="single" w:sz="8" w:space="0" w:color="auto"/>
            </w:tcBorders>
            <w:shd w:val="clear" w:color="auto" w:fill="auto"/>
            <w:noWrap/>
            <w:vAlign w:val="center"/>
            <w:hideMark/>
          </w:tcPr>
          <w:p w14:paraId="66BC637B"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3908,9</w:t>
            </w:r>
          </w:p>
        </w:tc>
        <w:tc>
          <w:tcPr>
            <w:tcW w:w="216" w:type="pct"/>
            <w:tcBorders>
              <w:top w:val="nil"/>
              <w:left w:val="nil"/>
              <w:bottom w:val="single" w:sz="8" w:space="0" w:color="auto"/>
              <w:right w:val="single" w:sz="8" w:space="0" w:color="auto"/>
            </w:tcBorders>
            <w:shd w:val="clear" w:color="auto" w:fill="auto"/>
            <w:noWrap/>
            <w:vAlign w:val="center"/>
            <w:hideMark/>
          </w:tcPr>
          <w:p w14:paraId="64414D4F"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3908,9</w:t>
            </w:r>
          </w:p>
        </w:tc>
        <w:tc>
          <w:tcPr>
            <w:tcW w:w="216" w:type="pct"/>
            <w:tcBorders>
              <w:top w:val="nil"/>
              <w:left w:val="nil"/>
              <w:bottom w:val="single" w:sz="8" w:space="0" w:color="auto"/>
              <w:right w:val="single" w:sz="8" w:space="0" w:color="auto"/>
            </w:tcBorders>
            <w:shd w:val="clear" w:color="auto" w:fill="auto"/>
            <w:noWrap/>
            <w:vAlign w:val="center"/>
            <w:hideMark/>
          </w:tcPr>
          <w:p w14:paraId="383FB18E"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3908,9</w:t>
            </w:r>
          </w:p>
        </w:tc>
        <w:tc>
          <w:tcPr>
            <w:tcW w:w="216" w:type="pct"/>
            <w:tcBorders>
              <w:top w:val="nil"/>
              <w:left w:val="nil"/>
              <w:bottom w:val="single" w:sz="8" w:space="0" w:color="auto"/>
              <w:right w:val="single" w:sz="8" w:space="0" w:color="auto"/>
            </w:tcBorders>
            <w:shd w:val="clear" w:color="auto" w:fill="auto"/>
            <w:noWrap/>
            <w:vAlign w:val="center"/>
            <w:hideMark/>
          </w:tcPr>
          <w:p w14:paraId="7E8B76F7"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3908,9</w:t>
            </w:r>
          </w:p>
        </w:tc>
        <w:tc>
          <w:tcPr>
            <w:tcW w:w="216" w:type="pct"/>
            <w:tcBorders>
              <w:top w:val="nil"/>
              <w:left w:val="nil"/>
              <w:bottom w:val="single" w:sz="8" w:space="0" w:color="auto"/>
              <w:right w:val="single" w:sz="8" w:space="0" w:color="auto"/>
            </w:tcBorders>
            <w:shd w:val="clear" w:color="auto" w:fill="auto"/>
            <w:noWrap/>
            <w:vAlign w:val="center"/>
            <w:hideMark/>
          </w:tcPr>
          <w:p w14:paraId="475FCE87"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3908,9</w:t>
            </w:r>
          </w:p>
        </w:tc>
        <w:tc>
          <w:tcPr>
            <w:tcW w:w="216" w:type="pct"/>
            <w:tcBorders>
              <w:top w:val="nil"/>
              <w:left w:val="nil"/>
              <w:bottom w:val="single" w:sz="8" w:space="0" w:color="auto"/>
              <w:right w:val="single" w:sz="8" w:space="0" w:color="auto"/>
            </w:tcBorders>
            <w:shd w:val="clear" w:color="auto" w:fill="auto"/>
            <w:noWrap/>
            <w:vAlign w:val="center"/>
            <w:hideMark/>
          </w:tcPr>
          <w:p w14:paraId="4182E0FE"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3908,9</w:t>
            </w:r>
          </w:p>
        </w:tc>
        <w:tc>
          <w:tcPr>
            <w:tcW w:w="216" w:type="pct"/>
            <w:tcBorders>
              <w:top w:val="nil"/>
              <w:left w:val="nil"/>
              <w:bottom w:val="single" w:sz="8" w:space="0" w:color="auto"/>
              <w:right w:val="single" w:sz="8" w:space="0" w:color="auto"/>
            </w:tcBorders>
            <w:shd w:val="clear" w:color="auto" w:fill="auto"/>
            <w:noWrap/>
            <w:vAlign w:val="center"/>
            <w:hideMark/>
          </w:tcPr>
          <w:p w14:paraId="54FE42D8"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3908,9</w:t>
            </w:r>
          </w:p>
        </w:tc>
        <w:tc>
          <w:tcPr>
            <w:tcW w:w="216" w:type="pct"/>
            <w:tcBorders>
              <w:top w:val="nil"/>
              <w:left w:val="nil"/>
              <w:bottom w:val="single" w:sz="8" w:space="0" w:color="auto"/>
              <w:right w:val="single" w:sz="8" w:space="0" w:color="auto"/>
            </w:tcBorders>
            <w:shd w:val="clear" w:color="auto" w:fill="auto"/>
            <w:noWrap/>
            <w:vAlign w:val="center"/>
            <w:hideMark/>
          </w:tcPr>
          <w:p w14:paraId="395738C1"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3908,9</w:t>
            </w:r>
          </w:p>
        </w:tc>
        <w:tc>
          <w:tcPr>
            <w:tcW w:w="216" w:type="pct"/>
            <w:tcBorders>
              <w:top w:val="nil"/>
              <w:left w:val="nil"/>
              <w:bottom w:val="single" w:sz="8" w:space="0" w:color="auto"/>
              <w:right w:val="single" w:sz="8" w:space="0" w:color="auto"/>
            </w:tcBorders>
            <w:shd w:val="clear" w:color="auto" w:fill="auto"/>
            <w:noWrap/>
            <w:vAlign w:val="center"/>
            <w:hideMark/>
          </w:tcPr>
          <w:p w14:paraId="6229073F"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3908,9</w:t>
            </w:r>
          </w:p>
        </w:tc>
        <w:tc>
          <w:tcPr>
            <w:tcW w:w="216" w:type="pct"/>
            <w:tcBorders>
              <w:top w:val="nil"/>
              <w:left w:val="nil"/>
              <w:bottom w:val="single" w:sz="8" w:space="0" w:color="auto"/>
              <w:right w:val="single" w:sz="8" w:space="0" w:color="auto"/>
            </w:tcBorders>
            <w:shd w:val="clear" w:color="auto" w:fill="auto"/>
            <w:noWrap/>
            <w:vAlign w:val="center"/>
            <w:hideMark/>
          </w:tcPr>
          <w:p w14:paraId="5B07F27F"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3908,9</w:t>
            </w:r>
          </w:p>
        </w:tc>
        <w:tc>
          <w:tcPr>
            <w:tcW w:w="216" w:type="pct"/>
            <w:tcBorders>
              <w:top w:val="nil"/>
              <w:left w:val="nil"/>
              <w:bottom w:val="single" w:sz="8" w:space="0" w:color="auto"/>
              <w:right w:val="single" w:sz="8" w:space="0" w:color="auto"/>
            </w:tcBorders>
            <w:shd w:val="clear" w:color="auto" w:fill="auto"/>
            <w:noWrap/>
            <w:vAlign w:val="center"/>
            <w:hideMark/>
          </w:tcPr>
          <w:p w14:paraId="5AEEE094"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3908,9</w:t>
            </w:r>
          </w:p>
        </w:tc>
        <w:tc>
          <w:tcPr>
            <w:tcW w:w="216" w:type="pct"/>
            <w:tcBorders>
              <w:top w:val="nil"/>
              <w:left w:val="nil"/>
              <w:bottom w:val="single" w:sz="8" w:space="0" w:color="auto"/>
              <w:right w:val="single" w:sz="8" w:space="0" w:color="auto"/>
            </w:tcBorders>
            <w:shd w:val="clear" w:color="auto" w:fill="auto"/>
            <w:noWrap/>
            <w:vAlign w:val="center"/>
            <w:hideMark/>
          </w:tcPr>
          <w:p w14:paraId="192A83EE"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3908,9</w:t>
            </w:r>
          </w:p>
        </w:tc>
        <w:tc>
          <w:tcPr>
            <w:tcW w:w="216" w:type="pct"/>
            <w:tcBorders>
              <w:top w:val="nil"/>
              <w:left w:val="nil"/>
              <w:bottom w:val="single" w:sz="8" w:space="0" w:color="auto"/>
              <w:right w:val="single" w:sz="8" w:space="0" w:color="auto"/>
            </w:tcBorders>
            <w:shd w:val="clear" w:color="auto" w:fill="auto"/>
            <w:noWrap/>
            <w:vAlign w:val="center"/>
            <w:hideMark/>
          </w:tcPr>
          <w:p w14:paraId="0F140619"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3908,9</w:t>
            </w:r>
          </w:p>
        </w:tc>
        <w:tc>
          <w:tcPr>
            <w:tcW w:w="216" w:type="pct"/>
            <w:tcBorders>
              <w:top w:val="nil"/>
              <w:left w:val="nil"/>
              <w:bottom w:val="single" w:sz="8" w:space="0" w:color="auto"/>
              <w:right w:val="single" w:sz="8" w:space="0" w:color="auto"/>
            </w:tcBorders>
            <w:shd w:val="clear" w:color="auto" w:fill="auto"/>
            <w:noWrap/>
            <w:vAlign w:val="center"/>
            <w:hideMark/>
          </w:tcPr>
          <w:p w14:paraId="0E3AAF3F"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3908,9</w:t>
            </w:r>
          </w:p>
        </w:tc>
        <w:tc>
          <w:tcPr>
            <w:tcW w:w="216" w:type="pct"/>
            <w:tcBorders>
              <w:top w:val="nil"/>
              <w:left w:val="nil"/>
              <w:bottom w:val="single" w:sz="8" w:space="0" w:color="auto"/>
              <w:right w:val="single" w:sz="8" w:space="0" w:color="auto"/>
            </w:tcBorders>
            <w:shd w:val="clear" w:color="auto" w:fill="auto"/>
            <w:noWrap/>
            <w:vAlign w:val="center"/>
            <w:hideMark/>
          </w:tcPr>
          <w:p w14:paraId="7C61C645"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3908,9</w:t>
            </w:r>
          </w:p>
        </w:tc>
        <w:tc>
          <w:tcPr>
            <w:tcW w:w="216" w:type="pct"/>
            <w:tcBorders>
              <w:top w:val="nil"/>
              <w:left w:val="nil"/>
              <w:bottom w:val="single" w:sz="8" w:space="0" w:color="auto"/>
              <w:right w:val="single" w:sz="8" w:space="0" w:color="auto"/>
            </w:tcBorders>
            <w:shd w:val="clear" w:color="auto" w:fill="auto"/>
            <w:noWrap/>
            <w:vAlign w:val="center"/>
            <w:hideMark/>
          </w:tcPr>
          <w:p w14:paraId="4E0042B8"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3908,9</w:t>
            </w:r>
          </w:p>
        </w:tc>
      </w:tr>
      <w:tr w:rsidR="00D022F0" w:rsidRPr="00D022F0" w14:paraId="5C867F62" w14:textId="77777777" w:rsidTr="00D022F0">
        <w:trPr>
          <w:trHeight w:val="20"/>
        </w:trPr>
        <w:tc>
          <w:tcPr>
            <w:tcW w:w="614" w:type="pct"/>
            <w:tcBorders>
              <w:top w:val="nil"/>
              <w:left w:val="single" w:sz="8" w:space="0" w:color="auto"/>
              <w:bottom w:val="single" w:sz="8" w:space="0" w:color="auto"/>
              <w:right w:val="single" w:sz="8" w:space="0" w:color="auto"/>
            </w:tcBorders>
            <w:shd w:val="clear" w:color="auto" w:fill="auto"/>
            <w:vAlign w:val="center"/>
            <w:hideMark/>
          </w:tcPr>
          <w:p w14:paraId="2952B0A4" w14:textId="77777777" w:rsidR="00D022F0" w:rsidRPr="00D022F0" w:rsidRDefault="00D022F0" w:rsidP="00D022F0">
            <w:pPr>
              <w:spacing w:after="0" w:line="240" w:lineRule="auto"/>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Непредвиденные расходы</w:t>
            </w:r>
          </w:p>
        </w:tc>
        <w:tc>
          <w:tcPr>
            <w:tcW w:w="138" w:type="pct"/>
            <w:tcBorders>
              <w:top w:val="nil"/>
              <w:left w:val="nil"/>
              <w:bottom w:val="single" w:sz="8" w:space="0" w:color="auto"/>
              <w:right w:val="single" w:sz="8" w:space="0" w:color="auto"/>
            </w:tcBorders>
            <w:shd w:val="clear" w:color="auto" w:fill="auto"/>
            <w:noWrap/>
            <w:vAlign w:val="center"/>
            <w:hideMark/>
          </w:tcPr>
          <w:p w14:paraId="644F40F1"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138" w:type="pct"/>
            <w:tcBorders>
              <w:top w:val="nil"/>
              <w:left w:val="nil"/>
              <w:bottom w:val="single" w:sz="8" w:space="0" w:color="auto"/>
              <w:right w:val="single" w:sz="8" w:space="0" w:color="auto"/>
            </w:tcBorders>
            <w:shd w:val="clear" w:color="auto" w:fill="auto"/>
            <w:noWrap/>
            <w:vAlign w:val="center"/>
            <w:hideMark/>
          </w:tcPr>
          <w:p w14:paraId="4F7B54B0"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496CB66F"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6A9F99A3"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07D5EFD7"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355EB49E"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0D43DD01"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7F822D66"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4014B18B"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74EBF557"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1B2FEE43"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18D44A4C"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233303CD"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7725A02B"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797E8382"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05881608"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50C1D180"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368EF5DD"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257AFB60"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7A0A4E6A"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786F2FB7"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r>
      <w:tr w:rsidR="00D022F0" w:rsidRPr="00D022F0" w14:paraId="23135EFB" w14:textId="77777777" w:rsidTr="00D022F0">
        <w:trPr>
          <w:trHeight w:val="20"/>
        </w:trPr>
        <w:tc>
          <w:tcPr>
            <w:tcW w:w="614" w:type="pct"/>
            <w:tcBorders>
              <w:top w:val="nil"/>
              <w:left w:val="single" w:sz="8" w:space="0" w:color="auto"/>
              <w:bottom w:val="single" w:sz="8" w:space="0" w:color="auto"/>
              <w:right w:val="single" w:sz="8" w:space="0" w:color="auto"/>
            </w:tcBorders>
            <w:shd w:val="clear" w:color="auto" w:fill="auto"/>
            <w:vAlign w:val="center"/>
            <w:hideMark/>
          </w:tcPr>
          <w:p w14:paraId="2ED1AED7" w14:textId="77777777" w:rsidR="00D022F0" w:rsidRPr="00D022F0" w:rsidRDefault="00D022F0" w:rsidP="00D022F0">
            <w:pPr>
              <w:spacing w:after="0" w:line="240" w:lineRule="auto"/>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lastRenderedPageBreak/>
              <w:t>Всего стоимость проекта</w:t>
            </w:r>
          </w:p>
        </w:tc>
        <w:tc>
          <w:tcPr>
            <w:tcW w:w="138" w:type="pct"/>
            <w:tcBorders>
              <w:top w:val="nil"/>
              <w:left w:val="nil"/>
              <w:bottom w:val="single" w:sz="8" w:space="0" w:color="auto"/>
              <w:right w:val="single" w:sz="8" w:space="0" w:color="auto"/>
            </w:tcBorders>
            <w:shd w:val="clear" w:color="auto" w:fill="auto"/>
            <w:noWrap/>
            <w:vAlign w:val="center"/>
            <w:hideMark/>
          </w:tcPr>
          <w:p w14:paraId="3D2D3896"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138" w:type="pct"/>
            <w:tcBorders>
              <w:top w:val="nil"/>
              <w:left w:val="nil"/>
              <w:bottom w:val="single" w:sz="8" w:space="0" w:color="auto"/>
              <w:right w:val="single" w:sz="8" w:space="0" w:color="auto"/>
            </w:tcBorders>
            <w:shd w:val="clear" w:color="auto" w:fill="auto"/>
            <w:noWrap/>
            <w:vAlign w:val="center"/>
            <w:hideMark/>
          </w:tcPr>
          <w:p w14:paraId="0AE09B1A"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65AAE84B"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3908,9</w:t>
            </w:r>
          </w:p>
        </w:tc>
        <w:tc>
          <w:tcPr>
            <w:tcW w:w="216" w:type="pct"/>
            <w:tcBorders>
              <w:top w:val="nil"/>
              <w:left w:val="nil"/>
              <w:bottom w:val="single" w:sz="8" w:space="0" w:color="auto"/>
              <w:right w:val="single" w:sz="8" w:space="0" w:color="auto"/>
            </w:tcBorders>
            <w:shd w:val="clear" w:color="auto" w:fill="auto"/>
            <w:noWrap/>
            <w:vAlign w:val="center"/>
            <w:hideMark/>
          </w:tcPr>
          <w:p w14:paraId="689E79C2"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22B1F2A0"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1FB5B43A"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18CFCF38"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774D4905"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6AF72F10"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27D56888"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4117FCA7"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504464F0"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6AE135F5"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5CDFF1FC"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165345AA"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13A43A91"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1E677BCF"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03057158"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02D9F8D7"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7F2C089A"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5752EB22"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r>
      <w:tr w:rsidR="00D022F0" w:rsidRPr="00D022F0" w14:paraId="4D0214BD" w14:textId="77777777" w:rsidTr="00D022F0">
        <w:trPr>
          <w:trHeight w:val="20"/>
        </w:trPr>
        <w:tc>
          <w:tcPr>
            <w:tcW w:w="614" w:type="pct"/>
            <w:tcBorders>
              <w:top w:val="nil"/>
              <w:left w:val="single" w:sz="8" w:space="0" w:color="auto"/>
              <w:bottom w:val="single" w:sz="8" w:space="0" w:color="auto"/>
              <w:right w:val="single" w:sz="8" w:space="0" w:color="auto"/>
            </w:tcBorders>
            <w:shd w:val="clear" w:color="auto" w:fill="auto"/>
            <w:vAlign w:val="center"/>
            <w:hideMark/>
          </w:tcPr>
          <w:p w14:paraId="392F7EAD" w14:textId="77777777" w:rsidR="00D022F0" w:rsidRPr="00D022F0" w:rsidRDefault="00D022F0" w:rsidP="00D022F0">
            <w:pPr>
              <w:spacing w:after="0" w:line="240" w:lineRule="auto"/>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Всего стоимость проекта накопленным итогом</w:t>
            </w:r>
          </w:p>
        </w:tc>
        <w:tc>
          <w:tcPr>
            <w:tcW w:w="138" w:type="pct"/>
            <w:tcBorders>
              <w:top w:val="nil"/>
              <w:left w:val="nil"/>
              <w:bottom w:val="single" w:sz="8" w:space="0" w:color="auto"/>
              <w:right w:val="single" w:sz="8" w:space="0" w:color="auto"/>
            </w:tcBorders>
            <w:shd w:val="clear" w:color="auto" w:fill="auto"/>
            <w:noWrap/>
            <w:vAlign w:val="center"/>
            <w:hideMark/>
          </w:tcPr>
          <w:p w14:paraId="6E1B953A"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138" w:type="pct"/>
            <w:tcBorders>
              <w:top w:val="nil"/>
              <w:left w:val="nil"/>
              <w:bottom w:val="single" w:sz="8" w:space="0" w:color="auto"/>
              <w:right w:val="single" w:sz="8" w:space="0" w:color="auto"/>
            </w:tcBorders>
            <w:shd w:val="clear" w:color="auto" w:fill="auto"/>
            <w:noWrap/>
            <w:vAlign w:val="center"/>
            <w:hideMark/>
          </w:tcPr>
          <w:p w14:paraId="3338BEDE"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22FF1A99"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3908,9</w:t>
            </w:r>
          </w:p>
        </w:tc>
        <w:tc>
          <w:tcPr>
            <w:tcW w:w="216" w:type="pct"/>
            <w:tcBorders>
              <w:top w:val="nil"/>
              <w:left w:val="nil"/>
              <w:bottom w:val="single" w:sz="8" w:space="0" w:color="auto"/>
              <w:right w:val="single" w:sz="8" w:space="0" w:color="auto"/>
            </w:tcBorders>
            <w:shd w:val="clear" w:color="auto" w:fill="auto"/>
            <w:noWrap/>
            <w:vAlign w:val="center"/>
            <w:hideMark/>
          </w:tcPr>
          <w:p w14:paraId="2FAC3228"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3908,9</w:t>
            </w:r>
          </w:p>
        </w:tc>
        <w:tc>
          <w:tcPr>
            <w:tcW w:w="216" w:type="pct"/>
            <w:tcBorders>
              <w:top w:val="nil"/>
              <w:left w:val="nil"/>
              <w:bottom w:val="single" w:sz="8" w:space="0" w:color="auto"/>
              <w:right w:val="single" w:sz="8" w:space="0" w:color="auto"/>
            </w:tcBorders>
            <w:shd w:val="clear" w:color="auto" w:fill="auto"/>
            <w:noWrap/>
            <w:vAlign w:val="center"/>
            <w:hideMark/>
          </w:tcPr>
          <w:p w14:paraId="7C0CE273"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3908,9</w:t>
            </w:r>
          </w:p>
        </w:tc>
        <w:tc>
          <w:tcPr>
            <w:tcW w:w="216" w:type="pct"/>
            <w:tcBorders>
              <w:top w:val="nil"/>
              <w:left w:val="nil"/>
              <w:bottom w:val="single" w:sz="8" w:space="0" w:color="auto"/>
              <w:right w:val="single" w:sz="8" w:space="0" w:color="auto"/>
            </w:tcBorders>
            <w:shd w:val="clear" w:color="auto" w:fill="auto"/>
            <w:noWrap/>
            <w:vAlign w:val="center"/>
            <w:hideMark/>
          </w:tcPr>
          <w:p w14:paraId="15583F48"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3908,9</w:t>
            </w:r>
          </w:p>
        </w:tc>
        <w:tc>
          <w:tcPr>
            <w:tcW w:w="216" w:type="pct"/>
            <w:tcBorders>
              <w:top w:val="nil"/>
              <w:left w:val="nil"/>
              <w:bottom w:val="single" w:sz="8" w:space="0" w:color="auto"/>
              <w:right w:val="single" w:sz="8" w:space="0" w:color="auto"/>
            </w:tcBorders>
            <w:shd w:val="clear" w:color="auto" w:fill="auto"/>
            <w:noWrap/>
            <w:vAlign w:val="center"/>
            <w:hideMark/>
          </w:tcPr>
          <w:p w14:paraId="7580570A"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3908,9</w:t>
            </w:r>
          </w:p>
        </w:tc>
        <w:tc>
          <w:tcPr>
            <w:tcW w:w="216" w:type="pct"/>
            <w:tcBorders>
              <w:top w:val="nil"/>
              <w:left w:val="nil"/>
              <w:bottom w:val="single" w:sz="8" w:space="0" w:color="auto"/>
              <w:right w:val="single" w:sz="8" w:space="0" w:color="auto"/>
            </w:tcBorders>
            <w:shd w:val="clear" w:color="auto" w:fill="auto"/>
            <w:noWrap/>
            <w:vAlign w:val="center"/>
            <w:hideMark/>
          </w:tcPr>
          <w:p w14:paraId="57980913"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3908,9</w:t>
            </w:r>
          </w:p>
        </w:tc>
        <w:tc>
          <w:tcPr>
            <w:tcW w:w="216" w:type="pct"/>
            <w:tcBorders>
              <w:top w:val="nil"/>
              <w:left w:val="nil"/>
              <w:bottom w:val="single" w:sz="8" w:space="0" w:color="auto"/>
              <w:right w:val="single" w:sz="8" w:space="0" w:color="auto"/>
            </w:tcBorders>
            <w:shd w:val="clear" w:color="auto" w:fill="auto"/>
            <w:noWrap/>
            <w:vAlign w:val="center"/>
            <w:hideMark/>
          </w:tcPr>
          <w:p w14:paraId="7EA11436"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3908,9</w:t>
            </w:r>
          </w:p>
        </w:tc>
        <w:tc>
          <w:tcPr>
            <w:tcW w:w="216" w:type="pct"/>
            <w:tcBorders>
              <w:top w:val="nil"/>
              <w:left w:val="nil"/>
              <w:bottom w:val="single" w:sz="8" w:space="0" w:color="auto"/>
              <w:right w:val="single" w:sz="8" w:space="0" w:color="auto"/>
            </w:tcBorders>
            <w:shd w:val="clear" w:color="auto" w:fill="auto"/>
            <w:noWrap/>
            <w:vAlign w:val="center"/>
            <w:hideMark/>
          </w:tcPr>
          <w:p w14:paraId="0491548E"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3908,9</w:t>
            </w:r>
          </w:p>
        </w:tc>
        <w:tc>
          <w:tcPr>
            <w:tcW w:w="216" w:type="pct"/>
            <w:tcBorders>
              <w:top w:val="nil"/>
              <w:left w:val="nil"/>
              <w:bottom w:val="single" w:sz="8" w:space="0" w:color="auto"/>
              <w:right w:val="single" w:sz="8" w:space="0" w:color="auto"/>
            </w:tcBorders>
            <w:shd w:val="clear" w:color="auto" w:fill="auto"/>
            <w:noWrap/>
            <w:vAlign w:val="center"/>
            <w:hideMark/>
          </w:tcPr>
          <w:p w14:paraId="566585A8"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3908,9</w:t>
            </w:r>
          </w:p>
        </w:tc>
        <w:tc>
          <w:tcPr>
            <w:tcW w:w="216" w:type="pct"/>
            <w:tcBorders>
              <w:top w:val="nil"/>
              <w:left w:val="nil"/>
              <w:bottom w:val="single" w:sz="8" w:space="0" w:color="auto"/>
              <w:right w:val="single" w:sz="8" w:space="0" w:color="auto"/>
            </w:tcBorders>
            <w:shd w:val="clear" w:color="auto" w:fill="auto"/>
            <w:noWrap/>
            <w:vAlign w:val="center"/>
            <w:hideMark/>
          </w:tcPr>
          <w:p w14:paraId="0FC54F1B"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3908,9</w:t>
            </w:r>
          </w:p>
        </w:tc>
        <w:tc>
          <w:tcPr>
            <w:tcW w:w="216" w:type="pct"/>
            <w:tcBorders>
              <w:top w:val="nil"/>
              <w:left w:val="nil"/>
              <w:bottom w:val="single" w:sz="8" w:space="0" w:color="auto"/>
              <w:right w:val="single" w:sz="8" w:space="0" w:color="auto"/>
            </w:tcBorders>
            <w:shd w:val="clear" w:color="auto" w:fill="auto"/>
            <w:noWrap/>
            <w:vAlign w:val="center"/>
            <w:hideMark/>
          </w:tcPr>
          <w:p w14:paraId="1F7886D1"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3908,9</w:t>
            </w:r>
          </w:p>
        </w:tc>
        <w:tc>
          <w:tcPr>
            <w:tcW w:w="216" w:type="pct"/>
            <w:tcBorders>
              <w:top w:val="nil"/>
              <w:left w:val="nil"/>
              <w:bottom w:val="single" w:sz="8" w:space="0" w:color="auto"/>
              <w:right w:val="single" w:sz="8" w:space="0" w:color="auto"/>
            </w:tcBorders>
            <w:shd w:val="clear" w:color="auto" w:fill="auto"/>
            <w:noWrap/>
            <w:vAlign w:val="center"/>
            <w:hideMark/>
          </w:tcPr>
          <w:p w14:paraId="6DD8C8C1"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3908,9</w:t>
            </w:r>
          </w:p>
        </w:tc>
        <w:tc>
          <w:tcPr>
            <w:tcW w:w="216" w:type="pct"/>
            <w:tcBorders>
              <w:top w:val="nil"/>
              <w:left w:val="nil"/>
              <w:bottom w:val="single" w:sz="8" w:space="0" w:color="auto"/>
              <w:right w:val="single" w:sz="8" w:space="0" w:color="auto"/>
            </w:tcBorders>
            <w:shd w:val="clear" w:color="auto" w:fill="auto"/>
            <w:noWrap/>
            <w:vAlign w:val="center"/>
            <w:hideMark/>
          </w:tcPr>
          <w:p w14:paraId="309A833C"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3908,9</w:t>
            </w:r>
          </w:p>
        </w:tc>
        <w:tc>
          <w:tcPr>
            <w:tcW w:w="216" w:type="pct"/>
            <w:tcBorders>
              <w:top w:val="nil"/>
              <w:left w:val="nil"/>
              <w:bottom w:val="single" w:sz="8" w:space="0" w:color="auto"/>
              <w:right w:val="single" w:sz="8" w:space="0" w:color="auto"/>
            </w:tcBorders>
            <w:shd w:val="clear" w:color="auto" w:fill="auto"/>
            <w:noWrap/>
            <w:vAlign w:val="center"/>
            <w:hideMark/>
          </w:tcPr>
          <w:p w14:paraId="32A956A9"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3908,9</w:t>
            </w:r>
          </w:p>
        </w:tc>
        <w:tc>
          <w:tcPr>
            <w:tcW w:w="216" w:type="pct"/>
            <w:tcBorders>
              <w:top w:val="nil"/>
              <w:left w:val="nil"/>
              <w:bottom w:val="single" w:sz="8" w:space="0" w:color="auto"/>
              <w:right w:val="single" w:sz="8" w:space="0" w:color="auto"/>
            </w:tcBorders>
            <w:shd w:val="clear" w:color="auto" w:fill="auto"/>
            <w:noWrap/>
            <w:vAlign w:val="center"/>
            <w:hideMark/>
          </w:tcPr>
          <w:p w14:paraId="256E5E46"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3908,9</w:t>
            </w:r>
          </w:p>
        </w:tc>
        <w:tc>
          <w:tcPr>
            <w:tcW w:w="216" w:type="pct"/>
            <w:tcBorders>
              <w:top w:val="nil"/>
              <w:left w:val="nil"/>
              <w:bottom w:val="single" w:sz="8" w:space="0" w:color="auto"/>
              <w:right w:val="single" w:sz="8" w:space="0" w:color="auto"/>
            </w:tcBorders>
            <w:shd w:val="clear" w:color="auto" w:fill="auto"/>
            <w:noWrap/>
            <w:vAlign w:val="center"/>
            <w:hideMark/>
          </w:tcPr>
          <w:p w14:paraId="162364D8"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3908,9</w:t>
            </w:r>
          </w:p>
        </w:tc>
        <w:tc>
          <w:tcPr>
            <w:tcW w:w="216" w:type="pct"/>
            <w:tcBorders>
              <w:top w:val="nil"/>
              <w:left w:val="nil"/>
              <w:bottom w:val="single" w:sz="8" w:space="0" w:color="auto"/>
              <w:right w:val="single" w:sz="8" w:space="0" w:color="auto"/>
            </w:tcBorders>
            <w:shd w:val="clear" w:color="auto" w:fill="auto"/>
            <w:noWrap/>
            <w:vAlign w:val="center"/>
            <w:hideMark/>
          </w:tcPr>
          <w:p w14:paraId="66E07BE5"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3908,9</w:t>
            </w:r>
          </w:p>
        </w:tc>
        <w:tc>
          <w:tcPr>
            <w:tcW w:w="216" w:type="pct"/>
            <w:tcBorders>
              <w:top w:val="nil"/>
              <w:left w:val="nil"/>
              <w:bottom w:val="single" w:sz="8" w:space="0" w:color="auto"/>
              <w:right w:val="single" w:sz="8" w:space="0" w:color="auto"/>
            </w:tcBorders>
            <w:shd w:val="clear" w:color="auto" w:fill="auto"/>
            <w:noWrap/>
            <w:vAlign w:val="center"/>
            <w:hideMark/>
          </w:tcPr>
          <w:p w14:paraId="4CFE00B1"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3908,9</w:t>
            </w:r>
          </w:p>
        </w:tc>
        <w:tc>
          <w:tcPr>
            <w:tcW w:w="216" w:type="pct"/>
            <w:tcBorders>
              <w:top w:val="nil"/>
              <w:left w:val="nil"/>
              <w:bottom w:val="single" w:sz="8" w:space="0" w:color="auto"/>
              <w:right w:val="single" w:sz="8" w:space="0" w:color="auto"/>
            </w:tcBorders>
            <w:shd w:val="clear" w:color="auto" w:fill="auto"/>
            <w:noWrap/>
            <w:vAlign w:val="center"/>
            <w:hideMark/>
          </w:tcPr>
          <w:p w14:paraId="476D73D9"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3908,9</w:t>
            </w:r>
          </w:p>
        </w:tc>
      </w:tr>
      <w:tr w:rsidR="00D022F0" w:rsidRPr="00D022F0" w14:paraId="7F7EA1A1" w14:textId="77777777" w:rsidTr="00D022F0">
        <w:trPr>
          <w:trHeight w:val="20"/>
        </w:trPr>
        <w:tc>
          <w:tcPr>
            <w:tcW w:w="5000" w:type="pct"/>
            <w:gridSpan w:val="22"/>
            <w:tcBorders>
              <w:top w:val="single" w:sz="8" w:space="0" w:color="auto"/>
              <w:left w:val="single" w:sz="8" w:space="0" w:color="auto"/>
              <w:bottom w:val="single" w:sz="8" w:space="0" w:color="auto"/>
              <w:right w:val="single" w:sz="8" w:space="0" w:color="000000"/>
            </w:tcBorders>
            <w:shd w:val="clear" w:color="auto" w:fill="auto"/>
            <w:vAlign w:val="center"/>
            <w:hideMark/>
          </w:tcPr>
          <w:p w14:paraId="63E26662" w14:textId="77777777" w:rsidR="00D022F0" w:rsidRPr="00D022F0" w:rsidRDefault="00D022F0" w:rsidP="00D022F0">
            <w:pPr>
              <w:spacing w:after="0" w:line="240" w:lineRule="auto"/>
              <w:rPr>
                <w:rFonts w:ascii="Times New Roman" w:eastAsia="Times New Roman" w:hAnsi="Times New Roman" w:cs="Times New Roman"/>
                <w:b/>
                <w:bCs/>
                <w:color w:val="000000"/>
                <w:sz w:val="20"/>
                <w:szCs w:val="20"/>
                <w:lang w:bidi="ar-SA"/>
              </w:rPr>
            </w:pPr>
            <w:r w:rsidRPr="00D022F0">
              <w:rPr>
                <w:rFonts w:ascii="Times New Roman" w:eastAsia="Times New Roman" w:hAnsi="Times New Roman" w:cs="Times New Roman"/>
                <w:b/>
                <w:bCs/>
                <w:color w:val="000000"/>
                <w:sz w:val="20"/>
                <w:szCs w:val="20"/>
                <w:lang w:bidi="ar-SA"/>
              </w:rPr>
              <w:t>Проект 002.03.01.047 Перевод на закрытую систему ГВС объекта ул. Спутников, д.1а</w:t>
            </w:r>
          </w:p>
        </w:tc>
      </w:tr>
      <w:tr w:rsidR="00D022F0" w:rsidRPr="00D022F0" w14:paraId="366C0CF5" w14:textId="77777777" w:rsidTr="00D022F0">
        <w:trPr>
          <w:trHeight w:val="20"/>
        </w:trPr>
        <w:tc>
          <w:tcPr>
            <w:tcW w:w="614" w:type="pct"/>
            <w:tcBorders>
              <w:top w:val="nil"/>
              <w:left w:val="single" w:sz="8" w:space="0" w:color="auto"/>
              <w:bottom w:val="single" w:sz="8" w:space="0" w:color="auto"/>
              <w:right w:val="single" w:sz="8" w:space="0" w:color="auto"/>
            </w:tcBorders>
            <w:shd w:val="clear" w:color="auto" w:fill="auto"/>
            <w:vAlign w:val="center"/>
            <w:hideMark/>
          </w:tcPr>
          <w:p w14:paraId="380B8A23" w14:textId="77777777" w:rsidR="00D022F0" w:rsidRPr="00D022F0" w:rsidRDefault="00D022F0" w:rsidP="00D022F0">
            <w:pPr>
              <w:spacing w:after="0" w:line="240" w:lineRule="auto"/>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Всего капитальные затраты, без НДС</w:t>
            </w:r>
          </w:p>
        </w:tc>
        <w:tc>
          <w:tcPr>
            <w:tcW w:w="138" w:type="pct"/>
            <w:tcBorders>
              <w:top w:val="nil"/>
              <w:left w:val="nil"/>
              <w:bottom w:val="single" w:sz="8" w:space="0" w:color="auto"/>
              <w:right w:val="single" w:sz="8" w:space="0" w:color="auto"/>
            </w:tcBorders>
            <w:shd w:val="clear" w:color="auto" w:fill="auto"/>
            <w:noWrap/>
            <w:vAlign w:val="center"/>
            <w:hideMark/>
          </w:tcPr>
          <w:p w14:paraId="2DBF22E1"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138" w:type="pct"/>
            <w:tcBorders>
              <w:top w:val="nil"/>
              <w:left w:val="nil"/>
              <w:bottom w:val="single" w:sz="8" w:space="0" w:color="auto"/>
              <w:right w:val="single" w:sz="8" w:space="0" w:color="auto"/>
            </w:tcBorders>
            <w:shd w:val="clear" w:color="auto" w:fill="auto"/>
            <w:noWrap/>
            <w:vAlign w:val="center"/>
            <w:hideMark/>
          </w:tcPr>
          <w:p w14:paraId="18A9D421"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463BA6EB"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3737,0</w:t>
            </w:r>
          </w:p>
        </w:tc>
        <w:tc>
          <w:tcPr>
            <w:tcW w:w="216" w:type="pct"/>
            <w:tcBorders>
              <w:top w:val="nil"/>
              <w:left w:val="nil"/>
              <w:bottom w:val="single" w:sz="8" w:space="0" w:color="auto"/>
              <w:right w:val="single" w:sz="8" w:space="0" w:color="auto"/>
            </w:tcBorders>
            <w:shd w:val="clear" w:color="auto" w:fill="auto"/>
            <w:noWrap/>
            <w:vAlign w:val="center"/>
            <w:hideMark/>
          </w:tcPr>
          <w:p w14:paraId="797F504C"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3737,0</w:t>
            </w:r>
          </w:p>
        </w:tc>
        <w:tc>
          <w:tcPr>
            <w:tcW w:w="216" w:type="pct"/>
            <w:tcBorders>
              <w:top w:val="nil"/>
              <w:left w:val="nil"/>
              <w:bottom w:val="single" w:sz="8" w:space="0" w:color="auto"/>
              <w:right w:val="single" w:sz="8" w:space="0" w:color="auto"/>
            </w:tcBorders>
            <w:shd w:val="clear" w:color="auto" w:fill="auto"/>
            <w:noWrap/>
            <w:vAlign w:val="center"/>
            <w:hideMark/>
          </w:tcPr>
          <w:p w14:paraId="24386607"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3737,0</w:t>
            </w:r>
          </w:p>
        </w:tc>
        <w:tc>
          <w:tcPr>
            <w:tcW w:w="216" w:type="pct"/>
            <w:tcBorders>
              <w:top w:val="nil"/>
              <w:left w:val="nil"/>
              <w:bottom w:val="single" w:sz="8" w:space="0" w:color="auto"/>
              <w:right w:val="single" w:sz="8" w:space="0" w:color="auto"/>
            </w:tcBorders>
            <w:shd w:val="clear" w:color="auto" w:fill="auto"/>
            <w:noWrap/>
            <w:vAlign w:val="center"/>
            <w:hideMark/>
          </w:tcPr>
          <w:p w14:paraId="22AEDC1B"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3737,0</w:t>
            </w:r>
          </w:p>
        </w:tc>
        <w:tc>
          <w:tcPr>
            <w:tcW w:w="216" w:type="pct"/>
            <w:tcBorders>
              <w:top w:val="nil"/>
              <w:left w:val="nil"/>
              <w:bottom w:val="single" w:sz="8" w:space="0" w:color="auto"/>
              <w:right w:val="single" w:sz="8" w:space="0" w:color="auto"/>
            </w:tcBorders>
            <w:shd w:val="clear" w:color="auto" w:fill="auto"/>
            <w:noWrap/>
            <w:vAlign w:val="center"/>
            <w:hideMark/>
          </w:tcPr>
          <w:p w14:paraId="293ECF2D"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3737,0</w:t>
            </w:r>
          </w:p>
        </w:tc>
        <w:tc>
          <w:tcPr>
            <w:tcW w:w="216" w:type="pct"/>
            <w:tcBorders>
              <w:top w:val="nil"/>
              <w:left w:val="nil"/>
              <w:bottom w:val="single" w:sz="8" w:space="0" w:color="auto"/>
              <w:right w:val="single" w:sz="8" w:space="0" w:color="auto"/>
            </w:tcBorders>
            <w:shd w:val="clear" w:color="auto" w:fill="auto"/>
            <w:noWrap/>
            <w:vAlign w:val="center"/>
            <w:hideMark/>
          </w:tcPr>
          <w:p w14:paraId="699EC33E"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3737,0</w:t>
            </w:r>
          </w:p>
        </w:tc>
        <w:tc>
          <w:tcPr>
            <w:tcW w:w="216" w:type="pct"/>
            <w:tcBorders>
              <w:top w:val="nil"/>
              <w:left w:val="nil"/>
              <w:bottom w:val="single" w:sz="8" w:space="0" w:color="auto"/>
              <w:right w:val="single" w:sz="8" w:space="0" w:color="auto"/>
            </w:tcBorders>
            <w:shd w:val="clear" w:color="auto" w:fill="auto"/>
            <w:noWrap/>
            <w:vAlign w:val="center"/>
            <w:hideMark/>
          </w:tcPr>
          <w:p w14:paraId="0AB50FD2"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3737,0</w:t>
            </w:r>
          </w:p>
        </w:tc>
        <w:tc>
          <w:tcPr>
            <w:tcW w:w="216" w:type="pct"/>
            <w:tcBorders>
              <w:top w:val="nil"/>
              <w:left w:val="nil"/>
              <w:bottom w:val="single" w:sz="8" w:space="0" w:color="auto"/>
              <w:right w:val="single" w:sz="8" w:space="0" w:color="auto"/>
            </w:tcBorders>
            <w:shd w:val="clear" w:color="auto" w:fill="auto"/>
            <w:noWrap/>
            <w:vAlign w:val="center"/>
            <w:hideMark/>
          </w:tcPr>
          <w:p w14:paraId="5F2CAD26"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3737,0</w:t>
            </w:r>
          </w:p>
        </w:tc>
        <w:tc>
          <w:tcPr>
            <w:tcW w:w="216" w:type="pct"/>
            <w:tcBorders>
              <w:top w:val="nil"/>
              <w:left w:val="nil"/>
              <w:bottom w:val="single" w:sz="8" w:space="0" w:color="auto"/>
              <w:right w:val="single" w:sz="8" w:space="0" w:color="auto"/>
            </w:tcBorders>
            <w:shd w:val="clear" w:color="auto" w:fill="auto"/>
            <w:noWrap/>
            <w:vAlign w:val="center"/>
            <w:hideMark/>
          </w:tcPr>
          <w:p w14:paraId="4FFB7E0B"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3737,0</w:t>
            </w:r>
          </w:p>
        </w:tc>
        <w:tc>
          <w:tcPr>
            <w:tcW w:w="216" w:type="pct"/>
            <w:tcBorders>
              <w:top w:val="nil"/>
              <w:left w:val="nil"/>
              <w:bottom w:val="single" w:sz="8" w:space="0" w:color="auto"/>
              <w:right w:val="single" w:sz="8" w:space="0" w:color="auto"/>
            </w:tcBorders>
            <w:shd w:val="clear" w:color="auto" w:fill="auto"/>
            <w:noWrap/>
            <w:vAlign w:val="center"/>
            <w:hideMark/>
          </w:tcPr>
          <w:p w14:paraId="7E1F53C5"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3737,0</w:t>
            </w:r>
          </w:p>
        </w:tc>
        <w:tc>
          <w:tcPr>
            <w:tcW w:w="216" w:type="pct"/>
            <w:tcBorders>
              <w:top w:val="nil"/>
              <w:left w:val="nil"/>
              <w:bottom w:val="single" w:sz="8" w:space="0" w:color="auto"/>
              <w:right w:val="single" w:sz="8" w:space="0" w:color="auto"/>
            </w:tcBorders>
            <w:shd w:val="clear" w:color="auto" w:fill="auto"/>
            <w:noWrap/>
            <w:vAlign w:val="center"/>
            <w:hideMark/>
          </w:tcPr>
          <w:p w14:paraId="12DD9C5D"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3737,0</w:t>
            </w:r>
          </w:p>
        </w:tc>
        <w:tc>
          <w:tcPr>
            <w:tcW w:w="216" w:type="pct"/>
            <w:tcBorders>
              <w:top w:val="nil"/>
              <w:left w:val="nil"/>
              <w:bottom w:val="single" w:sz="8" w:space="0" w:color="auto"/>
              <w:right w:val="single" w:sz="8" w:space="0" w:color="auto"/>
            </w:tcBorders>
            <w:shd w:val="clear" w:color="auto" w:fill="auto"/>
            <w:noWrap/>
            <w:vAlign w:val="center"/>
            <w:hideMark/>
          </w:tcPr>
          <w:p w14:paraId="5AC44F8F"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3737,0</w:t>
            </w:r>
          </w:p>
        </w:tc>
        <w:tc>
          <w:tcPr>
            <w:tcW w:w="216" w:type="pct"/>
            <w:tcBorders>
              <w:top w:val="nil"/>
              <w:left w:val="nil"/>
              <w:bottom w:val="single" w:sz="8" w:space="0" w:color="auto"/>
              <w:right w:val="single" w:sz="8" w:space="0" w:color="auto"/>
            </w:tcBorders>
            <w:shd w:val="clear" w:color="auto" w:fill="auto"/>
            <w:noWrap/>
            <w:vAlign w:val="center"/>
            <w:hideMark/>
          </w:tcPr>
          <w:p w14:paraId="382D0E7F"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3737,0</w:t>
            </w:r>
          </w:p>
        </w:tc>
        <w:tc>
          <w:tcPr>
            <w:tcW w:w="216" w:type="pct"/>
            <w:tcBorders>
              <w:top w:val="nil"/>
              <w:left w:val="nil"/>
              <w:bottom w:val="single" w:sz="8" w:space="0" w:color="auto"/>
              <w:right w:val="single" w:sz="8" w:space="0" w:color="auto"/>
            </w:tcBorders>
            <w:shd w:val="clear" w:color="auto" w:fill="auto"/>
            <w:noWrap/>
            <w:vAlign w:val="center"/>
            <w:hideMark/>
          </w:tcPr>
          <w:p w14:paraId="3391E70B"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3737,0</w:t>
            </w:r>
          </w:p>
        </w:tc>
        <w:tc>
          <w:tcPr>
            <w:tcW w:w="216" w:type="pct"/>
            <w:tcBorders>
              <w:top w:val="nil"/>
              <w:left w:val="nil"/>
              <w:bottom w:val="single" w:sz="8" w:space="0" w:color="auto"/>
              <w:right w:val="single" w:sz="8" w:space="0" w:color="auto"/>
            </w:tcBorders>
            <w:shd w:val="clear" w:color="auto" w:fill="auto"/>
            <w:noWrap/>
            <w:vAlign w:val="center"/>
            <w:hideMark/>
          </w:tcPr>
          <w:p w14:paraId="7F5960B7"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3737,0</w:t>
            </w:r>
          </w:p>
        </w:tc>
        <w:tc>
          <w:tcPr>
            <w:tcW w:w="216" w:type="pct"/>
            <w:tcBorders>
              <w:top w:val="nil"/>
              <w:left w:val="nil"/>
              <w:bottom w:val="single" w:sz="8" w:space="0" w:color="auto"/>
              <w:right w:val="single" w:sz="8" w:space="0" w:color="auto"/>
            </w:tcBorders>
            <w:shd w:val="clear" w:color="auto" w:fill="auto"/>
            <w:noWrap/>
            <w:vAlign w:val="center"/>
            <w:hideMark/>
          </w:tcPr>
          <w:p w14:paraId="22E056E0"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3737,0</w:t>
            </w:r>
          </w:p>
        </w:tc>
        <w:tc>
          <w:tcPr>
            <w:tcW w:w="216" w:type="pct"/>
            <w:tcBorders>
              <w:top w:val="nil"/>
              <w:left w:val="nil"/>
              <w:bottom w:val="single" w:sz="8" w:space="0" w:color="auto"/>
              <w:right w:val="single" w:sz="8" w:space="0" w:color="auto"/>
            </w:tcBorders>
            <w:shd w:val="clear" w:color="auto" w:fill="auto"/>
            <w:noWrap/>
            <w:vAlign w:val="center"/>
            <w:hideMark/>
          </w:tcPr>
          <w:p w14:paraId="137195BC"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3737,0</w:t>
            </w:r>
          </w:p>
        </w:tc>
        <w:tc>
          <w:tcPr>
            <w:tcW w:w="216" w:type="pct"/>
            <w:tcBorders>
              <w:top w:val="nil"/>
              <w:left w:val="nil"/>
              <w:bottom w:val="single" w:sz="8" w:space="0" w:color="auto"/>
              <w:right w:val="single" w:sz="8" w:space="0" w:color="auto"/>
            </w:tcBorders>
            <w:shd w:val="clear" w:color="auto" w:fill="auto"/>
            <w:noWrap/>
            <w:vAlign w:val="center"/>
            <w:hideMark/>
          </w:tcPr>
          <w:p w14:paraId="078A1648"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3737,0</w:t>
            </w:r>
          </w:p>
        </w:tc>
        <w:tc>
          <w:tcPr>
            <w:tcW w:w="216" w:type="pct"/>
            <w:tcBorders>
              <w:top w:val="nil"/>
              <w:left w:val="nil"/>
              <w:bottom w:val="single" w:sz="8" w:space="0" w:color="auto"/>
              <w:right w:val="single" w:sz="8" w:space="0" w:color="auto"/>
            </w:tcBorders>
            <w:shd w:val="clear" w:color="auto" w:fill="auto"/>
            <w:noWrap/>
            <w:vAlign w:val="center"/>
            <w:hideMark/>
          </w:tcPr>
          <w:p w14:paraId="5785787C"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3737,0</w:t>
            </w:r>
          </w:p>
        </w:tc>
      </w:tr>
      <w:tr w:rsidR="00D022F0" w:rsidRPr="00D022F0" w14:paraId="7A21080F" w14:textId="77777777" w:rsidTr="00D022F0">
        <w:trPr>
          <w:trHeight w:val="20"/>
        </w:trPr>
        <w:tc>
          <w:tcPr>
            <w:tcW w:w="614" w:type="pct"/>
            <w:tcBorders>
              <w:top w:val="nil"/>
              <w:left w:val="single" w:sz="8" w:space="0" w:color="auto"/>
              <w:bottom w:val="single" w:sz="8" w:space="0" w:color="auto"/>
              <w:right w:val="single" w:sz="8" w:space="0" w:color="auto"/>
            </w:tcBorders>
            <w:shd w:val="clear" w:color="auto" w:fill="auto"/>
            <w:vAlign w:val="center"/>
            <w:hideMark/>
          </w:tcPr>
          <w:p w14:paraId="6A39D9A9" w14:textId="77777777" w:rsidR="00D022F0" w:rsidRPr="00D022F0" w:rsidRDefault="00D022F0" w:rsidP="00D022F0">
            <w:pPr>
              <w:spacing w:after="0" w:line="240" w:lineRule="auto"/>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Непредвиденные расходы</w:t>
            </w:r>
          </w:p>
        </w:tc>
        <w:tc>
          <w:tcPr>
            <w:tcW w:w="138" w:type="pct"/>
            <w:tcBorders>
              <w:top w:val="nil"/>
              <w:left w:val="nil"/>
              <w:bottom w:val="single" w:sz="8" w:space="0" w:color="auto"/>
              <w:right w:val="single" w:sz="8" w:space="0" w:color="auto"/>
            </w:tcBorders>
            <w:shd w:val="clear" w:color="auto" w:fill="auto"/>
            <w:noWrap/>
            <w:vAlign w:val="center"/>
            <w:hideMark/>
          </w:tcPr>
          <w:p w14:paraId="48600D3F"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138" w:type="pct"/>
            <w:tcBorders>
              <w:top w:val="nil"/>
              <w:left w:val="nil"/>
              <w:bottom w:val="single" w:sz="8" w:space="0" w:color="auto"/>
              <w:right w:val="single" w:sz="8" w:space="0" w:color="auto"/>
            </w:tcBorders>
            <w:shd w:val="clear" w:color="auto" w:fill="auto"/>
            <w:noWrap/>
            <w:vAlign w:val="center"/>
            <w:hideMark/>
          </w:tcPr>
          <w:p w14:paraId="27E91676"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340F67E9"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4E123494"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2B77F0ED"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336281CD"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651A56CF"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3E812C06"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7C82C070"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3F1D75DC"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683F456C"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5E572B88"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512DDE71"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67BB6D50"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1C5D9538"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4D32422F"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1C21F1CC"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5D45E817"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5DE5910C"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4AFA5944"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013F72BA"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r>
      <w:tr w:rsidR="00D022F0" w:rsidRPr="00D022F0" w14:paraId="695EAD29" w14:textId="77777777" w:rsidTr="00D022F0">
        <w:trPr>
          <w:trHeight w:val="20"/>
        </w:trPr>
        <w:tc>
          <w:tcPr>
            <w:tcW w:w="614" w:type="pct"/>
            <w:tcBorders>
              <w:top w:val="nil"/>
              <w:left w:val="single" w:sz="8" w:space="0" w:color="auto"/>
              <w:bottom w:val="single" w:sz="8" w:space="0" w:color="auto"/>
              <w:right w:val="single" w:sz="8" w:space="0" w:color="auto"/>
            </w:tcBorders>
            <w:shd w:val="clear" w:color="auto" w:fill="auto"/>
            <w:vAlign w:val="center"/>
            <w:hideMark/>
          </w:tcPr>
          <w:p w14:paraId="603F1405" w14:textId="77777777" w:rsidR="00D022F0" w:rsidRPr="00D022F0" w:rsidRDefault="00D022F0" w:rsidP="00D022F0">
            <w:pPr>
              <w:spacing w:after="0" w:line="240" w:lineRule="auto"/>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Всего стоимость проекта</w:t>
            </w:r>
          </w:p>
        </w:tc>
        <w:tc>
          <w:tcPr>
            <w:tcW w:w="138" w:type="pct"/>
            <w:tcBorders>
              <w:top w:val="nil"/>
              <w:left w:val="nil"/>
              <w:bottom w:val="single" w:sz="8" w:space="0" w:color="auto"/>
              <w:right w:val="single" w:sz="8" w:space="0" w:color="auto"/>
            </w:tcBorders>
            <w:shd w:val="clear" w:color="auto" w:fill="auto"/>
            <w:noWrap/>
            <w:vAlign w:val="center"/>
            <w:hideMark/>
          </w:tcPr>
          <w:p w14:paraId="6EEFF0D6"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138" w:type="pct"/>
            <w:tcBorders>
              <w:top w:val="nil"/>
              <w:left w:val="nil"/>
              <w:bottom w:val="single" w:sz="8" w:space="0" w:color="auto"/>
              <w:right w:val="single" w:sz="8" w:space="0" w:color="auto"/>
            </w:tcBorders>
            <w:shd w:val="clear" w:color="auto" w:fill="auto"/>
            <w:noWrap/>
            <w:vAlign w:val="center"/>
            <w:hideMark/>
          </w:tcPr>
          <w:p w14:paraId="05F72699"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759081F0"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3737,0</w:t>
            </w:r>
          </w:p>
        </w:tc>
        <w:tc>
          <w:tcPr>
            <w:tcW w:w="216" w:type="pct"/>
            <w:tcBorders>
              <w:top w:val="nil"/>
              <w:left w:val="nil"/>
              <w:bottom w:val="single" w:sz="8" w:space="0" w:color="auto"/>
              <w:right w:val="single" w:sz="8" w:space="0" w:color="auto"/>
            </w:tcBorders>
            <w:shd w:val="clear" w:color="auto" w:fill="auto"/>
            <w:noWrap/>
            <w:vAlign w:val="center"/>
            <w:hideMark/>
          </w:tcPr>
          <w:p w14:paraId="43D5C388"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7ABB0F3F"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7544D1BB"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6C2ED7DC"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5C1C0689"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3A339A19"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68AB933C"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193C630E"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3CB0C609"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64AA18B7"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6C830F53"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7AEFE41A"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600EAA83"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2DB0412D"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5DC1302A"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5761ACC6"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592E08E3"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5617C7F4"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r>
      <w:tr w:rsidR="00D022F0" w:rsidRPr="00D022F0" w14:paraId="6301520A" w14:textId="77777777" w:rsidTr="00D022F0">
        <w:trPr>
          <w:trHeight w:val="20"/>
        </w:trPr>
        <w:tc>
          <w:tcPr>
            <w:tcW w:w="614" w:type="pct"/>
            <w:tcBorders>
              <w:top w:val="nil"/>
              <w:left w:val="single" w:sz="8" w:space="0" w:color="auto"/>
              <w:bottom w:val="single" w:sz="8" w:space="0" w:color="auto"/>
              <w:right w:val="single" w:sz="8" w:space="0" w:color="auto"/>
            </w:tcBorders>
            <w:shd w:val="clear" w:color="auto" w:fill="auto"/>
            <w:vAlign w:val="center"/>
            <w:hideMark/>
          </w:tcPr>
          <w:p w14:paraId="7025EFB5" w14:textId="77777777" w:rsidR="00D022F0" w:rsidRPr="00D022F0" w:rsidRDefault="00D022F0" w:rsidP="00D022F0">
            <w:pPr>
              <w:spacing w:after="0" w:line="240" w:lineRule="auto"/>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Всего стоимость проекта накопленным итогом</w:t>
            </w:r>
          </w:p>
        </w:tc>
        <w:tc>
          <w:tcPr>
            <w:tcW w:w="138" w:type="pct"/>
            <w:tcBorders>
              <w:top w:val="nil"/>
              <w:left w:val="nil"/>
              <w:bottom w:val="single" w:sz="8" w:space="0" w:color="auto"/>
              <w:right w:val="single" w:sz="8" w:space="0" w:color="auto"/>
            </w:tcBorders>
            <w:shd w:val="clear" w:color="auto" w:fill="auto"/>
            <w:noWrap/>
            <w:vAlign w:val="center"/>
            <w:hideMark/>
          </w:tcPr>
          <w:p w14:paraId="7A69EF95"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138" w:type="pct"/>
            <w:tcBorders>
              <w:top w:val="nil"/>
              <w:left w:val="nil"/>
              <w:bottom w:val="single" w:sz="8" w:space="0" w:color="auto"/>
              <w:right w:val="single" w:sz="8" w:space="0" w:color="auto"/>
            </w:tcBorders>
            <w:shd w:val="clear" w:color="auto" w:fill="auto"/>
            <w:noWrap/>
            <w:vAlign w:val="center"/>
            <w:hideMark/>
          </w:tcPr>
          <w:p w14:paraId="4D1918A5"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56D352F9"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3737,0</w:t>
            </w:r>
          </w:p>
        </w:tc>
        <w:tc>
          <w:tcPr>
            <w:tcW w:w="216" w:type="pct"/>
            <w:tcBorders>
              <w:top w:val="nil"/>
              <w:left w:val="nil"/>
              <w:bottom w:val="single" w:sz="8" w:space="0" w:color="auto"/>
              <w:right w:val="single" w:sz="8" w:space="0" w:color="auto"/>
            </w:tcBorders>
            <w:shd w:val="clear" w:color="auto" w:fill="auto"/>
            <w:noWrap/>
            <w:vAlign w:val="center"/>
            <w:hideMark/>
          </w:tcPr>
          <w:p w14:paraId="0422FCEB"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3737,0</w:t>
            </w:r>
          </w:p>
        </w:tc>
        <w:tc>
          <w:tcPr>
            <w:tcW w:w="216" w:type="pct"/>
            <w:tcBorders>
              <w:top w:val="nil"/>
              <w:left w:val="nil"/>
              <w:bottom w:val="single" w:sz="8" w:space="0" w:color="auto"/>
              <w:right w:val="single" w:sz="8" w:space="0" w:color="auto"/>
            </w:tcBorders>
            <w:shd w:val="clear" w:color="auto" w:fill="auto"/>
            <w:noWrap/>
            <w:vAlign w:val="center"/>
            <w:hideMark/>
          </w:tcPr>
          <w:p w14:paraId="4D4D6A69"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3737,0</w:t>
            </w:r>
          </w:p>
        </w:tc>
        <w:tc>
          <w:tcPr>
            <w:tcW w:w="216" w:type="pct"/>
            <w:tcBorders>
              <w:top w:val="nil"/>
              <w:left w:val="nil"/>
              <w:bottom w:val="single" w:sz="8" w:space="0" w:color="auto"/>
              <w:right w:val="single" w:sz="8" w:space="0" w:color="auto"/>
            </w:tcBorders>
            <w:shd w:val="clear" w:color="auto" w:fill="auto"/>
            <w:noWrap/>
            <w:vAlign w:val="center"/>
            <w:hideMark/>
          </w:tcPr>
          <w:p w14:paraId="2DF809F9"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3737,0</w:t>
            </w:r>
          </w:p>
        </w:tc>
        <w:tc>
          <w:tcPr>
            <w:tcW w:w="216" w:type="pct"/>
            <w:tcBorders>
              <w:top w:val="nil"/>
              <w:left w:val="nil"/>
              <w:bottom w:val="single" w:sz="8" w:space="0" w:color="auto"/>
              <w:right w:val="single" w:sz="8" w:space="0" w:color="auto"/>
            </w:tcBorders>
            <w:shd w:val="clear" w:color="auto" w:fill="auto"/>
            <w:noWrap/>
            <w:vAlign w:val="center"/>
            <w:hideMark/>
          </w:tcPr>
          <w:p w14:paraId="1FA36868"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3737,0</w:t>
            </w:r>
          </w:p>
        </w:tc>
        <w:tc>
          <w:tcPr>
            <w:tcW w:w="216" w:type="pct"/>
            <w:tcBorders>
              <w:top w:val="nil"/>
              <w:left w:val="nil"/>
              <w:bottom w:val="single" w:sz="8" w:space="0" w:color="auto"/>
              <w:right w:val="single" w:sz="8" w:space="0" w:color="auto"/>
            </w:tcBorders>
            <w:shd w:val="clear" w:color="auto" w:fill="auto"/>
            <w:noWrap/>
            <w:vAlign w:val="center"/>
            <w:hideMark/>
          </w:tcPr>
          <w:p w14:paraId="5AE9142E"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3737,0</w:t>
            </w:r>
          </w:p>
        </w:tc>
        <w:tc>
          <w:tcPr>
            <w:tcW w:w="216" w:type="pct"/>
            <w:tcBorders>
              <w:top w:val="nil"/>
              <w:left w:val="nil"/>
              <w:bottom w:val="single" w:sz="8" w:space="0" w:color="auto"/>
              <w:right w:val="single" w:sz="8" w:space="0" w:color="auto"/>
            </w:tcBorders>
            <w:shd w:val="clear" w:color="auto" w:fill="auto"/>
            <w:noWrap/>
            <w:vAlign w:val="center"/>
            <w:hideMark/>
          </w:tcPr>
          <w:p w14:paraId="3AB7FD9B"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3737,0</w:t>
            </w:r>
          </w:p>
        </w:tc>
        <w:tc>
          <w:tcPr>
            <w:tcW w:w="216" w:type="pct"/>
            <w:tcBorders>
              <w:top w:val="nil"/>
              <w:left w:val="nil"/>
              <w:bottom w:val="single" w:sz="8" w:space="0" w:color="auto"/>
              <w:right w:val="single" w:sz="8" w:space="0" w:color="auto"/>
            </w:tcBorders>
            <w:shd w:val="clear" w:color="auto" w:fill="auto"/>
            <w:noWrap/>
            <w:vAlign w:val="center"/>
            <w:hideMark/>
          </w:tcPr>
          <w:p w14:paraId="3F88F56E"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3737,0</w:t>
            </w:r>
          </w:p>
        </w:tc>
        <w:tc>
          <w:tcPr>
            <w:tcW w:w="216" w:type="pct"/>
            <w:tcBorders>
              <w:top w:val="nil"/>
              <w:left w:val="nil"/>
              <w:bottom w:val="single" w:sz="8" w:space="0" w:color="auto"/>
              <w:right w:val="single" w:sz="8" w:space="0" w:color="auto"/>
            </w:tcBorders>
            <w:shd w:val="clear" w:color="auto" w:fill="auto"/>
            <w:noWrap/>
            <w:vAlign w:val="center"/>
            <w:hideMark/>
          </w:tcPr>
          <w:p w14:paraId="043C59CD"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3737,0</w:t>
            </w:r>
          </w:p>
        </w:tc>
        <w:tc>
          <w:tcPr>
            <w:tcW w:w="216" w:type="pct"/>
            <w:tcBorders>
              <w:top w:val="nil"/>
              <w:left w:val="nil"/>
              <w:bottom w:val="single" w:sz="8" w:space="0" w:color="auto"/>
              <w:right w:val="single" w:sz="8" w:space="0" w:color="auto"/>
            </w:tcBorders>
            <w:shd w:val="clear" w:color="auto" w:fill="auto"/>
            <w:noWrap/>
            <w:vAlign w:val="center"/>
            <w:hideMark/>
          </w:tcPr>
          <w:p w14:paraId="1A4DC2F9"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3737,0</w:t>
            </w:r>
          </w:p>
        </w:tc>
        <w:tc>
          <w:tcPr>
            <w:tcW w:w="216" w:type="pct"/>
            <w:tcBorders>
              <w:top w:val="nil"/>
              <w:left w:val="nil"/>
              <w:bottom w:val="single" w:sz="8" w:space="0" w:color="auto"/>
              <w:right w:val="single" w:sz="8" w:space="0" w:color="auto"/>
            </w:tcBorders>
            <w:shd w:val="clear" w:color="auto" w:fill="auto"/>
            <w:noWrap/>
            <w:vAlign w:val="center"/>
            <w:hideMark/>
          </w:tcPr>
          <w:p w14:paraId="343D9875"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3737,0</w:t>
            </w:r>
          </w:p>
        </w:tc>
        <w:tc>
          <w:tcPr>
            <w:tcW w:w="216" w:type="pct"/>
            <w:tcBorders>
              <w:top w:val="nil"/>
              <w:left w:val="nil"/>
              <w:bottom w:val="single" w:sz="8" w:space="0" w:color="auto"/>
              <w:right w:val="single" w:sz="8" w:space="0" w:color="auto"/>
            </w:tcBorders>
            <w:shd w:val="clear" w:color="auto" w:fill="auto"/>
            <w:noWrap/>
            <w:vAlign w:val="center"/>
            <w:hideMark/>
          </w:tcPr>
          <w:p w14:paraId="3A0E9DB7"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3737,0</w:t>
            </w:r>
          </w:p>
        </w:tc>
        <w:tc>
          <w:tcPr>
            <w:tcW w:w="216" w:type="pct"/>
            <w:tcBorders>
              <w:top w:val="nil"/>
              <w:left w:val="nil"/>
              <w:bottom w:val="single" w:sz="8" w:space="0" w:color="auto"/>
              <w:right w:val="single" w:sz="8" w:space="0" w:color="auto"/>
            </w:tcBorders>
            <w:shd w:val="clear" w:color="auto" w:fill="auto"/>
            <w:noWrap/>
            <w:vAlign w:val="center"/>
            <w:hideMark/>
          </w:tcPr>
          <w:p w14:paraId="5DC54DD2"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3737,0</w:t>
            </w:r>
          </w:p>
        </w:tc>
        <w:tc>
          <w:tcPr>
            <w:tcW w:w="216" w:type="pct"/>
            <w:tcBorders>
              <w:top w:val="nil"/>
              <w:left w:val="nil"/>
              <w:bottom w:val="single" w:sz="8" w:space="0" w:color="auto"/>
              <w:right w:val="single" w:sz="8" w:space="0" w:color="auto"/>
            </w:tcBorders>
            <w:shd w:val="clear" w:color="auto" w:fill="auto"/>
            <w:noWrap/>
            <w:vAlign w:val="center"/>
            <w:hideMark/>
          </w:tcPr>
          <w:p w14:paraId="7547510B"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3737,0</w:t>
            </w:r>
          </w:p>
        </w:tc>
        <w:tc>
          <w:tcPr>
            <w:tcW w:w="216" w:type="pct"/>
            <w:tcBorders>
              <w:top w:val="nil"/>
              <w:left w:val="nil"/>
              <w:bottom w:val="single" w:sz="8" w:space="0" w:color="auto"/>
              <w:right w:val="single" w:sz="8" w:space="0" w:color="auto"/>
            </w:tcBorders>
            <w:shd w:val="clear" w:color="auto" w:fill="auto"/>
            <w:noWrap/>
            <w:vAlign w:val="center"/>
            <w:hideMark/>
          </w:tcPr>
          <w:p w14:paraId="4BFD1871"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3737,0</w:t>
            </w:r>
          </w:p>
        </w:tc>
        <w:tc>
          <w:tcPr>
            <w:tcW w:w="216" w:type="pct"/>
            <w:tcBorders>
              <w:top w:val="nil"/>
              <w:left w:val="nil"/>
              <w:bottom w:val="single" w:sz="8" w:space="0" w:color="auto"/>
              <w:right w:val="single" w:sz="8" w:space="0" w:color="auto"/>
            </w:tcBorders>
            <w:shd w:val="clear" w:color="auto" w:fill="auto"/>
            <w:noWrap/>
            <w:vAlign w:val="center"/>
            <w:hideMark/>
          </w:tcPr>
          <w:p w14:paraId="479F9439"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3737,0</w:t>
            </w:r>
          </w:p>
        </w:tc>
        <w:tc>
          <w:tcPr>
            <w:tcW w:w="216" w:type="pct"/>
            <w:tcBorders>
              <w:top w:val="nil"/>
              <w:left w:val="nil"/>
              <w:bottom w:val="single" w:sz="8" w:space="0" w:color="auto"/>
              <w:right w:val="single" w:sz="8" w:space="0" w:color="auto"/>
            </w:tcBorders>
            <w:shd w:val="clear" w:color="auto" w:fill="auto"/>
            <w:noWrap/>
            <w:vAlign w:val="center"/>
            <w:hideMark/>
          </w:tcPr>
          <w:p w14:paraId="50061B22"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3737,0</w:t>
            </w:r>
          </w:p>
        </w:tc>
        <w:tc>
          <w:tcPr>
            <w:tcW w:w="216" w:type="pct"/>
            <w:tcBorders>
              <w:top w:val="nil"/>
              <w:left w:val="nil"/>
              <w:bottom w:val="single" w:sz="8" w:space="0" w:color="auto"/>
              <w:right w:val="single" w:sz="8" w:space="0" w:color="auto"/>
            </w:tcBorders>
            <w:shd w:val="clear" w:color="auto" w:fill="auto"/>
            <w:noWrap/>
            <w:vAlign w:val="center"/>
            <w:hideMark/>
          </w:tcPr>
          <w:p w14:paraId="154BCBAF"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3737,0</w:t>
            </w:r>
          </w:p>
        </w:tc>
        <w:tc>
          <w:tcPr>
            <w:tcW w:w="216" w:type="pct"/>
            <w:tcBorders>
              <w:top w:val="nil"/>
              <w:left w:val="nil"/>
              <w:bottom w:val="single" w:sz="8" w:space="0" w:color="auto"/>
              <w:right w:val="single" w:sz="8" w:space="0" w:color="auto"/>
            </w:tcBorders>
            <w:shd w:val="clear" w:color="auto" w:fill="auto"/>
            <w:noWrap/>
            <w:vAlign w:val="center"/>
            <w:hideMark/>
          </w:tcPr>
          <w:p w14:paraId="17D1B45F"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3737,0</w:t>
            </w:r>
          </w:p>
        </w:tc>
      </w:tr>
      <w:tr w:rsidR="00D022F0" w:rsidRPr="00D022F0" w14:paraId="747D865C" w14:textId="77777777" w:rsidTr="00D022F0">
        <w:trPr>
          <w:trHeight w:val="20"/>
        </w:trPr>
        <w:tc>
          <w:tcPr>
            <w:tcW w:w="5000" w:type="pct"/>
            <w:gridSpan w:val="22"/>
            <w:tcBorders>
              <w:top w:val="single" w:sz="8" w:space="0" w:color="auto"/>
              <w:left w:val="single" w:sz="8" w:space="0" w:color="auto"/>
              <w:bottom w:val="single" w:sz="8" w:space="0" w:color="auto"/>
              <w:right w:val="single" w:sz="8" w:space="0" w:color="000000"/>
            </w:tcBorders>
            <w:shd w:val="clear" w:color="auto" w:fill="auto"/>
            <w:vAlign w:val="center"/>
            <w:hideMark/>
          </w:tcPr>
          <w:p w14:paraId="44B525F2" w14:textId="77777777" w:rsidR="00D022F0" w:rsidRPr="00D022F0" w:rsidRDefault="00D022F0" w:rsidP="00D022F0">
            <w:pPr>
              <w:spacing w:after="0" w:line="240" w:lineRule="auto"/>
              <w:rPr>
                <w:rFonts w:ascii="Times New Roman" w:eastAsia="Times New Roman" w:hAnsi="Times New Roman" w:cs="Times New Roman"/>
                <w:b/>
                <w:bCs/>
                <w:color w:val="000000"/>
                <w:sz w:val="20"/>
                <w:szCs w:val="20"/>
                <w:lang w:bidi="ar-SA"/>
              </w:rPr>
            </w:pPr>
            <w:r w:rsidRPr="00D022F0">
              <w:rPr>
                <w:rFonts w:ascii="Times New Roman" w:eastAsia="Times New Roman" w:hAnsi="Times New Roman" w:cs="Times New Roman"/>
                <w:b/>
                <w:bCs/>
                <w:color w:val="000000"/>
                <w:sz w:val="20"/>
                <w:szCs w:val="20"/>
                <w:lang w:bidi="ar-SA"/>
              </w:rPr>
              <w:t xml:space="preserve">Проект 002.03.01.048 Перевод на закрытую систему ГВС объекта </w:t>
            </w:r>
            <w:proofErr w:type="spellStart"/>
            <w:r w:rsidRPr="00D022F0">
              <w:rPr>
                <w:rFonts w:ascii="Times New Roman" w:eastAsia="Times New Roman" w:hAnsi="Times New Roman" w:cs="Times New Roman"/>
                <w:b/>
                <w:bCs/>
                <w:color w:val="000000"/>
                <w:sz w:val="20"/>
                <w:szCs w:val="20"/>
                <w:lang w:bidi="ar-SA"/>
              </w:rPr>
              <w:t>ул.Спутников</w:t>
            </w:r>
            <w:proofErr w:type="spellEnd"/>
            <w:r w:rsidRPr="00D022F0">
              <w:rPr>
                <w:rFonts w:ascii="Times New Roman" w:eastAsia="Times New Roman" w:hAnsi="Times New Roman" w:cs="Times New Roman"/>
                <w:b/>
                <w:bCs/>
                <w:color w:val="000000"/>
                <w:sz w:val="20"/>
                <w:szCs w:val="20"/>
                <w:lang w:bidi="ar-SA"/>
              </w:rPr>
              <w:t>, д. 4</w:t>
            </w:r>
          </w:p>
        </w:tc>
      </w:tr>
      <w:tr w:rsidR="00D022F0" w:rsidRPr="00D022F0" w14:paraId="762BCC57" w14:textId="77777777" w:rsidTr="00D022F0">
        <w:trPr>
          <w:trHeight w:val="20"/>
        </w:trPr>
        <w:tc>
          <w:tcPr>
            <w:tcW w:w="614" w:type="pct"/>
            <w:tcBorders>
              <w:top w:val="nil"/>
              <w:left w:val="single" w:sz="8" w:space="0" w:color="auto"/>
              <w:bottom w:val="single" w:sz="8" w:space="0" w:color="auto"/>
              <w:right w:val="single" w:sz="8" w:space="0" w:color="auto"/>
            </w:tcBorders>
            <w:shd w:val="clear" w:color="auto" w:fill="auto"/>
            <w:vAlign w:val="center"/>
            <w:hideMark/>
          </w:tcPr>
          <w:p w14:paraId="0E986246" w14:textId="77777777" w:rsidR="00D022F0" w:rsidRPr="00D022F0" w:rsidRDefault="00D022F0" w:rsidP="00D022F0">
            <w:pPr>
              <w:spacing w:after="0" w:line="240" w:lineRule="auto"/>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Всего капитальные затраты, без НДС</w:t>
            </w:r>
          </w:p>
        </w:tc>
        <w:tc>
          <w:tcPr>
            <w:tcW w:w="138" w:type="pct"/>
            <w:tcBorders>
              <w:top w:val="nil"/>
              <w:left w:val="nil"/>
              <w:bottom w:val="single" w:sz="8" w:space="0" w:color="auto"/>
              <w:right w:val="single" w:sz="8" w:space="0" w:color="auto"/>
            </w:tcBorders>
            <w:shd w:val="clear" w:color="auto" w:fill="auto"/>
            <w:noWrap/>
            <w:vAlign w:val="center"/>
            <w:hideMark/>
          </w:tcPr>
          <w:p w14:paraId="06FECBCF"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138" w:type="pct"/>
            <w:tcBorders>
              <w:top w:val="nil"/>
              <w:left w:val="nil"/>
              <w:bottom w:val="single" w:sz="8" w:space="0" w:color="auto"/>
              <w:right w:val="single" w:sz="8" w:space="0" w:color="auto"/>
            </w:tcBorders>
            <w:shd w:val="clear" w:color="auto" w:fill="auto"/>
            <w:noWrap/>
            <w:vAlign w:val="center"/>
            <w:hideMark/>
          </w:tcPr>
          <w:p w14:paraId="77DD7666"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06141BB9"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3929,0</w:t>
            </w:r>
          </w:p>
        </w:tc>
        <w:tc>
          <w:tcPr>
            <w:tcW w:w="216" w:type="pct"/>
            <w:tcBorders>
              <w:top w:val="nil"/>
              <w:left w:val="nil"/>
              <w:bottom w:val="single" w:sz="8" w:space="0" w:color="auto"/>
              <w:right w:val="single" w:sz="8" w:space="0" w:color="auto"/>
            </w:tcBorders>
            <w:shd w:val="clear" w:color="auto" w:fill="auto"/>
            <w:noWrap/>
            <w:vAlign w:val="center"/>
            <w:hideMark/>
          </w:tcPr>
          <w:p w14:paraId="4C7834A4"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3929,0</w:t>
            </w:r>
          </w:p>
        </w:tc>
        <w:tc>
          <w:tcPr>
            <w:tcW w:w="216" w:type="pct"/>
            <w:tcBorders>
              <w:top w:val="nil"/>
              <w:left w:val="nil"/>
              <w:bottom w:val="single" w:sz="8" w:space="0" w:color="auto"/>
              <w:right w:val="single" w:sz="8" w:space="0" w:color="auto"/>
            </w:tcBorders>
            <w:shd w:val="clear" w:color="auto" w:fill="auto"/>
            <w:noWrap/>
            <w:vAlign w:val="center"/>
            <w:hideMark/>
          </w:tcPr>
          <w:p w14:paraId="3A884667"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3929,0</w:t>
            </w:r>
          </w:p>
        </w:tc>
        <w:tc>
          <w:tcPr>
            <w:tcW w:w="216" w:type="pct"/>
            <w:tcBorders>
              <w:top w:val="nil"/>
              <w:left w:val="nil"/>
              <w:bottom w:val="single" w:sz="8" w:space="0" w:color="auto"/>
              <w:right w:val="single" w:sz="8" w:space="0" w:color="auto"/>
            </w:tcBorders>
            <w:shd w:val="clear" w:color="auto" w:fill="auto"/>
            <w:noWrap/>
            <w:vAlign w:val="center"/>
            <w:hideMark/>
          </w:tcPr>
          <w:p w14:paraId="1901BA8E"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3929,0</w:t>
            </w:r>
          </w:p>
        </w:tc>
        <w:tc>
          <w:tcPr>
            <w:tcW w:w="216" w:type="pct"/>
            <w:tcBorders>
              <w:top w:val="nil"/>
              <w:left w:val="nil"/>
              <w:bottom w:val="single" w:sz="8" w:space="0" w:color="auto"/>
              <w:right w:val="single" w:sz="8" w:space="0" w:color="auto"/>
            </w:tcBorders>
            <w:shd w:val="clear" w:color="auto" w:fill="auto"/>
            <w:noWrap/>
            <w:vAlign w:val="center"/>
            <w:hideMark/>
          </w:tcPr>
          <w:p w14:paraId="725EAAF5"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3929,0</w:t>
            </w:r>
          </w:p>
        </w:tc>
        <w:tc>
          <w:tcPr>
            <w:tcW w:w="216" w:type="pct"/>
            <w:tcBorders>
              <w:top w:val="nil"/>
              <w:left w:val="nil"/>
              <w:bottom w:val="single" w:sz="8" w:space="0" w:color="auto"/>
              <w:right w:val="single" w:sz="8" w:space="0" w:color="auto"/>
            </w:tcBorders>
            <w:shd w:val="clear" w:color="auto" w:fill="auto"/>
            <w:noWrap/>
            <w:vAlign w:val="center"/>
            <w:hideMark/>
          </w:tcPr>
          <w:p w14:paraId="34D15CE2"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3929,0</w:t>
            </w:r>
          </w:p>
        </w:tc>
        <w:tc>
          <w:tcPr>
            <w:tcW w:w="216" w:type="pct"/>
            <w:tcBorders>
              <w:top w:val="nil"/>
              <w:left w:val="nil"/>
              <w:bottom w:val="single" w:sz="8" w:space="0" w:color="auto"/>
              <w:right w:val="single" w:sz="8" w:space="0" w:color="auto"/>
            </w:tcBorders>
            <w:shd w:val="clear" w:color="auto" w:fill="auto"/>
            <w:noWrap/>
            <w:vAlign w:val="center"/>
            <w:hideMark/>
          </w:tcPr>
          <w:p w14:paraId="5EE528E2"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3929,0</w:t>
            </w:r>
          </w:p>
        </w:tc>
        <w:tc>
          <w:tcPr>
            <w:tcW w:w="216" w:type="pct"/>
            <w:tcBorders>
              <w:top w:val="nil"/>
              <w:left w:val="nil"/>
              <w:bottom w:val="single" w:sz="8" w:space="0" w:color="auto"/>
              <w:right w:val="single" w:sz="8" w:space="0" w:color="auto"/>
            </w:tcBorders>
            <w:shd w:val="clear" w:color="auto" w:fill="auto"/>
            <w:noWrap/>
            <w:vAlign w:val="center"/>
            <w:hideMark/>
          </w:tcPr>
          <w:p w14:paraId="185E5DB1"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3929,0</w:t>
            </w:r>
          </w:p>
        </w:tc>
        <w:tc>
          <w:tcPr>
            <w:tcW w:w="216" w:type="pct"/>
            <w:tcBorders>
              <w:top w:val="nil"/>
              <w:left w:val="nil"/>
              <w:bottom w:val="single" w:sz="8" w:space="0" w:color="auto"/>
              <w:right w:val="single" w:sz="8" w:space="0" w:color="auto"/>
            </w:tcBorders>
            <w:shd w:val="clear" w:color="auto" w:fill="auto"/>
            <w:noWrap/>
            <w:vAlign w:val="center"/>
            <w:hideMark/>
          </w:tcPr>
          <w:p w14:paraId="773CFEE1"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3929,0</w:t>
            </w:r>
          </w:p>
        </w:tc>
        <w:tc>
          <w:tcPr>
            <w:tcW w:w="216" w:type="pct"/>
            <w:tcBorders>
              <w:top w:val="nil"/>
              <w:left w:val="nil"/>
              <w:bottom w:val="single" w:sz="8" w:space="0" w:color="auto"/>
              <w:right w:val="single" w:sz="8" w:space="0" w:color="auto"/>
            </w:tcBorders>
            <w:shd w:val="clear" w:color="auto" w:fill="auto"/>
            <w:noWrap/>
            <w:vAlign w:val="center"/>
            <w:hideMark/>
          </w:tcPr>
          <w:p w14:paraId="7A0AE4B0"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3929,0</w:t>
            </w:r>
          </w:p>
        </w:tc>
        <w:tc>
          <w:tcPr>
            <w:tcW w:w="216" w:type="pct"/>
            <w:tcBorders>
              <w:top w:val="nil"/>
              <w:left w:val="nil"/>
              <w:bottom w:val="single" w:sz="8" w:space="0" w:color="auto"/>
              <w:right w:val="single" w:sz="8" w:space="0" w:color="auto"/>
            </w:tcBorders>
            <w:shd w:val="clear" w:color="auto" w:fill="auto"/>
            <w:noWrap/>
            <w:vAlign w:val="center"/>
            <w:hideMark/>
          </w:tcPr>
          <w:p w14:paraId="0EF423F5"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3929,0</w:t>
            </w:r>
          </w:p>
        </w:tc>
        <w:tc>
          <w:tcPr>
            <w:tcW w:w="216" w:type="pct"/>
            <w:tcBorders>
              <w:top w:val="nil"/>
              <w:left w:val="nil"/>
              <w:bottom w:val="single" w:sz="8" w:space="0" w:color="auto"/>
              <w:right w:val="single" w:sz="8" w:space="0" w:color="auto"/>
            </w:tcBorders>
            <w:shd w:val="clear" w:color="auto" w:fill="auto"/>
            <w:noWrap/>
            <w:vAlign w:val="center"/>
            <w:hideMark/>
          </w:tcPr>
          <w:p w14:paraId="471436C2"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3929,0</w:t>
            </w:r>
          </w:p>
        </w:tc>
        <w:tc>
          <w:tcPr>
            <w:tcW w:w="216" w:type="pct"/>
            <w:tcBorders>
              <w:top w:val="nil"/>
              <w:left w:val="nil"/>
              <w:bottom w:val="single" w:sz="8" w:space="0" w:color="auto"/>
              <w:right w:val="single" w:sz="8" w:space="0" w:color="auto"/>
            </w:tcBorders>
            <w:shd w:val="clear" w:color="auto" w:fill="auto"/>
            <w:noWrap/>
            <w:vAlign w:val="center"/>
            <w:hideMark/>
          </w:tcPr>
          <w:p w14:paraId="6D8598A0"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3929,0</w:t>
            </w:r>
          </w:p>
        </w:tc>
        <w:tc>
          <w:tcPr>
            <w:tcW w:w="216" w:type="pct"/>
            <w:tcBorders>
              <w:top w:val="nil"/>
              <w:left w:val="nil"/>
              <w:bottom w:val="single" w:sz="8" w:space="0" w:color="auto"/>
              <w:right w:val="single" w:sz="8" w:space="0" w:color="auto"/>
            </w:tcBorders>
            <w:shd w:val="clear" w:color="auto" w:fill="auto"/>
            <w:noWrap/>
            <w:vAlign w:val="center"/>
            <w:hideMark/>
          </w:tcPr>
          <w:p w14:paraId="393D1E66"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3929,0</w:t>
            </w:r>
          </w:p>
        </w:tc>
        <w:tc>
          <w:tcPr>
            <w:tcW w:w="216" w:type="pct"/>
            <w:tcBorders>
              <w:top w:val="nil"/>
              <w:left w:val="nil"/>
              <w:bottom w:val="single" w:sz="8" w:space="0" w:color="auto"/>
              <w:right w:val="single" w:sz="8" w:space="0" w:color="auto"/>
            </w:tcBorders>
            <w:shd w:val="clear" w:color="auto" w:fill="auto"/>
            <w:noWrap/>
            <w:vAlign w:val="center"/>
            <w:hideMark/>
          </w:tcPr>
          <w:p w14:paraId="78C3F4A9"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3929,0</w:t>
            </w:r>
          </w:p>
        </w:tc>
        <w:tc>
          <w:tcPr>
            <w:tcW w:w="216" w:type="pct"/>
            <w:tcBorders>
              <w:top w:val="nil"/>
              <w:left w:val="nil"/>
              <w:bottom w:val="single" w:sz="8" w:space="0" w:color="auto"/>
              <w:right w:val="single" w:sz="8" w:space="0" w:color="auto"/>
            </w:tcBorders>
            <w:shd w:val="clear" w:color="auto" w:fill="auto"/>
            <w:noWrap/>
            <w:vAlign w:val="center"/>
            <w:hideMark/>
          </w:tcPr>
          <w:p w14:paraId="108DEDC9"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3929,0</w:t>
            </w:r>
          </w:p>
        </w:tc>
        <w:tc>
          <w:tcPr>
            <w:tcW w:w="216" w:type="pct"/>
            <w:tcBorders>
              <w:top w:val="nil"/>
              <w:left w:val="nil"/>
              <w:bottom w:val="single" w:sz="8" w:space="0" w:color="auto"/>
              <w:right w:val="single" w:sz="8" w:space="0" w:color="auto"/>
            </w:tcBorders>
            <w:shd w:val="clear" w:color="auto" w:fill="auto"/>
            <w:noWrap/>
            <w:vAlign w:val="center"/>
            <w:hideMark/>
          </w:tcPr>
          <w:p w14:paraId="2FE7EB32"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3929,0</w:t>
            </w:r>
          </w:p>
        </w:tc>
        <w:tc>
          <w:tcPr>
            <w:tcW w:w="216" w:type="pct"/>
            <w:tcBorders>
              <w:top w:val="nil"/>
              <w:left w:val="nil"/>
              <w:bottom w:val="single" w:sz="8" w:space="0" w:color="auto"/>
              <w:right w:val="single" w:sz="8" w:space="0" w:color="auto"/>
            </w:tcBorders>
            <w:shd w:val="clear" w:color="auto" w:fill="auto"/>
            <w:noWrap/>
            <w:vAlign w:val="center"/>
            <w:hideMark/>
          </w:tcPr>
          <w:p w14:paraId="6F36B953"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3929,0</w:t>
            </w:r>
          </w:p>
        </w:tc>
        <w:tc>
          <w:tcPr>
            <w:tcW w:w="216" w:type="pct"/>
            <w:tcBorders>
              <w:top w:val="nil"/>
              <w:left w:val="nil"/>
              <w:bottom w:val="single" w:sz="8" w:space="0" w:color="auto"/>
              <w:right w:val="single" w:sz="8" w:space="0" w:color="auto"/>
            </w:tcBorders>
            <w:shd w:val="clear" w:color="auto" w:fill="auto"/>
            <w:noWrap/>
            <w:vAlign w:val="center"/>
            <w:hideMark/>
          </w:tcPr>
          <w:p w14:paraId="21708F07"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3929,0</w:t>
            </w:r>
          </w:p>
        </w:tc>
      </w:tr>
      <w:tr w:rsidR="00D022F0" w:rsidRPr="00D022F0" w14:paraId="700D6E53" w14:textId="77777777" w:rsidTr="00D022F0">
        <w:trPr>
          <w:trHeight w:val="20"/>
        </w:trPr>
        <w:tc>
          <w:tcPr>
            <w:tcW w:w="614" w:type="pct"/>
            <w:tcBorders>
              <w:top w:val="nil"/>
              <w:left w:val="single" w:sz="8" w:space="0" w:color="auto"/>
              <w:bottom w:val="single" w:sz="8" w:space="0" w:color="auto"/>
              <w:right w:val="single" w:sz="8" w:space="0" w:color="auto"/>
            </w:tcBorders>
            <w:shd w:val="clear" w:color="auto" w:fill="auto"/>
            <w:vAlign w:val="center"/>
            <w:hideMark/>
          </w:tcPr>
          <w:p w14:paraId="094B2CC8" w14:textId="77777777" w:rsidR="00D022F0" w:rsidRPr="00D022F0" w:rsidRDefault="00D022F0" w:rsidP="00D022F0">
            <w:pPr>
              <w:spacing w:after="0" w:line="240" w:lineRule="auto"/>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Непредвиденные расходы</w:t>
            </w:r>
          </w:p>
        </w:tc>
        <w:tc>
          <w:tcPr>
            <w:tcW w:w="138" w:type="pct"/>
            <w:tcBorders>
              <w:top w:val="nil"/>
              <w:left w:val="nil"/>
              <w:bottom w:val="single" w:sz="8" w:space="0" w:color="auto"/>
              <w:right w:val="single" w:sz="8" w:space="0" w:color="auto"/>
            </w:tcBorders>
            <w:shd w:val="clear" w:color="auto" w:fill="auto"/>
            <w:noWrap/>
            <w:vAlign w:val="center"/>
            <w:hideMark/>
          </w:tcPr>
          <w:p w14:paraId="24019BD9"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138" w:type="pct"/>
            <w:tcBorders>
              <w:top w:val="nil"/>
              <w:left w:val="nil"/>
              <w:bottom w:val="single" w:sz="8" w:space="0" w:color="auto"/>
              <w:right w:val="single" w:sz="8" w:space="0" w:color="auto"/>
            </w:tcBorders>
            <w:shd w:val="clear" w:color="auto" w:fill="auto"/>
            <w:noWrap/>
            <w:vAlign w:val="center"/>
            <w:hideMark/>
          </w:tcPr>
          <w:p w14:paraId="6CC4873B"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4A84D380"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64B2B315"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368D27D0"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603D21B7"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24434A71"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448B862D"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37A73DDF"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25FD5F77"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04442EB4"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46C05408"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5B6489ED"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3B0C2CD4"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5D2091C9"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4585C4E1"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37DEC50E"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783A7157"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751B0CD7"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29C88639"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0CD204C3"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r>
      <w:tr w:rsidR="00D022F0" w:rsidRPr="00D022F0" w14:paraId="2012DCBE" w14:textId="77777777" w:rsidTr="00D022F0">
        <w:trPr>
          <w:trHeight w:val="20"/>
        </w:trPr>
        <w:tc>
          <w:tcPr>
            <w:tcW w:w="614" w:type="pct"/>
            <w:tcBorders>
              <w:top w:val="nil"/>
              <w:left w:val="single" w:sz="8" w:space="0" w:color="auto"/>
              <w:bottom w:val="single" w:sz="8" w:space="0" w:color="auto"/>
              <w:right w:val="single" w:sz="8" w:space="0" w:color="auto"/>
            </w:tcBorders>
            <w:shd w:val="clear" w:color="auto" w:fill="auto"/>
            <w:vAlign w:val="center"/>
            <w:hideMark/>
          </w:tcPr>
          <w:p w14:paraId="4E4E5CEA" w14:textId="77777777" w:rsidR="00D022F0" w:rsidRPr="00D022F0" w:rsidRDefault="00D022F0" w:rsidP="00D022F0">
            <w:pPr>
              <w:spacing w:after="0" w:line="240" w:lineRule="auto"/>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Всего стоимость проекта</w:t>
            </w:r>
          </w:p>
        </w:tc>
        <w:tc>
          <w:tcPr>
            <w:tcW w:w="138" w:type="pct"/>
            <w:tcBorders>
              <w:top w:val="nil"/>
              <w:left w:val="nil"/>
              <w:bottom w:val="single" w:sz="8" w:space="0" w:color="auto"/>
              <w:right w:val="single" w:sz="8" w:space="0" w:color="auto"/>
            </w:tcBorders>
            <w:shd w:val="clear" w:color="auto" w:fill="auto"/>
            <w:noWrap/>
            <w:vAlign w:val="center"/>
            <w:hideMark/>
          </w:tcPr>
          <w:p w14:paraId="2F4F531A"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138" w:type="pct"/>
            <w:tcBorders>
              <w:top w:val="nil"/>
              <w:left w:val="nil"/>
              <w:bottom w:val="single" w:sz="8" w:space="0" w:color="auto"/>
              <w:right w:val="single" w:sz="8" w:space="0" w:color="auto"/>
            </w:tcBorders>
            <w:shd w:val="clear" w:color="auto" w:fill="auto"/>
            <w:noWrap/>
            <w:vAlign w:val="center"/>
            <w:hideMark/>
          </w:tcPr>
          <w:p w14:paraId="1133DAF9"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0D6443B9"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3929,0</w:t>
            </w:r>
          </w:p>
        </w:tc>
        <w:tc>
          <w:tcPr>
            <w:tcW w:w="216" w:type="pct"/>
            <w:tcBorders>
              <w:top w:val="nil"/>
              <w:left w:val="nil"/>
              <w:bottom w:val="single" w:sz="8" w:space="0" w:color="auto"/>
              <w:right w:val="single" w:sz="8" w:space="0" w:color="auto"/>
            </w:tcBorders>
            <w:shd w:val="clear" w:color="auto" w:fill="auto"/>
            <w:noWrap/>
            <w:vAlign w:val="center"/>
            <w:hideMark/>
          </w:tcPr>
          <w:p w14:paraId="5A86CBB3"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0041746A"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6A1BA693"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41D24BB7"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3BAF8C70"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58AB802C"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46610FDF"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14AAA978"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723410B2"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52716E08"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6496FC00"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0F4E76B4"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502C7DAE"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55DE4F15"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4C8CAE6C"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4C0C3E40"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0CBCEF00"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47298CFF"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r>
      <w:tr w:rsidR="00D022F0" w:rsidRPr="00D022F0" w14:paraId="4A7EDDC2" w14:textId="77777777" w:rsidTr="00D022F0">
        <w:trPr>
          <w:trHeight w:val="20"/>
        </w:trPr>
        <w:tc>
          <w:tcPr>
            <w:tcW w:w="614" w:type="pct"/>
            <w:tcBorders>
              <w:top w:val="nil"/>
              <w:left w:val="single" w:sz="8" w:space="0" w:color="auto"/>
              <w:bottom w:val="single" w:sz="8" w:space="0" w:color="auto"/>
              <w:right w:val="single" w:sz="8" w:space="0" w:color="auto"/>
            </w:tcBorders>
            <w:shd w:val="clear" w:color="auto" w:fill="auto"/>
            <w:vAlign w:val="center"/>
            <w:hideMark/>
          </w:tcPr>
          <w:p w14:paraId="0EAB3127" w14:textId="77777777" w:rsidR="00D022F0" w:rsidRPr="00D022F0" w:rsidRDefault="00D022F0" w:rsidP="00D022F0">
            <w:pPr>
              <w:spacing w:after="0" w:line="240" w:lineRule="auto"/>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Всего стоимость проекта накопленным итогом</w:t>
            </w:r>
          </w:p>
        </w:tc>
        <w:tc>
          <w:tcPr>
            <w:tcW w:w="138" w:type="pct"/>
            <w:tcBorders>
              <w:top w:val="nil"/>
              <w:left w:val="nil"/>
              <w:bottom w:val="single" w:sz="8" w:space="0" w:color="auto"/>
              <w:right w:val="single" w:sz="8" w:space="0" w:color="auto"/>
            </w:tcBorders>
            <w:shd w:val="clear" w:color="auto" w:fill="auto"/>
            <w:noWrap/>
            <w:vAlign w:val="center"/>
            <w:hideMark/>
          </w:tcPr>
          <w:p w14:paraId="58896D9F"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138" w:type="pct"/>
            <w:tcBorders>
              <w:top w:val="nil"/>
              <w:left w:val="nil"/>
              <w:bottom w:val="single" w:sz="8" w:space="0" w:color="auto"/>
              <w:right w:val="single" w:sz="8" w:space="0" w:color="auto"/>
            </w:tcBorders>
            <w:shd w:val="clear" w:color="auto" w:fill="auto"/>
            <w:noWrap/>
            <w:vAlign w:val="center"/>
            <w:hideMark/>
          </w:tcPr>
          <w:p w14:paraId="2B3F5F67"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393BC8D0"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3929,0</w:t>
            </w:r>
          </w:p>
        </w:tc>
        <w:tc>
          <w:tcPr>
            <w:tcW w:w="216" w:type="pct"/>
            <w:tcBorders>
              <w:top w:val="nil"/>
              <w:left w:val="nil"/>
              <w:bottom w:val="single" w:sz="8" w:space="0" w:color="auto"/>
              <w:right w:val="single" w:sz="8" w:space="0" w:color="auto"/>
            </w:tcBorders>
            <w:shd w:val="clear" w:color="auto" w:fill="auto"/>
            <w:noWrap/>
            <w:vAlign w:val="center"/>
            <w:hideMark/>
          </w:tcPr>
          <w:p w14:paraId="45939799"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3929,0</w:t>
            </w:r>
          </w:p>
        </w:tc>
        <w:tc>
          <w:tcPr>
            <w:tcW w:w="216" w:type="pct"/>
            <w:tcBorders>
              <w:top w:val="nil"/>
              <w:left w:val="nil"/>
              <w:bottom w:val="single" w:sz="8" w:space="0" w:color="auto"/>
              <w:right w:val="single" w:sz="8" w:space="0" w:color="auto"/>
            </w:tcBorders>
            <w:shd w:val="clear" w:color="auto" w:fill="auto"/>
            <w:noWrap/>
            <w:vAlign w:val="center"/>
            <w:hideMark/>
          </w:tcPr>
          <w:p w14:paraId="4A2B9FB9"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3929,0</w:t>
            </w:r>
          </w:p>
        </w:tc>
        <w:tc>
          <w:tcPr>
            <w:tcW w:w="216" w:type="pct"/>
            <w:tcBorders>
              <w:top w:val="nil"/>
              <w:left w:val="nil"/>
              <w:bottom w:val="single" w:sz="8" w:space="0" w:color="auto"/>
              <w:right w:val="single" w:sz="8" w:space="0" w:color="auto"/>
            </w:tcBorders>
            <w:shd w:val="clear" w:color="auto" w:fill="auto"/>
            <w:noWrap/>
            <w:vAlign w:val="center"/>
            <w:hideMark/>
          </w:tcPr>
          <w:p w14:paraId="069B5F91"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3929,0</w:t>
            </w:r>
          </w:p>
        </w:tc>
        <w:tc>
          <w:tcPr>
            <w:tcW w:w="216" w:type="pct"/>
            <w:tcBorders>
              <w:top w:val="nil"/>
              <w:left w:val="nil"/>
              <w:bottom w:val="single" w:sz="8" w:space="0" w:color="auto"/>
              <w:right w:val="single" w:sz="8" w:space="0" w:color="auto"/>
            </w:tcBorders>
            <w:shd w:val="clear" w:color="auto" w:fill="auto"/>
            <w:noWrap/>
            <w:vAlign w:val="center"/>
            <w:hideMark/>
          </w:tcPr>
          <w:p w14:paraId="11ADEB9C"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3929,0</w:t>
            </w:r>
          </w:p>
        </w:tc>
        <w:tc>
          <w:tcPr>
            <w:tcW w:w="216" w:type="pct"/>
            <w:tcBorders>
              <w:top w:val="nil"/>
              <w:left w:val="nil"/>
              <w:bottom w:val="single" w:sz="8" w:space="0" w:color="auto"/>
              <w:right w:val="single" w:sz="8" w:space="0" w:color="auto"/>
            </w:tcBorders>
            <w:shd w:val="clear" w:color="auto" w:fill="auto"/>
            <w:noWrap/>
            <w:vAlign w:val="center"/>
            <w:hideMark/>
          </w:tcPr>
          <w:p w14:paraId="58348069"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3929,0</w:t>
            </w:r>
          </w:p>
        </w:tc>
        <w:tc>
          <w:tcPr>
            <w:tcW w:w="216" w:type="pct"/>
            <w:tcBorders>
              <w:top w:val="nil"/>
              <w:left w:val="nil"/>
              <w:bottom w:val="single" w:sz="8" w:space="0" w:color="auto"/>
              <w:right w:val="single" w:sz="8" w:space="0" w:color="auto"/>
            </w:tcBorders>
            <w:shd w:val="clear" w:color="auto" w:fill="auto"/>
            <w:noWrap/>
            <w:vAlign w:val="center"/>
            <w:hideMark/>
          </w:tcPr>
          <w:p w14:paraId="712F1395"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3929,0</w:t>
            </w:r>
          </w:p>
        </w:tc>
        <w:tc>
          <w:tcPr>
            <w:tcW w:w="216" w:type="pct"/>
            <w:tcBorders>
              <w:top w:val="nil"/>
              <w:left w:val="nil"/>
              <w:bottom w:val="single" w:sz="8" w:space="0" w:color="auto"/>
              <w:right w:val="single" w:sz="8" w:space="0" w:color="auto"/>
            </w:tcBorders>
            <w:shd w:val="clear" w:color="auto" w:fill="auto"/>
            <w:noWrap/>
            <w:vAlign w:val="center"/>
            <w:hideMark/>
          </w:tcPr>
          <w:p w14:paraId="360F3A5C"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3929,0</w:t>
            </w:r>
          </w:p>
        </w:tc>
        <w:tc>
          <w:tcPr>
            <w:tcW w:w="216" w:type="pct"/>
            <w:tcBorders>
              <w:top w:val="nil"/>
              <w:left w:val="nil"/>
              <w:bottom w:val="single" w:sz="8" w:space="0" w:color="auto"/>
              <w:right w:val="single" w:sz="8" w:space="0" w:color="auto"/>
            </w:tcBorders>
            <w:shd w:val="clear" w:color="auto" w:fill="auto"/>
            <w:noWrap/>
            <w:vAlign w:val="center"/>
            <w:hideMark/>
          </w:tcPr>
          <w:p w14:paraId="013E9F63"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3929,0</w:t>
            </w:r>
          </w:p>
        </w:tc>
        <w:tc>
          <w:tcPr>
            <w:tcW w:w="216" w:type="pct"/>
            <w:tcBorders>
              <w:top w:val="nil"/>
              <w:left w:val="nil"/>
              <w:bottom w:val="single" w:sz="8" w:space="0" w:color="auto"/>
              <w:right w:val="single" w:sz="8" w:space="0" w:color="auto"/>
            </w:tcBorders>
            <w:shd w:val="clear" w:color="auto" w:fill="auto"/>
            <w:noWrap/>
            <w:vAlign w:val="center"/>
            <w:hideMark/>
          </w:tcPr>
          <w:p w14:paraId="5A7542C6"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3929,0</w:t>
            </w:r>
          </w:p>
        </w:tc>
        <w:tc>
          <w:tcPr>
            <w:tcW w:w="216" w:type="pct"/>
            <w:tcBorders>
              <w:top w:val="nil"/>
              <w:left w:val="nil"/>
              <w:bottom w:val="single" w:sz="8" w:space="0" w:color="auto"/>
              <w:right w:val="single" w:sz="8" w:space="0" w:color="auto"/>
            </w:tcBorders>
            <w:shd w:val="clear" w:color="auto" w:fill="auto"/>
            <w:noWrap/>
            <w:vAlign w:val="center"/>
            <w:hideMark/>
          </w:tcPr>
          <w:p w14:paraId="5F8F8D68"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3929,0</w:t>
            </w:r>
          </w:p>
        </w:tc>
        <w:tc>
          <w:tcPr>
            <w:tcW w:w="216" w:type="pct"/>
            <w:tcBorders>
              <w:top w:val="nil"/>
              <w:left w:val="nil"/>
              <w:bottom w:val="single" w:sz="8" w:space="0" w:color="auto"/>
              <w:right w:val="single" w:sz="8" w:space="0" w:color="auto"/>
            </w:tcBorders>
            <w:shd w:val="clear" w:color="auto" w:fill="auto"/>
            <w:noWrap/>
            <w:vAlign w:val="center"/>
            <w:hideMark/>
          </w:tcPr>
          <w:p w14:paraId="2130AE2B"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3929,0</w:t>
            </w:r>
          </w:p>
        </w:tc>
        <w:tc>
          <w:tcPr>
            <w:tcW w:w="216" w:type="pct"/>
            <w:tcBorders>
              <w:top w:val="nil"/>
              <w:left w:val="nil"/>
              <w:bottom w:val="single" w:sz="8" w:space="0" w:color="auto"/>
              <w:right w:val="single" w:sz="8" w:space="0" w:color="auto"/>
            </w:tcBorders>
            <w:shd w:val="clear" w:color="auto" w:fill="auto"/>
            <w:noWrap/>
            <w:vAlign w:val="center"/>
            <w:hideMark/>
          </w:tcPr>
          <w:p w14:paraId="639663DD"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3929,0</w:t>
            </w:r>
          </w:p>
        </w:tc>
        <w:tc>
          <w:tcPr>
            <w:tcW w:w="216" w:type="pct"/>
            <w:tcBorders>
              <w:top w:val="nil"/>
              <w:left w:val="nil"/>
              <w:bottom w:val="single" w:sz="8" w:space="0" w:color="auto"/>
              <w:right w:val="single" w:sz="8" w:space="0" w:color="auto"/>
            </w:tcBorders>
            <w:shd w:val="clear" w:color="auto" w:fill="auto"/>
            <w:noWrap/>
            <w:vAlign w:val="center"/>
            <w:hideMark/>
          </w:tcPr>
          <w:p w14:paraId="1B81F0A0"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3929,0</w:t>
            </w:r>
          </w:p>
        </w:tc>
        <w:tc>
          <w:tcPr>
            <w:tcW w:w="216" w:type="pct"/>
            <w:tcBorders>
              <w:top w:val="nil"/>
              <w:left w:val="nil"/>
              <w:bottom w:val="single" w:sz="8" w:space="0" w:color="auto"/>
              <w:right w:val="single" w:sz="8" w:space="0" w:color="auto"/>
            </w:tcBorders>
            <w:shd w:val="clear" w:color="auto" w:fill="auto"/>
            <w:noWrap/>
            <w:vAlign w:val="center"/>
            <w:hideMark/>
          </w:tcPr>
          <w:p w14:paraId="62F8EDB5"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3929,0</w:t>
            </w:r>
          </w:p>
        </w:tc>
        <w:tc>
          <w:tcPr>
            <w:tcW w:w="216" w:type="pct"/>
            <w:tcBorders>
              <w:top w:val="nil"/>
              <w:left w:val="nil"/>
              <w:bottom w:val="single" w:sz="8" w:space="0" w:color="auto"/>
              <w:right w:val="single" w:sz="8" w:space="0" w:color="auto"/>
            </w:tcBorders>
            <w:shd w:val="clear" w:color="auto" w:fill="auto"/>
            <w:noWrap/>
            <w:vAlign w:val="center"/>
            <w:hideMark/>
          </w:tcPr>
          <w:p w14:paraId="02C432D1"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3929,0</w:t>
            </w:r>
          </w:p>
        </w:tc>
        <w:tc>
          <w:tcPr>
            <w:tcW w:w="216" w:type="pct"/>
            <w:tcBorders>
              <w:top w:val="nil"/>
              <w:left w:val="nil"/>
              <w:bottom w:val="single" w:sz="8" w:space="0" w:color="auto"/>
              <w:right w:val="single" w:sz="8" w:space="0" w:color="auto"/>
            </w:tcBorders>
            <w:shd w:val="clear" w:color="auto" w:fill="auto"/>
            <w:noWrap/>
            <w:vAlign w:val="center"/>
            <w:hideMark/>
          </w:tcPr>
          <w:p w14:paraId="3BDE2B48"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3929,0</w:t>
            </w:r>
          </w:p>
        </w:tc>
        <w:tc>
          <w:tcPr>
            <w:tcW w:w="216" w:type="pct"/>
            <w:tcBorders>
              <w:top w:val="nil"/>
              <w:left w:val="nil"/>
              <w:bottom w:val="single" w:sz="8" w:space="0" w:color="auto"/>
              <w:right w:val="single" w:sz="8" w:space="0" w:color="auto"/>
            </w:tcBorders>
            <w:shd w:val="clear" w:color="auto" w:fill="auto"/>
            <w:noWrap/>
            <w:vAlign w:val="center"/>
            <w:hideMark/>
          </w:tcPr>
          <w:p w14:paraId="552F3B34"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3929,0</w:t>
            </w:r>
          </w:p>
        </w:tc>
        <w:tc>
          <w:tcPr>
            <w:tcW w:w="216" w:type="pct"/>
            <w:tcBorders>
              <w:top w:val="nil"/>
              <w:left w:val="nil"/>
              <w:bottom w:val="single" w:sz="8" w:space="0" w:color="auto"/>
              <w:right w:val="single" w:sz="8" w:space="0" w:color="auto"/>
            </w:tcBorders>
            <w:shd w:val="clear" w:color="auto" w:fill="auto"/>
            <w:noWrap/>
            <w:vAlign w:val="center"/>
            <w:hideMark/>
          </w:tcPr>
          <w:p w14:paraId="0FFF26C4"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3929,0</w:t>
            </w:r>
          </w:p>
        </w:tc>
      </w:tr>
      <w:tr w:rsidR="00D022F0" w:rsidRPr="00D022F0" w14:paraId="3A6B49C1" w14:textId="77777777" w:rsidTr="00D022F0">
        <w:trPr>
          <w:trHeight w:val="20"/>
        </w:trPr>
        <w:tc>
          <w:tcPr>
            <w:tcW w:w="5000" w:type="pct"/>
            <w:gridSpan w:val="22"/>
            <w:tcBorders>
              <w:top w:val="single" w:sz="8" w:space="0" w:color="auto"/>
              <w:left w:val="single" w:sz="8" w:space="0" w:color="auto"/>
              <w:bottom w:val="single" w:sz="8" w:space="0" w:color="auto"/>
              <w:right w:val="single" w:sz="8" w:space="0" w:color="000000"/>
            </w:tcBorders>
            <w:shd w:val="clear" w:color="auto" w:fill="auto"/>
            <w:vAlign w:val="center"/>
            <w:hideMark/>
          </w:tcPr>
          <w:p w14:paraId="000E29EE" w14:textId="77777777" w:rsidR="00D022F0" w:rsidRPr="00D022F0" w:rsidRDefault="00D022F0" w:rsidP="00D022F0">
            <w:pPr>
              <w:spacing w:after="0" w:line="240" w:lineRule="auto"/>
              <w:rPr>
                <w:rFonts w:ascii="Times New Roman" w:eastAsia="Times New Roman" w:hAnsi="Times New Roman" w:cs="Times New Roman"/>
                <w:b/>
                <w:bCs/>
                <w:color w:val="000000"/>
                <w:sz w:val="20"/>
                <w:szCs w:val="20"/>
                <w:lang w:bidi="ar-SA"/>
              </w:rPr>
            </w:pPr>
            <w:r w:rsidRPr="00D022F0">
              <w:rPr>
                <w:rFonts w:ascii="Times New Roman" w:eastAsia="Times New Roman" w:hAnsi="Times New Roman" w:cs="Times New Roman"/>
                <w:b/>
                <w:bCs/>
                <w:color w:val="000000"/>
                <w:sz w:val="20"/>
                <w:szCs w:val="20"/>
                <w:lang w:bidi="ar-SA"/>
              </w:rPr>
              <w:t xml:space="preserve">Проект 002.03.01.049 Перевод на закрытую систему ГВС объекта </w:t>
            </w:r>
            <w:proofErr w:type="spellStart"/>
            <w:r w:rsidRPr="00D022F0">
              <w:rPr>
                <w:rFonts w:ascii="Times New Roman" w:eastAsia="Times New Roman" w:hAnsi="Times New Roman" w:cs="Times New Roman"/>
                <w:b/>
                <w:bCs/>
                <w:color w:val="000000"/>
                <w:sz w:val="20"/>
                <w:szCs w:val="20"/>
                <w:lang w:bidi="ar-SA"/>
              </w:rPr>
              <w:t>ул.Спутников</w:t>
            </w:r>
            <w:proofErr w:type="spellEnd"/>
            <w:r w:rsidRPr="00D022F0">
              <w:rPr>
                <w:rFonts w:ascii="Times New Roman" w:eastAsia="Times New Roman" w:hAnsi="Times New Roman" w:cs="Times New Roman"/>
                <w:b/>
                <w:bCs/>
                <w:color w:val="000000"/>
                <w:sz w:val="20"/>
                <w:szCs w:val="20"/>
                <w:lang w:bidi="ar-SA"/>
              </w:rPr>
              <w:t>, д. 7</w:t>
            </w:r>
          </w:p>
        </w:tc>
      </w:tr>
      <w:tr w:rsidR="00D022F0" w:rsidRPr="00D022F0" w14:paraId="108003EE" w14:textId="77777777" w:rsidTr="00D022F0">
        <w:trPr>
          <w:trHeight w:val="20"/>
        </w:trPr>
        <w:tc>
          <w:tcPr>
            <w:tcW w:w="614" w:type="pct"/>
            <w:tcBorders>
              <w:top w:val="nil"/>
              <w:left w:val="single" w:sz="8" w:space="0" w:color="auto"/>
              <w:bottom w:val="single" w:sz="8" w:space="0" w:color="auto"/>
              <w:right w:val="single" w:sz="8" w:space="0" w:color="auto"/>
            </w:tcBorders>
            <w:shd w:val="clear" w:color="auto" w:fill="auto"/>
            <w:vAlign w:val="center"/>
            <w:hideMark/>
          </w:tcPr>
          <w:p w14:paraId="40F95718" w14:textId="77777777" w:rsidR="00D022F0" w:rsidRPr="00D022F0" w:rsidRDefault="00D022F0" w:rsidP="00D022F0">
            <w:pPr>
              <w:spacing w:after="0" w:line="240" w:lineRule="auto"/>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Всего капитальные затраты, без НДС</w:t>
            </w:r>
          </w:p>
        </w:tc>
        <w:tc>
          <w:tcPr>
            <w:tcW w:w="138" w:type="pct"/>
            <w:tcBorders>
              <w:top w:val="nil"/>
              <w:left w:val="nil"/>
              <w:bottom w:val="single" w:sz="8" w:space="0" w:color="auto"/>
              <w:right w:val="single" w:sz="8" w:space="0" w:color="auto"/>
            </w:tcBorders>
            <w:shd w:val="clear" w:color="auto" w:fill="auto"/>
            <w:noWrap/>
            <w:vAlign w:val="center"/>
            <w:hideMark/>
          </w:tcPr>
          <w:p w14:paraId="388EFD00"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138" w:type="pct"/>
            <w:tcBorders>
              <w:top w:val="nil"/>
              <w:left w:val="nil"/>
              <w:bottom w:val="single" w:sz="8" w:space="0" w:color="auto"/>
              <w:right w:val="single" w:sz="8" w:space="0" w:color="auto"/>
            </w:tcBorders>
            <w:shd w:val="clear" w:color="auto" w:fill="auto"/>
            <w:noWrap/>
            <w:vAlign w:val="center"/>
            <w:hideMark/>
          </w:tcPr>
          <w:p w14:paraId="608CB533"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11105B51"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5108,9</w:t>
            </w:r>
          </w:p>
        </w:tc>
        <w:tc>
          <w:tcPr>
            <w:tcW w:w="216" w:type="pct"/>
            <w:tcBorders>
              <w:top w:val="nil"/>
              <w:left w:val="nil"/>
              <w:bottom w:val="single" w:sz="8" w:space="0" w:color="auto"/>
              <w:right w:val="single" w:sz="8" w:space="0" w:color="auto"/>
            </w:tcBorders>
            <w:shd w:val="clear" w:color="auto" w:fill="auto"/>
            <w:noWrap/>
            <w:vAlign w:val="center"/>
            <w:hideMark/>
          </w:tcPr>
          <w:p w14:paraId="3B8BFA95"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5108,9</w:t>
            </w:r>
          </w:p>
        </w:tc>
        <w:tc>
          <w:tcPr>
            <w:tcW w:w="216" w:type="pct"/>
            <w:tcBorders>
              <w:top w:val="nil"/>
              <w:left w:val="nil"/>
              <w:bottom w:val="single" w:sz="8" w:space="0" w:color="auto"/>
              <w:right w:val="single" w:sz="8" w:space="0" w:color="auto"/>
            </w:tcBorders>
            <w:shd w:val="clear" w:color="auto" w:fill="auto"/>
            <w:noWrap/>
            <w:vAlign w:val="center"/>
            <w:hideMark/>
          </w:tcPr>
          <w:p w14:paraId="0418FCE6"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5108,9</w:t>
            </w:r>
          </w:p>
        </w:tc>
        <w:tc>
          <w:tcPr>
            <w:tcW w:w="216" w:type="pct"/>
            <w:tcBorders>
              <w:top w:val="nil"/>
              <w:left w:val="nil"/>
              <w:bottom w:val="single" w:sz="8" w:space="0" w:color="auto"/>
              <w:right w:val="single" w:sz="8" w:space="0" w:color="auto"/>
            </w:tcBorders>
            <w:shd w:val="clear" w:color="auto" w:fill="auto"/>
            <w:noWrap/>
            <w:vAlign w:val="center"/>
            <w:hideMark/>
          </w:tcPr>
          <w:p w14:paraId="4DAAC411"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5108,9</w:t>
            </w:r>
          </w:p>
        </w:tc>
        <w:tc>
          <w:tcPr>
            <w:tcW w:w="216" w:type="pct"/>
            <w:tcBorders>
              <w:top w:val="nil"/>
              <w:left w:val="nil"/>
              <w:bottom w:val="single" w:sz="8" w:space="0" w:color="auto"/>
              <w:right w:val="single" w:sz="8" w:space="0" w:color="auto"/>
            </w:tcBorders>
            <w:shd w:val="clear" w:color="auto" w:fill="auto"/>
            <w:noWrap/>
            <w:vAlign w:val="center"/>
            <w:hideMark/>
          </w:tcPr>
          <w:p w14:paraId="2B30A914"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5108,9</w:t>
            </w:r>
          </w:p>
        </w:tc>
        <w:tc>
          <w:tcPr>
            <w:tcW w:w="216" w:type="pct"/>
            <w:tcBorders>
              <w:top w:val="nil"/>
              <w:left w:val="nil"/>
              <w:bottom w:val="single" w:sz="8" w:space="0" w:color="auto"/>
              <w:right w:val="single" w:sz="8" w:space="0" w:color="auto"/>
            </w:tcBorders>
            <w:shd w:val="clear" w:color="auto" w:fill="auto"/>
            <w:noWrap/>
            <w:vAlign w:val="center"/>
            <w:hideMark/>
          </w:tcPr>
          <w:p w14:paraId="04D32322"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5108,9</w:t>
            </w:r>
          </w:p>
        </w:tc>
        <w:tc>
          <w:tcPr>
            <w:tcW w:w="216" w:type="pct"/>
            <w:tcBorders>
              <w:top w:val="nil"/>
              <w:left w:val="nil"/>
              <w:bottom w:val="single" w:sz="8" w:space="0" w:color="auto"/>
              <w:right w:val="single" w:sz="8" w:space="0" w:color="auto"/>
            </w:tcBorders>
            <w:shd w:val="clear" w:color="auto" w:fill="auto"/>
            <w:noWrap/>
            <w:vAlign w:val="center"/>
            <w:hideMark/>
          </w:tcPr>
          <w:p w14:paraId="32F7920A"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5108,9</w:t>
            </w:r>
          </w:p>
        </w:tc>
        <w:tc>
          <w:tcPr>
            <w:tcW w:w="216" w:type="pct"/>
            <w:tcBorders>
              <w:top w:val="nil"/>
              <w:left w:val="nil"/>
              <w:bottom w:val="single" w:sz="8" w:space="0" w:color="auto"/>
              <w:right w:val="single" w:sz="8" w:space="0" w:color="auto"/>
            </w:tcBorders>
            <w:shd w:val="clear" w:color="auto" w:fill="auto"/>
            <w:noWrap/>
            <w:vAlign w:val="center"/>
            <w:hideMark/>
          </w:tcPr>
          <w:p w14:paraId="5EAA566F"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5108,9</w:t>
            </w:r>
          </w:p>
        </w:tc>
        <w:tc>
          <w:tcPr>
            <w:tcW w:w="216" w:type="pct"/>
            <w:tcBorders>
              <w:top w:val="nil"/>
              <w:left w:val="nil"/>
              <w:bottom w:val="single" w:sz="8" w:space="0" w:color="auto"/>
              <w:right w:val="single" w:sz="8" w:space="0" w:color="auto"/>
            </w:tcBorders>
            <w:shd w:val="clear" w:color="auto" w:fill="auto"/>
            <w:noWrap/>
            <w:vAlign w:val="center"/>
            <w:hideMark/>
          </w:tcPr>
          <w:p w14:paraId="47C2C122"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5108,9</w:t>
            </w:r>
          </w:p>
        </w:tc>
        <w:tc>
          <w:tcPr>
            <w:tcW w:w="216" w:type="pct"/>
            <w:tcBorders>
              <w:top w:val="nil"/>
              <w:left w:val="nil"/>
              <w:bottom w:val="single" w:sz="8" w:space="0" w:color="auto"/>
              <w:right w:val="single" w:sz="8" w:space="0" w:color="auto"/>
            </w:tcBorders>
            <w:shd w:val="clear" w:color="auto" w:fill="auto"/>
            <w:noWrap/>
            <w:vAlign w:val="center"/>
            <w:hideMark/>
          </w:tcPr>
          <w:p w14:paraId="157802E8"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5108,9</w:t>
            </w:r>
          </w:p>
        </w:tc>
        <w:tc>
          <w:tcPr>
            <w:tcW w:w="216" w:type="pct"/>
            <w:tcBorders>
              <w:top w:val="nil"/>
              <w:left w:val="nil"/>
              <w:bottom w:val="single" w:sz="8" w:space="0" w:color="auto"/>
              <w:right w:val="single" w:sz="8" w:space="0" w:color="auto"/>
            </w:tcBorders>
            <w:shd w:val="clear" w:color="auto" w:fill="auto"/>
            <w:noWrap/>
            <w:vAlign w:val="center"/>
            <w:hideMark/>
          </w:tcPr>
          <w:p w14:paraId="381431AF"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5108,9</w:t>
            </w:r>
          </w:p>
        </w:tc>
        <w:tc>
          <w:tcPr>
            <w:tcW w:w="216" w:type="pct"/>
            <w:tcBorders>
              <w:top w:val="nil"/>
              <w:left w:val="nil"/>
              <w:bottom w:val="single" w:sz="8" w:space="0" w:color="auto"/>
              <w:right w:val="single" w:sz="8" w:space="0" w:color="auto"/>
            </w:tcBorders>
            <w:shd w:val="clear" w:color="auto" w:fill="auto"/>
            <w:noWrap/>
            <w:vAlign w:val="center"/>
            <w:hideMark/>
          </w:tcPr>
          <w:p w14:paraId="79C2D146"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5108,9</w:t>
            </w:r>
          </w:p>
        </w:tc>
        <w:tc>
          <w:tcPr>
            <w:tcW w:w="216" w:type="pct"/>
            <w:tcBorders>
              <w:top w:val="nil"/>
              <w:left w:val="nil"/>
              <w:bottom w:val="single" w:sz="8" w:space="0" w:color="auto"/>
              <w:right w:val="single" w:sz="8" w:space="0" w:color="auto"/>
            </w:tcBorders>
            <w:shd w:val="clear" w:color="auto" w:fill="auto"/>
            <w:noWrap/>
            <w:vAlign w:val="center"/>
            <w:hideMark/>
          </w:tcPr>
          <w:p w14:paraId="41E36E4E"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5108,9</w:t>
            </w:r>
          </w:p>
        </w:tc>
        <w:tc>
          <w:tcPr>
            <w:tcW w:w="216" w:type="pct"/>
            <w:tcBorders>
              <w:top w:val="nil"/>
              <w:left w:val="nil"/>
              <w:bottom w:val="single" w:sz="8" w:space="0" w:color="auto"/>
              <w:right w:val="single" w:sz="8" w:space="0" w:color="auto"/>
            </w:tcBorders>
            <w:shd w:val="clear" w:color="auto" w:fill="auto"/>
            <w:noWrap/>
            <w:vAlign w:val="center"/>
            <w:hideMark/>
          </w:tcPr>
          <w:p w14:paraId="4D0B7430"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5108,9</w:t>
            </w:r>
          </w:p>
        </w:tc>
        <w:tc>
          <w:tcPr>
            <w:tcW w:w="216" w:type="pct"/>
            <w:tcBorders>
              <w:top w:val="nil"/>
              <w:left w:val="nil"/>
              <w:bottom w:val="single" w:sz="8" w:space="0" w:color="auto"/>
              <w:right w:val="single" w:sz="8" w:space="0" w:color="auto"/>
            </w:tcBorders>
            <w:shd w:val="clear" w:color="auto" w:fill="auto"/>
            <w:noWrap/>
            <w:vAlign w:val="center"/>
            <w:hideMark/>
          </w:tcPr>
          <w:p w14:paraId="4B7524B6"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5108,9</w:t>
            </w:r>
          </w:p>
        </w:tc>
        <w:tc>
          <w:tcPr>
            <w:tcW w:w="216" w:type="pct"/>
            <w:tcBorders>
              <w:top w:val="nil"/>
              <w:left w:val="nil"/>
              <w:bottom w:val="single" w:sz="8" w:space="0" w:color="auto"/>
              <w:right w:val="single" w:sz="8" w:space="0" w:color="auto"/>
            </w:tcBorders>
            <w:shd w:val="clear" w:color="auto" w:fill="auto"/>
            <w:noWrap/>
            <w:vAlign w:val="center"/>
            <w:hideMark/>
          </w:tcPr>
          <w:p w14:paraId="680E3AB3"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5108,9</w:t>
            </w:r>
          </w:p>
        </w:tc>
        <w:tc>
          <w:tcPr>
            <w:tcW w:w="216" w:type="pct"/>
            <w:tcBorders>
              <w:top w:val="nil"/>
              <w:left w:val="nil"/>
              <w:bottom w:val="single" w:sz="8" w:space="0" w:color="auto"/>
              <w:right w:val="single" w:sz="8" w:space="0" w:color="auto"/>
            </w:tcBorders>
            <w:shd w:val="clear" w:color="auto" w:fill="auto"/>
            <w:noWrap/>
            <w:vAlign w:val="center"/>
            <w:hideMark/>
          </w:tcPr>
          <w:p w14:paraId="04EEC40A"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5108,9</w:t>
            </w:r>
          </w:p>
        </w:tc>
        <w:tc>
          <w:tcPr>
            <w:tcW w:w="216" w:type="pct"/>
            <w:tcBorders>
              <w:top w:val="nil"/>
              <w:left w:val="nil"/>
              <w:bottom w:val="single" w:sz="8" w:space="0" w:color="auto"/>
              <w:right w:val="single" w:sz="8" w:space="0" w:color="auto"/>
            </w:tcBorders>
            <w:shd w:val="clear" w:color="auto" w:fill="auto"/>
            <w:noWrap/>
            <w:vAlign w:val="center"/>
            <w:hideMark/>
          </w:tcPr>
          <w:p w14:paraId="56E37365"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5108,9</w:t>
            </w:r>
          </w:p>
        </w:tc>
        <w:tc>
          <w:tcPr>
            <w:tcW w:w="216" w:type="pct"/>
            <w:tcBorders>
              <w:top w:val="nil"/>
              <w:left w:val="nil"/>
              <w:bottom w:val="single" w:sz="8" w:space="0" w:color="auto"/>
              <w:right w:val="single" w:sz="8" w:space="0" w:color="auto"/>
            </w:tcBorders>
            <w:shd w:val="clear" w:color="auto" w:fill="auto"/>
            <w:noWrap/>
            <w:vAlign w:val="center"/>
            <w:hideMark/>
          </w:tcPr>
          <w:p w14:paraId="6ECED9A2"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5108,9</w:t>
            </w:r>
          </w:p>
        </w:tc>
      </w:tr>
      <w:tr w:rsidR="00D022F0" w:rsidRPr="00D022F0" w14:paraId="3462B573" w14:textId="77777777" w:rsidTr="00D022F0">
        <w:trPr>
          <w:trHeight w:val="20"/>
        </w:trPr>
        <w:tc>
          <w:tcPr>
            <w:tcW w:w="614" w:type="pct"/>
            <w:tcBorders>
              <w:top w:val="nil"/>
              <w:left w:val="single" w:sz="8" w:space="0" w:color="auto"/>
              <w:bottom w:val="single" w:sz="8" w:space="0" w:color="auto"/>
              <w:right w:val="single" w:sz="8" w:space="0" w:color="auto"/>
            </w:tcBorders>
            <w:shd w:val="clear" w:color="auto" w:fill="auto"/>
            <w:vAlign w:val="center"/>
            <w:hideMark/>
          </w:tcPr>
          <w:p w14:paraId="1A23807A" w14:textId="77777777" w:rsidR="00D022F0" w:rsidRPr="00D022F0" w:rsidRDefault="00D022F0" w:rsidP="00D022F0">
            <w:pPr>
              <w:spacing w:after="0" w:line="240" w:lineRule="auto"/>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Непредвиденные расходы</w:t>
            </w:r>
          </w:p>
        </w:tc>
        <w:tc>
          <w:tcPr>
            <w:tcW w:w="138" w:type="pct"/>
            <w:tcBorders>
              <w:top w:val="nil"/>
              <w:left w:val="nil"/>
              <w:bottom w:val="single" w:sz="8" w:space="0" w:color="auto"/>
              <w:right w:val="single" w:sz="8" w:space="0" w:color="auto"/>
            </w:tcBorders>
            <w:shd w:val="clear" w:color="auto" w:fill="auto"/>
            <w:noWrap/>
            <w:vAlign w:val="center"/>
            <w:hideMark/>
          </w:tcPr>
          <w:p w14:paraId="5F0498F1"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138" w:type="pct"/>
            <w:tcBorders>
              <w:top w:val="nil"/>
              <w:left w:val="nil"/>
              <w:bottom w:val="single" w:sz="8" w:space="0" w:color="auto"/>
              <w:right w:val="single" w:sz="8" w:space="0" w:color="auto"/>
            </w:tcBorders>
            <w:shd w:val="clear" w:color="auto" w:fill="auto"/>
            <w:noWrap/>
            <w:vAlign w:val="center"/>
            <w:hideMark/>
          </w:tcPr>
          <w:p w14:paraId="4E6C4079"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29F24384"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4E14E576"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12B3B6C9"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13780B79"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7F5CDB3F"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28540C3B"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3B65EF27"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50947C17"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6B695EC9"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44663C75"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212A1CA9"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679A5629"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26E849C6"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3862F378"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47230175"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24FBCE8E"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6B2FEA63"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283FB8C6"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2FA0517B"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r>
      <w:tr w:rsidR="00D022F0" w:rsidRPr="00D022F0" w14:paraId="3CF7D036" w14:textId="77777777" w:rsidTr="00D022F0">
        <w:trPr>
          <w:trHeight w:val="20"/>
        </w:trPr>
        <w:tc>
          <w:tcPr>
            <w:tcW w:w="614" w:type="pct"/>
            <w:tcBorders>
              <w:top w:val="nil"/>
              <w:left w:val="single" w:sz="8" w:space="0" w:color="auto"/>
              <w:bottom w:val="single" w:sz="8" w:space="0" w:color="auto"/>
              <w:right w:val="single" w:sz="8" w:space="0" w:color="auto"/>
            </w:tcBorders>
            <w:shd w:val="clear" w:color="auto" w:fill="auto"/>
            <w:vAlign w:val="center"/>
            <w:hideMark/>
          </w:tcPr>
          <w:p w14:paraId="49D7C77B" w14:textId="77777777" w:rsidR="00D022F0" w:rsidRPr="00D022F0" w:rsidRDefault="00D022F0" w:rsidP="00D022F0">
            <w:pPr>
              <w:spacing w:after="0" w:line="240" w:lineRule="auto"/>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Всего стоимость проекта</w:t>
            </w:r>
          </w:p>
        </w:tc>
        <w:tc>
          <w:tcPr>
            <w:tcW w:w="138" w:type="pct"/>
            <w:tcBorders>
              <w:top w:val="nil"/>
              <w:left w:val="nil"/>
              <w:bottom w:val="single" w:sz="8" w:space="0" w:color="auto"/>
              <w:right w:val="single" w:sz="8" w:space="0" w:color="auto"/>
            </w:tcBorders>
            <w:shd w:val="clear" w:color="auto" w:fill="auto"/>
            <w:noWrap/>
            <w:vAlign w:val="center"/>
            <w:hideMark/>
          </w:tcPr>
          <w:p w14:paraId="760C9731"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138" w:type="pct"/>
            <w:tcBorders>
              <w:top w:val="nil"/>
              <w:left w:val="nil"/>
              <w:bottom w:val="single" w:sz="8" w:space="0" w:color="auto"/>
              <w:right w:val="single" w:sz="8" w:space="0" w:color="auto"/>
            </w:tcBorders>
            <w:shd w:val="clear" w:color="auto" w:fill="auto"/>
            <w:noWrap/>
            <w:vAlign w:val="center"/>
            <w:hideMark/>
          </w:tcPr>
          <w:p w14:paraId="5C112703"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191293CE"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5108,9</w:t>
            </w:r>
          </w:p>
        </w:tc>
        <w:tc>
          <w:tcPr>
            <w:tcW w:w="216" w:type="pct"/>
            <w:tcBorders>
              <w:top w:val="nil"/>
              <w:left w:val="nil"/>
              <w:bottom w:val="single" w:sz="8" w:space="0" w:color="auto"/>
              <w:right w:val="single" w:sz="8" w:space="0" w:color="auto"/>
            </w:tcBorders>
            <w:shd w:val="clear" w:color="auto" w:fill="auto"/>
            <w:noWrap/>
            <w:vAlign w:val="center"/>
            <w:hideMark/>
          </w:tcPr>
          <w:p w14:paraId="78BD0705"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06C34C12"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0D4A0EC2"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6D24CF23"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382B676E"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742BA838"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49E17490"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69419AD7"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14DE24D7"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293813D0"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675CE5E1"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71EBE857"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023D3843"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01A41020"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0E0B4E6F"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62CCA247"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5F7A6014"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74C4CCF5"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r>
      <w:tr w:rsidR="00D022F0" w:rsidRPr="00D022F0" w14:paraId="2E28C17E" w14:textId="77777777" w:rsidTr="00D022F0">
        <w:trPr>
          <w:trHeight w:val="20"/>
        </w:trPr>
        <w:tc>
          <w:tcPr>
            <w:tcW w:w="614" w:type="pct"/>
            <w:tcBorders>
              <w:top w:val="nil"/>
              <w:left w:val="single" w:sz="8" w:space="0" w:color="auto"/>
              <w:bottom w:val="single" w:sz="8" w:space="0" w:color="auto"/>
              <w:right w:val="single" w:sz="8" w:space="0" w:color="auto"/>
            </w:tcBorders>
            <w:shd w:val="clear" w:color="auto" w:fill="auto"/>
            <w:vAlign w:val="center"/>
            <w:hideMark/>
          </w:tcPr>
          <w:p w14:paraId="09FB6F2D" w14:textId="77777777" w:rsidR="00D022F0" w:rsidRPr="00D022F0" w:rsidRDefault="00D022F0" w:rsidP="00D022F0">
            <w:pPr>
              <w:spacing w:after="0" w:line="240" w:lineRule="auto"/>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Всего стоимость проекта накопленным итогом</w:t>
            </w:r>
          </w:p>
        </w:tc>
        <w:tc>
          <w:tcPr>
            <w:tcW w:w="138" w:type="pct"/>
            <w:tcBorders>
              <w:top w:val="nil"/>
              <w:left w:val="nil"/>
              <w:bottom w:val="single" w:sz="8" w:space="0" w:color="auto"/>
              <w:right w:val="single" w:sz="8" w:space="0" w:color="auto"/>
            </w:tcBorders>
            <w:shd w:val="clear" w:color="auto" w:fill="auto"/>
            <w:noWrap/>
            <w:vAlign w:val="center"/>
            <w:hideMark/>
          </w:tcPr>
          <w:p w14:paraId="0DE4D6BC"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138" w:type="pct"/>
            <w:tcBorders>
              <w:top w:val="nil"/>
              <w:left w:val="nil"/>
              <w:bottom w:val="single" w:sz="8" w:space="0" w:color="auto"/>
              <w:right w:val="single" w:sz="8" w:space="0" w:color="auto"/>
            </w:tcBorders>
            <w:shd w:val="clear" w:color="auto" w:fill="auto"/>
            <w:noWrap/>
            <w:vAlign w:val="center"/>
            <w:hideMark/>
          </w:tcPr>
          <w:p w14:paraId="1F0EA56B"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0,0</w:t>
            </w:r>
          </w:p>
        </w:tc>
        <w:tc>
          <w:tcPr>
            <w:tcW w:w="216" w:type="pct"/>
            <w:tcBorders>
              <w:top w:val="nil"/>
              <w:left w:val="nil"/>
              <w:bottom w:val="single" w:sz="8" w:space="0" w:color="auto"/>
              <w:right w:val="single" w:sz="8" w:space="0" w:color="auto"/>
            </w:tcBorders>
            <w:shd w:val="clear" w:color="auto" w:fill="auto"/>
            <w:noWrap/>
            <w:vAlign w:val="center"/>
            <w:hideMark/>
          </w:tcPr>
          <w:p w14:paraId="0FECB96A"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5108,9</w:t>
            </w:r>
          </w:p>
        </w:tc>
        <w:tc>
          <w:tcPr>
            <w:tcW w:w="216" w:type="pct"/>
            <w:tcBorders>
              <w:top w:val="nil"/>
              <w:left w:val="nil"/>
              <w:bottom w:val="single" w:sz="8" w:space="0" w:color="auto"/>
              <w:right w:val="single" w:sz="8" w:space="0" w:color="auto"/>
            </w:tcBorders>
            <w:shd w:val="clear" w:color="auto" w:fill="auto"/>
            <w:noWrap/>
            <w:vAlign w:val="center"/>
            <w:hideMark/>
          </w:tcPr>
          <w:p w14:paraId="0791CC30"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5108,9</w:t>
            </w:r>
          </w:p>
        </w:tc>
        <w:tc>
          <w:tcPr>
            <w:tcW w:w="216" w:type="pct"/>
            <w:tcBorders>
              <w:top w:val="nil"/>
              <w:left w:val="nil"/>
              <w:bottom w:val="single" w:sz="8" w:space="0" w:color="auto"/>
              <w:right w:val="single" w:sz="8" w:space="0" w:color="auto"/>
            </w:tcBorders>
            <w:shd w:val="clear" w:color="auto" w:fill="auto"/>
            <w:noWrap/>
            <w:vAlign w:val="center"/>
            <w:hideMark/>
          </w:tcPr>
          <w:p w14:paraId="7F52F525"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5108,9</w:t>
            </w:r>
          </w:p>
        </w:tc>
        <w:tc>
          <w:tcPr>
            <w:tcW w:w="216" w:type="pct"/>
            <w:tcBorders>
              <w:top w:val="nil"/>
              <w:left w:val="nil"/>
              <w:bottom w:val="single" w:sz="8" w:space="0" w:color="auto"/>
              <w:right w:val="single" w:sz="8" w:space="0" w:color="auto"/>
            </w:tcBorders>
            <w:shd w:val="clear" w:color="auto" w:fill="auto"/>
            <w:noWrap/>
            <w:vAlign w:val="center"/>
            <w:hideMark/>
          </w:tcPr>
          <w:p w14:paraId="2C9396FC"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5108,9</w:t>
            </w:r>
          </w:p>
        </w:tc>
        <w:tc>
          <w:tcPr>
            <w:tcW w:w="216" w:type="pct"/>
            <w:tcBorders>
              <w:top w:val="nil"/>
              <w:left w:val="nil"/>
              <w:bottom w:val="single" w:sz="8" w:space="0" w:color="auto"/>
              <w:right w:val="single" w:sz="8" w:space="0" w:color="auto"/>
            </w:tcBorders>
            <w:shd w:val="clear" w:color="auto" w:fill="auto"/>
            <w:noWrap/>
            <w:vAlign w:val="center"/>
            <w:hideMark/>
          </w:tcPr>
          <w:p w14:paraId="351415D8"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5108,9</w:t>
            </w:r>
          </w:p>
        </w:tc>
        <w:tc>
          <w:tcPr>
            <w:tcW w:w="216" w:type="pct"/>
            <w:tcBorders>
              <w:top w:val="nil"/>
              <w:left w:val="nil"/>
              <w:bottom w:val="single" w:sz="8" w:space="0" w:color="auto"/>
              <w:right w:val="single" w:sz="8" w:space="0" w:color="auto"/>
            </w:tcBorders>
            <w:shd w:val="clear" w:color="auto" w:fill="auto"/>
            <w:noWrap/>
            <w:vAlign w:val="center"/>
            <w:hideMark/>
          </w:tcPr>
          <w:p w14:paraId="5E96C035"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5108,9</w:t>
            </w:r>
          </w:p>
        </w:tc>
        <w:tc>
          <w:tcPr>
            <w:tcW w:w="216" w:type="pct"/>
            <w:tcBorders>
              <w:top w:val="nil"/>
              <w:left w:val="nil"/>
              <w:bottom w:val="single" w:sz="8" w:space="0" w:color="auto"/>
              <w:right w:val="single" w:sz="8" w:space="0" w:color="auto"/>
            </w:tcBorders>
            <w:shd w:val="clear" w:color="auto" w:fill="auto"/>
            <w:noWrap/>
            <w:vAlign w:val="center"/>
            <w:hideMark/>
          </w:tcPr>
          <w:p w14:paraId="585888B2"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5108,9</w:t>
            </w:r>
          </w:p>
        </w:tc>
        <w:tc>
          <w:tcPr>
            <w:tcW w:w="216" w:type="pct"/>
            <w:tcBorders>
              <w:top w:val="nil"/>
              <w:left w:val="nil"/>
              <w:bottom w:val="single" w:sz="8" w:space="0" w:color="auto"/>
              <w:right w:val="single" w:sz="8" w:space="0" w:color="auto"/>
            </w:tcBorders>
            <w:shd w:val="clear" w:color="auto" w:fill="auto"/>
            <w:noWrap/>
            <w:vAlign w:val="center"/>
            <w:hideMark/>
          </w:tcPr>
          <w:p w14:paraId="5780ED87"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5108,9</w:t>
            </w:r>
          </w:p>
        </w:tc>
        <w:tc>
          <w:tcPr>
            <w:tcW w:w="216" w:type="pct"/>
            <w:tcBorders>
              <w:top w:val="nil"/>
              <w:left w:val="nil"/>
              <w:bottom w:val="single" w:sz="8" w:space="0" w:color="auto"/>
              <w:right w:val="single" w:sz="8" w:space="0" w:color="auto"/>
            </w:tcBorders>
            <w:shd w:val="clear" w:color="auto" w:fill="auto"/>
            <w:noWrap/>
            <w:vAlign w:val="center"/>
            <w:hideMark/>
          </w:tcPr>
          <w:p w14:paraId="08253E38"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5108,9</w:t>
            </w:r>
          </w:p>
        </w:tc>
        <w:tc>
          <w:tcPr>
            <w:tcW w:w="216" w:type="pct"/>
            <w:tcBorders>
              <w:top w:val="nil"/>
              <w:left w:val="nil"/>
              <w:bottom w:val="single" w:sz="8" w:space="0" w:color="auto"/>
              <w:right w:val="single" w:sz="8" w:space="0" w:color="auto"/>
            </w:tcBorders>
            <w:shd w:val="clear" w:color="auto" w:fill="auto"/>
            <w:noWrap/>
            <w:vAlign w:val="center"/>
            <w:hideMark/>
          </w:tcPr>
          <w:p w14:paraId="17D0AC95"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5108,9</w:t>
            </w:r>
          </w:p>
        </w:tc>
        <w:tc>
          <w:tcPr>
            <w:tcW w:w="216" w:type="pct"/>
            <w:tcBorders>
              <w:top w:val="nil"/>
              <w:left w:val="nil"/>
              <w:bottom w:val="single" w:sz="8" w:space="0" w:color="auto"/>
              <w:right w:val="single" w:sz="8" w:space="0" w:color="auto"/>
            </w:tcBorders>
            <w:shd w:val="clear" w:color="auto" w:fill="auto"/>
            <w:noWrap/>
            <w:vAlign w:val="center"/>
            <w:hideMark/>
          </w:tcPr>
          <w:p w14:paraId="3B79997C"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5108,9</w:t>
            </w:r>
          </w:p>
        </w:tc>
        <w:tc>
          <w:tcPr>
            <w:tcW w:w="216" w:type="pct"/>
            <w:tcBorders>
              <w:top w:val="nil"/>
              <w:left w:val="nil"/>
              <w:bottom w:val="single" w:sz="8" w:space="0" w:color="auto"/>
              <w:right w:val="single" w:sz="8" w:space="0" w:color="auto"/>
            </w:tcBorders>
            <w:shd w:val="clear" w:color="auto" w:fill="auto"/>
            <w:noWrap/>
            <w:vAlign w:val="center"/>
            <w:hideMark/>
          </w:tcPr>
          <w:p w14:paraId="4301FD38"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5108,9</w:t>
            </w:r>
          </w:p>
        </w:tc>
        <w:tc>
          <w:tcPr>
            <w:tcW w:w="216" w:type="pct"/>
            <w:tcBorders>
              <w:top w:val="nil"/>
              <w:left w:val="nil"/>
              <w:bottom w:val="single" w:sz="8" w:space="0" w:color="auto"/>
              <w:right w:val="single" w:sz="8" w:space="0" w:color="auto"/>
            </w:tcBorders>
            <w:shd w:val="clear" w:color="auto" w:fill="auto"/>
            <w:noWrap/>
            <w:vAlign w:val="center"/>
            <w:hideMark/>
          </w:tcPr>
          <w:p w14:paraId="3E5C18A6"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5108,9</w:t>
            </w:r>
          </w:p>
        </w:tc>
        <w:tc>
          <w:tcPr>
            <w:tcW w:w="216" w:type="pct"/>
            <w:tcBorders>
              <w:top w:val="nil"/>
              <w:left w:val="nil"/>
              <w:bottom w:val="single" w:sz="8" w:space="0" w:color="auto"/>
              <w:right w:val="single" w:sz="8" w:space="0" w:color="auto"/>
            </w:tcBorders>
            <w:shd w:val="clear" w:color="auto" w:fill="auto"/>
            <w:noWrap/>
            <w:vAlign w:val="center"/>
            <w:hideMark/>
          </w:tcPr>
          <w:p w14:paraId="6E2A60D5"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5108,9</w:t>
            </w:r>
          </w:p>
        </w:tc>
        <w:tc>
          <w:tcPr>
            <w:tcW w:w="216" w:type="pct"/>
            <w:tcBorders>
              <w:top w:val="nil"/>
              <w:left w:val="nil"/>
              <w:bottom w:val="single" w:sz="8" w:space="0" w:color="auto"/>
              <w:right w:val="single" w:sz="8" w:space="0" w:color="auto"/>
            </w:tcBorders>
            <w:shd w:val="clear" w:color="auto" w:fill="auto"/>
            <w:noWrap/>
            <w:vAlign w:val="center"/>
            <w:hideMark/>
          </w:tcPr>
          <w:p w14:paraId="6AD1C4FC"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5108,9</w:t>
            </w:r>
          </w:p>
        </w:tc>
        <w:tc>
          <w:tcPr>
            <w:tcW w:w="216" w:type="pct"/>
            <w:tcBorders>
              <w:top w:val="nil"/>
              <w:left w:val="nil"/>
              <w:bottom w:val="single" w:sz="8" w:space="0" w:color="auto"/>
              <w:right w:val="single" w:sz="8" w:space="0" w:color="auto"/>
            </w:tcBorders>
            <w:shd w:val="clear" w:color="auto" w:fill="auto"/>
            <w:noWrap/>
            <w:vAlign w:val="center"/>
            <w:hideMark/>
          </w:tcPr>
          <w:p w14:paraId="0C7EF043"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5108,9</w:t>
            </w:r>
          </w:p>
        </w:tc>
        <w:tc>
          <w:tcPr>
            <w:tcW w:w="216" w:type="pct"/>
            <w:tcBorders>
              <w:top w:val="nil"/>
              <w:left w:val="nil"/>
              <w:bottom w:val="single" w:sz="8" w:space="0" w:color="auto"/>
              <w:right w:val="single" w:sz="8" w:space="0" w:color="auto"/>
            </w:tcBorders>
            <w:shd w:val="clear" w:color="auto" w:fill="auto"/>
            <w:noWrap/>
            <w:vAlign w:val="center"/>
            <w:hideMark/>
          </w:tcPr>
          <w:p w14:paraId="7CD3DF6D"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5108,9</w:t>
            </w:r>
          </w:p>
        </w:tc>
        <w:tc>
          <w:tcPr>
            <w:tcW w:w="216" w:type="pct"/>
            <w:tcBorders>
              <w:top w:val="nil"/>
              <w:left w:val="nil"/>
              <w:bottom w:val="single" w:sz="8" w:space="0" w:color="auto"/>
              <w:right w:val="single" w:sz="8" w:space="0" w:color="auto"/>
            </w:tcBorders>
            <w:shd w:val="clear" w:color="auto" w:fill="auto"/>
            <w:noWrap/>
            <w:vAlign w:val="center"/>
            <w:hideMark/>
          </w:tcPr>
          <w:p w14:paraId="672F556D"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5108,9</w:t>
            </w:r>
          </w:p>
        </w:tc>
        <w:tc>
          <w:tcPr>
            <w:tcW w:w="216" w:type="pct"/>
            <w:tcBorders>
              <w:top w:val="nil"/>
              <w:left w:val="nil"/>
              <w:bottom w:val="single" w:sz="8" w:space="0" w:color="auto"/>
              <w:right w:val="single" w:sz="8" w:space="0" w:color="auto"/>
            </w:tcBorders>
            <w:shd w:val="clear" w:color="auto" w:fill="auto"/>
            <w:noWrap/>
            <w:vAlign w:val="center"/>
            <w:hideMark/>
          </w:tcPr>
          <w:p w14:paraId="1DED281E" w14:textId="77777777" w:rsidR="00D022F0" w:rsidRPr="00D022F0" w:rsidRDefault="00D022F0" w:rsidP="00D022F0">
            <w:pPr>
              <w:spacing w:after="0" w:line="240" w:lineRule="auto"/>
              <w:jc w:val="center"/>
              <w:rPr>
                <w:rFonts w:ascii="Times New Roman" w:eastAsia="Times New Roman" w:hAnsi="Times New Roman" w:cs="Times New Roman"/>
                <w:color w:val="000000"/>
                <w:sz w:val="20"/>
                <w:szCs w:val="20"/>
                <w:lang w:bidi="ar-SA"/>
              </w:rPr>
            </w:pPr>
            <w:r w:rsidRPr="00D022F0">
              <w:rPr>
                <w:rFonts w:ascii="Times New Roman" w:eastAsia="Times New Roman" w:hAnsi="Times New Roman" w:cs="Times New Roman"/>
                <w:color w:val="000000"/>
                <w:sz w:val="20"/>
                <w:szCs w:val="20"/>
                <w:lang w:bidi="ar-SA"/>
              </w:rPr>
              <w:t>5108,9</w:t>
            </w:r>
          </w:p>
        </w:tc>
      </w:tr>
    </w:tbl>
    <w:p w14:paraId="6C93DA42" w14:textId="77777777" w:rsidR="00D022F0" w:rsidRDefault="00D022F0" w:rsidP="00D022F0"/>
    <w:p w14:paraId="7F290DDC" w14:textId="77777777" w:rsidR="00D022F0" w:rsidRDefault="00D022F0" w:rsidP="00D022F0"/>
    <w:p w14:paraId="6505A2BC" w14:textId="77777777" w:rsidR="00D022F0" w:rsidRDefault="00D022F0" w:rsidP="00D022F0"/>
    <w:p w14:paraId="24410334" w14:textId="77777777" w:rsidR="00D022F0" w:rsidRDefault="00D022F0" w:rsidP="00D022F0"/>
    <w:p w14:paraId="6D24B3DC" w14:textId="77777777" w:rsidR="00D022F0" w:rsidRDefault="00D022F0" w:rsidP="00D022F0"/>
    <w:p w14:paraId="3414F430" w14:textId="77777777" w:rsidR="00D022F0" w:rsidRDefault="00D022F0" w:rsidP="00D022F0"/>
    <w:p w14:paraId="22E89341" w14:textId="77777777" w:rsidR="00D022F0" w:rsidRDefault="00D022F0" w:rsidP="00D022F0"/>
    <w:p w14:paraId="4F65F8D5" w14:textId="77777777" w:rsidR="00D022F0" w:rsidRDefault="00D022F0" w:rsidP="00D022F0"/>
    <w:p w14:paraId="1607E384" w14:textId="77777777" w:rsidR="00D022F0" w:rsidRDefault="00D022F0" w:rsidP="00D022F0"/>
    <w:p w14:paraId="47AFF427" w14:textId="77777777" w:rsidR="00D022F0" w:rsidRDefault="00D022F0" w:rsidP="00D022F0"/>
    <w:p w14:paraId="443654A9" w14:textId="77777777" w:rsidR="00D022F0" w:rsidRDefault="00D022F0" w:rsidP="00D022F0"/>
    <w:p w14:paraId="735A9EB9" w14:textId="77777777" w:rsidR="00D022F0" w:rsidRPr="00D022F0" w:rsidRDefault="00D022F0" w:rsidP="00D022F0"/>
    <w:p w14:paraId="76881C69" w14:textId="77777777" w:rsidR="00C866ED" w:rsidRPr="0078149E" w:rsidRDefault="00C866ED" w:rsidP="0078149E">
      <w:pPr>
        <w:pStyle w:val="22"/>
        <w:shd w:val="clear" w:color="auto" w:fill="auto"/>
        <w:spacing w:before="0" w:line="276" w:lineRule="auto"/>
        <w:ind w:firstLine="709"/>
        <w:rPr>
          <w:sz w:val="24"/>
          <w:szCs w:val="24"/>
        </w:rPr>
      </w:pPr>
    </w:p>
    <w:sectPr w:rsidR="00C866ED" w:rsidRPr="0078149E" w:rsidSect="00D022F0">
      <w:pgSz w:w="23814" w:h="16840" w:orient="landscape" w:code="8"/>
      <w:pgMar w:top="1418" w:right="851" w:bottom="851" w:left="851" w:header="0" w:footer="6"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D6D9E92" w14:textId="77777777" w:rsidR="0032021B" w:rsidRDefault="0032021B">
      <w:r>
        <w:separator/>
      </w:r>
    </w:p>
  </w:endnote>
  <w:endnote w:type="continuationSeparator" w:id="0">
    <w:p w14:paraId="5D049C88" w14:textId="77777777" w:rsidR="0032021B" w:rsidRDefault="003202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EFF" w:usb1="C000785B" w:usb2="00000009" w:usb3="00000000" w:csb0="000001FF" w:csb1="00000000"/>
  </w:font>
  <w:font w:name="TimesNewRomanPSMT">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75933201"/>
      <w:docPartObj>
        <w:docPartGallery w:val="Page Numbers (Bottom of Page)"/>
        <w:docPartUnique/>
      </w:docPartObj>
    </w:sdtPr>
    <w:sdtEndPr/>
    <w:sdtContent>
      <w:p w14:paraId="4EAB2E86" w14:textId="77777777" w:rsidR="008166C6" w:rsidRDefault="008166C6">
        <w:pPr>
          <w:pStyle w:val="aff2"/>
          <w:jc w:val="right"/>
        </w:pPr>
        <w:r>
          <w:fldChar w:fldCharType="begin"/>
        </w:r>
        <w:r>
          <w:instrText>PAGE   \* MERGEFORMAT</w:instrText>
        </w:r>
        <w:r>
          <w:fldChar w:fldCharType="separate"/>
        </w:r>
        <w:r w:rsidR="0082110A">
          <w:rPr>
            <w:noProof/>
          </w:rPr>
          <w:t>4</w:t>
        </w:r>
        <w:r>
          <w:fldChar w:fldCharType="end"/>
        </w:r>
      </w:p>
    </w:sdtContent>
  </w:sdt>
  <w:p w14:paraId="1824B84D" w14:textId="77777777" w:rsidR="008166C6" w:rsidRDefault="008166C6">
    <w:pPr>
      <w:pStyle w:val="aff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27C5C75" w14:textId="77777777" w:rsidR="0032021B" w:rsidRDefault="0032021B"/>
  </w:footnote>
  <w:footnote w:type="continuationSeparator" w:id="0">
    <w:p w14:paraId="40F4DAFC" w14:textId="77777777" w:rsidR="0032021B" w:rsidRDefault="0032021B"/>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CA7DCC"/>
    <w:multiLevelType w:val="hybridMultilevel"/>
    <w:tmpl w:val="4754BCB8"/>
    <w:lvl w:ilvl="0" w:tplc="BD5C2BA2">
      <w:start w:val="1"/>
      <w:numFmt w:val="decimal"/>
      <w:lvlText w:val="18.%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59C6A8E"/>
    <w:multiLevelType w:val="multilevel"/>
    <w:tmpl w:val="4190BC3A"/>
    <w:lvl w:ilvl="0">
      <w:start w:val="9"/>
      <w:numFmt w:val="decimal"/>
      <w:lvlText w:val="%1."/>
      <w:lvlJc w:val="left"/>
      <w:pPr>
        <w:ind w:left="360" w:hanging="360"/>
      </w:pPr>
      <w:rPr>
        <w:rFonts w:hint="default"/>
      </w:rPr>
    </w:lvl>
    <w:lvl w:ilvl="1">
      <w:start w:val="9"/>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2">
    <w:nsid w:val="05F94BE5"/>
    <w:multiLevelType w:val="multilevel"/>
    <w:tmpl w:val="90B4DE0C"/>
    <w:lvl w:ilvl="0">
      <w:start w:val="1"/>
      <w:numFmt w:val="decimal"/>
      <w:lvlText w:val="9.%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53A141B"/>
    <w:multiLevelType w:val="hybridMultilevel"/>
    <w:tmpl w:val="3A46EB78"/>
    <w:lvl w:ilvl="0" w:tplc="89481B5E">
      <w:start w:val="1"/>
      <w:numFmt w:val="decimal"/>
      <w:lvlText w:val="%1."/>
      <w:lvlJc w:val="left"/>
      <w:pPr>
        <w:ind w:left="927" w:hanging="360"/>
      </w:pPr>
      <w:rPr>
        <w:rFonts w:cs="Times New Roman" w:hint="default"/>
      </w:rPr>
    </w:lvl>
    <w:lvl w:ilvl="1" w:tplc="04190019">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nsid w:val="187C7A17"/>
    <w:multiLevelType w:val="multilevel"/>
    <w:tmpl w:val="2390976E"/>
    <w:lvl w:ilvl="0">
      <w:start w:val="8"/>
      <w:numFmt w:val="decimal"/>
      <w:lvlText w:val="%1."/>
      <w:lvlJc w:val="left"/>
      <w:pPr>
        <w:ind w:left="450" w:hanging="450"/>
      </w:pPr>
      <w:rPr>
        <w:rFonts w:hint="default"/>
      </w:rPr>
    </w:lvl>
    <w:lvl w:ilvl="1">
      <w:start w:val="8"/>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nsid w:val="2180543E"/>
    <w:multiLevelType w:val="hybridMultilevel"/>
    <w:tmpl w:val="EB1ACDA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nsid w:val="33B43A06"/>
    <w:multiLevelType w:val="hybridMultilevel"/>
    <w:tmpl w:val="51463A08"/>
    <w:lvl w:ilvl="0" w:tplc="B1767DDA">
      <w:numFmt w:val="bullet"/>
      <w:lvlText w:val=""/>
      <w:lvlJc w:val="left"/>
      <w:pPr>
        <w:ind w:left="933" w:hanging="360"/>
      </w:pPr>
      <w:rPr>
        <w:rFonts w:ascii="Symbol" w:eastAsia="Symbol" w:hAnsi="Symbol" w:cs="Symbol" w:hint="default"/>
        <w:w w:val="100"/>
        <w:sz w:val="24"/>
        <w:szCs w:val="24"/>
        <w:lang w:val="ru-RU" w:eastAsia="en-US" w:bidi="ar-SA"/>
      </w:rPr>
    </w:lvl>
    <w:lvl w:ilvl="1" w:tplc="77D235D0">
      <w:numFmt w:val="bullet"/>
      <w:lvlText w:val="•"/>
      <w:lvlJc w:val="left"/>
      <w:pPr>
        <w:ind w:left="1910" w:hanging="360"/>
      </w:pPr>
      <w:rPr>
        <w:rFonts w:hint="default"/>
        <w:lang w:val="ru-RU" w:eastAsia="en-US" w:bidi="ar-SA"/>
      </w:rPr>
    </w:lvl>
    <w:lvl w:ilvl="2" w:tplc="FA6A6D3A">
      <w:numFmt w:val="bullet"/>
      <w:lvlText w:val="•"/>
      <w:lvlJc w:val="left"/>
      <w:pPr>
        <w:ind w:left="2881" w:hanging="360"/>
      </w:pPr>
      <w:rPr>
        <w:rFonts w:hint="default"/>
        <w:lang w:val="ru-RU" w:eastAsia="en-US" w:bidi="ar-SA"/>
      </w:rPr>
    </w:lvl>
    <w:lvl w:ilvl="3" w:tplc="B394BABA">
      <w:numFmt w:val="bullet"/>
      <w:lvlText w:val="•"/>
      <w:lvlJc w:val="left"/>
      <w:pPr>
        <w:ind w:left="3851" w:hanging="360"/>
      </w:pPr>
      <w:rPr>
        <w:rFonts w:hint="default"/>
        <w:lang w:val="ru-RU" w:eastAsia="en-US" w:bidi="ar-SA"/>
      </w:rPr>
    </w:lvl>
    <w:lvl w:ilvl="4" w:tplc="E284A15E">
      <w:numFmt w:val="bullet"/>
      <w:lvlText w:val="•"/>
      <w:lvlJc w:val="left"/>
      <w:pPr>
        <w:ind w:left="4822" w:hanging="360"/>
      </w:pPr>
      <w:rPr>
        <w:rFonts w:hint="default"/>
        <w:lang w:val="ru-RU" w:eastAsia="en-US" w:bidi="ar-SA"/>
      </w:rPr>
    </w:lvl>
    <w:lvl w:ilvl="5" w:tplc="1BE232A0">
      <w:numFmt w:val="bullet"/>
      <w:lvlText w:val="•"/>
      <w:lvlJc w:val="left"/>
      <w:pPr>
        <w:ind w:left="5793" w:hanging="360"/>
      </w:pPr>
      <w:rPr>
        <w:rFonts w:hint="default"/>
        <w:lang w:val="ru-RU" w:eastAsia="en-US" w:bidi="ar-SA"/>
      </w:rPr>
    </w:lvl>
    <w:lvl w:ilvl="6" w:tplc="7E90FFCC">
      <w:numFmt w:val="bullet"/>
      <w:lvlText w:val="•"/>
      <w:lvlJc w:val="left"/>
      <w:pPr>
        <w:ind w:left="6763" w:hanging="360"/>
      </w:pPr>
      <w:rPr>
        <w:rFonts w:hint="default"/>
        <w:lang w:val="ru-RU" w:eastAsia="en-US" w:bidi="ar-SA"/>
      </w:rPr>
    </w:lvl>
    <w:lvl w:ilvl="7" w:tplc="F1B06BB8">
      <w:numFmt w:val="bullet"/>
      <w:lvlText w:val="•"/>
      <w:lvlJc w:val="left"/>
      <w:pPr>
        <w:ind w:left="7734" w:hanging="360"/>
      </w:pPr>
      <w:rPr>
        <w:rFonts w:hint="default"/>
        <w:lang w:val="ru-RU" w:eastAsia="en-US" w:bidi="ar-SA"/>
      </w:rPr>
    </w:lvl>
    <w:lvl w:ilvl="8" w:tplc="14F0A90C">
      <w:numFmt w:val="bullet"/>
      <w:lvlText w:val="•"/>
      <w:lvlJc w:val="left"/>
      <w:pPr>
        <w:ind w:left="8705" w:hanging="360"/>
      </w:pPr>
      <w:rPr>
        <w:rFonts w:hint="default"/>
        <w:lang w:val="ru-RU" w:eastAsia="en-US" w:bidi="ar-SA"/>
      </w:rPr>
    </w:lvl>
  </w:abstractNum>
  <w:abstractNum w:abstractNumId="7">
    <w:nsid w:val="3AF5128B"/>
    <w:multiLevelType w:val="multilevel"/>
    <w:tmpl w:val="288E4FB6"/>
    <w:lvl w:ilvl="0">
      <w:start w:val="9"/>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
    <w:nsid w:val="3F0903FC"/>
    <w:multiLevelType w:val="hybridMultilevel"/>
    <w:tmpl w:val="45240494"/>
    <w:lvl w:ilvl="0" w:tplc="1832ADF0">
      <w:start w:val="1"/>
      <w:numFmt w:val="decimal"/>
      <w:lvlText w:val="%1)"/>
      <w:lvlJc w:val="left"/>
      <w:pPr>
        <w:ind w:left="1100" w:hanging="360"/>
      </w:pPr>
      <w:rPr>
        <w:rFonts w:hint="default"/>
      </w:rPr>
    </w:lvl>
    <w:lvl w:ilvl="1" w:tplc="04190019" w:tentative="1">
      <w:start w:val="1"/>
      <w:numFmt w:val="lowerLetter"/>
      <w:lvlText w:val="%2."/>
      <w:lvlJc w:val="left"/>
      <w:pPr>
        <w:ind w:left="1820" w:hanging="360"/>
      </w:pPr>
    </w:lvl>
    <w:lvl w:ilvl="2" w:tplc="0419001B" w:tentative="1">
      <w:start w:val="1"/>
      <w:numFmt w:val="lowerRoman"/>
      <w:lvlText w:val="%3."/>
      <w:lvlJc w:val="right"/>
      <w:pPr>
        <w:ind w:left="2540" w:hanging="180"/>
      </w:pPr>
    </w:lvl>
    <w:lvl w:ilvl="3" w:tplc="0419000F" w:tentative="1">
      <w:start w:val="1"/>
      <w:numFmt w:val="decimal"/>
      <w:lvlText w:val="%4."/>
      <w:lvlJc w:val="left"/>
      <w:pPr>
        <w:ind w:left="3260" w:hanging="360"/>
      </w:pPr>
    </w:lvl>
    <w:lvl w:ilvl="4" w:tplc="04190019" w:tentative="1">
      <w:start w:val="1"/>
      <w:numFmt w:val="lowerLetter"/>
      <w:lvlText w:val="%5."/>
      <w:lvlJc w:val="left"/>
      <w:pPr>
        <w:ind w:left="3980" w:hanging="360"/>
      </w:pPr>
    </w:lvl>
    <w:lvl w:ilvl="5" w:tplc="0419001B" w:tentative="1">
      <w:start w:val="1"/>
      <w:numFmt w:val="lowerRoman"/>
      <w:lvlText w:val="%6."/>
      <w:lvlJc w:val="right"/>
      <w:pPr>
        <w:ind w:left="4700" w:hanging="180"/>
      </w:pPr>
    </w:lvl>
    <w:lvl w:ilvl="6" w:tplc="0419000F" w:tentative="1">
      <w:start w:val="1"/>
      <w:numFmt w:val="decimal"/>
      <w:lvlText w:val="%7."/>
      <w:lvlJc w:val="left"/>
      <w:pPr>
        <w:ind w:left="5420" w:hanging="360"/>
      </w:pPr>
    </w:lvl>
    <w:lvl w:ilvl="7" w:tplc="04190019" w:tentative="1">
      <w:start w:val="1"/>
      <w:numFmt w:val="lowerLetter"/>
      <w:lvlText w:val="%8."/>
      <w:lvlJc w:val="left"/>
      <w:pPr>
        <w:ind w:left="6140" w:hanging="360"/>
      </w:pPr>
    </w:lvl>
    <w:lvl w:ilvl="8" w:tplc="0419001B" w:tentative="1">
      <w:start w:val="1"/>
      <w:numFmt w:val="lowerRoman"/>
      <w:lvlText w:val="%9."/>
      <w:lvlJc w:val="right"/>
      <w:pPr>
        <w:ind w:left="6860" w:hanging="180"/>
      </w:pPr>
    </w:lvl>
  </w:abstractNum>
  <w:abstractNum w:abstractNumId="9">
    <w:nsid w:val="4CFD5C3F"/>
    <w:multiLevelType w:val="multilevel"/>
    <w:tmpl w:val="5756CF88"/>
    <w:lvl w:ilvl="0">
      <w:start w:val="9"/>
      <w:numFmt w:val="decimal"/>
      <w:lvlText w:val="%1."/>
      <w:lvlJc w:val="left"/>
      <w:pPr>
        <w:ind w:left="450" w:hanging="450"/>
      </w:pPr>
      <w:rPr>
        <w:rFonts w:cs="Times New Roman" w:hint="default"/>
      </w:rPr>
    </w:lvl>
    <w:lvl w:ilvl="1">
      <w:start w:val="3"/>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10">
    <w:nsid w:val="53F80B89"/>
    <w:multiLevelType w:val="hybridMultilevel"/>
    <w:tmpl w:val="39642950"/>
    <w:lvl w:ilvl="0" w:tplc="2BCC8BE4">
      <w:start w:val="1"/>
      <w:numFmt w:val="decimal"/>
      <w:lvlText w:val="9.%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54F45EEF"/>
    <w:multiLevelType w:val="hybridMultilevel"/>
    <w:tmpl w:val="102A6C78"/>
    <w:lvl w:ilvl="0" w:tplc="CA606090">
      <w:start w:val="1"/>
      <w:numFmt w:val="decimal"/>
      <w:lvlText w:val="9.%1."/>
      <w:lvlJc w:val="left"/>
      <w:pPr>
        <w:ind w:left="720" w:hanging="36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572C7F7B"/>
    <w:multiLevelType w:val="multilevel"/>
    <w:tmpl w:val="BCD82BA4"/>
    <w:lvl w:ilvl="0">
      <w:start w:val="9"/>
      <w:numFmt w:val="decimal"/>
      <w:lvlText w:val="%1."/>
      <w:lvlJc w:val="left"/>
      <w:pPr>
        <w:ind w:left="450" w:hanging="45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3">
    <w:nsid w:val="6E144E38"/>
    <w:multiLevelType w:val="multilevel"/>
    <w:tmpl w:val="6F7C4A16"/>
    <w:lvl w:ilvl="0">
      <w:start w:val="1"/>
      <w:numFmt w:val="bullet"/>
      <w:lvlText w:val=""/>
      <w:lvlJc w:val="left"/>
      <w:rPr>
        <w:rFonts w:ascii="Symbol" w:hAnsi="Symbol" w:hint="default"/>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6F281CDE"/>
    <w:multiLevelType w:val="multilevel"/>
    <w:tmpl w:val="28E2E9E6"/>
    <w:lvl w:ilvl="0">
      <w:start w:val="1"/>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5">
    <w:nsid w:val="70F64FA6"/>
    <w:multiLevelType w:val="hybridMultilevel"/>
    <w:tmpl w:val="BFB4D2F8"/>
    <w:lvl w:ilvl="0" w:tplc="23140974">
      <w:numFmt w:val="bullet"/>
      <w:lvlText w:val=""/>
      <w:lvlJc w:val="left"/>
      <w:pPr>
        <w:ind w:left="933" w:hanging="360"/>
      </w:pPr>
      <w:rPr>
        <w:rFonts w:ascii="Wingdings" w:eastAsia="Wingdings" w:hAnsi="Wingdings" w:cs="Wingdings" w:hint="default"/>
        <w:w w:val="100"/>
        <w:sz w:val="24"/>
        <w:szCs w:val="24"/>
        <w:lang w:val="ru-RU" w:eastAsia="en-US" w:bidi="ar-SA"/>
      </w:rPr>
    </w:lvl>
    <w:lvl w:ilvl="1" w:tplc="20FAA00A">
      <w:numFmt w:val="bullet"/>
      <w:lvlText w:val="•"/>
      <w:lvlJc w:val="left"/>
      <w:pPr>
        <w:ind w:left="1910" w:hanging="360"/>
      </w:pPr>
      <w:rPr>
        <w:rFonts w:hint="default"/>
        <w:lang w:val="ru-RU" w:eastAsia="en-US" w:bidi="ar-SA"/>
      </w:rPr>
    </w:lvl>
    <w:lvl w:ilvl="2" w:tplc="3E583A5A">
      <w:numFmt w:val="bullet"/>
      <w:lvlText w:val="•"/>
      <w:lvlJc w:val="left"/>
      <w:pPr>
        <w:ind w:left="2881" w:hanging="360"/>
      </w:pPr>
      <w:rPr>
        <w:rFonts w:hint="default"/>
        <w:lang w:val="ru-RU" w:eastAsia="en-US" w:bidi="ar-SA"/>
      </w:rPr>
    </w:lvl>
    <w:lvl w:ilvl="3" w:tplc="ED08FD7C">
      <w:numFmt w:val="bullet"/>
      <w:lvlText w:val="•"/>
      <w:lvlJc w:val="left"/>
      <w:pPr>
        <w:ind w:left="3851" w:hanging="360"/>
      </w:pPr>
      <w:rPr>
        <w:rFonts w:hint="default"/>
        <w:lang w:val="ru-RU" w:eastAsia="en-US" w:bidi="ar-SA"/>
      </w:rPr>
    </w:lvl>
    <w:lvl w:ilvl="4" w:tplc="2418251E">
      <w:numFmt w:val="bullet"/>
      <w:lvlText w:val="•"/>
      <w:lvlJc w:val="left"/>
      <w:pPr>
        <w:ind w:left="4822" w:hanging="360"/>
      </w:pPr>
      <w:rPr>
        <w:rFonts w:hint="default"/>
        <w:lang w:val="ru-RU" w:eastAsia="en-US" w:bidi="ar-SA"/>
      </w:rPr>
    </w:lvl>
    <w:lvl w:ilvl="5" w:tplc="3FB0B1B4">
      <w:numFmt w:val="bullet"/>
      <w:lvlText w:val="•"/>
      <w:lvlJc w:val="left"/>
      <w:pPr>
        <w:ind w:left="5793" w:hanging="360"/>
      </w:pPr>
      <w:rPr>
        <w:rFonts w:hint="default"/>
        <w:lang w:val="ru-RU" w:eastAsia="en-US" w:bidi="ar-SA"/>
      </w:rPr>
    </w:lvl>
    <w:lvl w:ilvl="6" w:tplc="E728AB32">
      <w:numFmt w:val="bullet"/>
      <w:lvlText w:val="•"/>
      <w:lvlJc w:val="left"/>
      <w:pPr>
        <w:ind w:left="6763" w:hanging="360"/>
      </w:pPr>
      <w:rPr>
        <w:rFonts w:hint="default"/>
        <w:lang w:val="ru-RU" w:eastAsia="en-US" w:bidi="ar-SA"/>
      </w:rPr>
    </w:lvl>
    <w:lvl w:ilvl="7" w:tplc="399EEF34">
      <w:numFmt w:val="bullet"/>
      <w:lvlText w:val="•"/>
      <w:lvlJc w:val="left"/>
      <w:pPr>
        <w:ind w:left="7734" w:hanging="360"/>
      </w:pPr>
      <w:rPr>
        <w:rFonts w:hint="default"/>
        <w:lang w:val="ru-RU" w:eastAsia="en-US" w:bidi="ar-SA"/>
      </w:rPr>
    </w:lvl>
    <w:lvl w:ilvl="8" w:tplc="65923102">
      <w:numFmt w:val="bullet"/>
      <w:lvlText w:val="•"/>
      <w:lvlJc w:val="left"/>
      <w:pPr>
        <w:ind w:left="8705" w:hanging="360"/>
      </w:pPr>
      <w:rPr>
        <w:rFonts w:hint="default"/>
        <w:lang w:val="ru-RU" w:eastAsia="en-US" w:bidi="ar-SA"/>
      </w:rPr>
    </w:lvl>
  </w:abstractNum>
  <w:abstractNum w:abstractNumId="16">
    <w:nsid w:val="7F233004"/>
    <w:multiLevelType w:val="multilevel"/>
    <w:tmpl w:val="B66AA8EE"/>
    <w:lvl w:ilvl="0">
      <w:start w:val="1"/>
      <w:numFmt w:val="decimal"/>
      <w:pStyle w:val="11"/>
      <w:lvlText w:val="9.%1"/>
      <w:lvlJc w:val="left"/>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
  </w:num>
  <w:num w:numId="2">
    <w:abstractNumId w:val="16"/>
  </w:num>
  <w:num w:numId="3">
    <w:abstractNumId w:val="13"/>
  </w:num>
  <w:num w:numId="4">
    <w:abstractNumId w:val="14"/>
  </w:num>
  <w:num w:numId="5">
    <w:abstractNumId w:val="5"/>
  </w:num>
  <w:num w:numId="6">
    <w:abstractNumId w:val="15"/>
  </w:num>
  <w:num w:numId="7">
    <w:abstractNumId w:val="6"/>
  </w:num>
  <w:num w:numId="8">
    <w:abstractNumId w:val="8"/>
  </w:num>
  <w:num w:numId="9">
    <w:abstractNumId w:val="11"/>
  </w:num>
  <w:num w:numId="10">
    <w:abstractNumId w:val="0"/>
  </w:num>
  <w:num w:numId="11">
    <w:abstractNumId w:val="10"/>
  </w:num>
  <w:num w:numId="12">
    <w:abstractNumId w:val="4"/>
  </w:num>
  <w:num w:numId="13">
    <w:abstractNumId w:val="1"/>
  </w:num>
  <w:num w:numId="14">
    <w:abstractNumId w:val="12"/>
  </w:num>
  <w:num w:numId="15">
    <w:abstractNumId w:val="9"/>
  </w:num>
  <w:num w:numId="16">
    <w:abstractNumId w:val="7"/>
  </w:num>
  <w:num w:numId="1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evenAndOddHeaders/>
  <w:drawingGridHorizontalSpacing w:val="181"/>
  <w:drawingGridVerticalSpacing w:val="181"/>
  <w:characterSpacingControl w:val="compressPunctuation"/>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4BC1"/>
    <w:rsid w:val="00010295"/>
    <w:rsid w:val="0002345D"/>
    <w:rsid w:val="00040ACB"/>
    <w:rsid w:val="00060F2B"/>
    <w:rsid w:val="00066441"/>
    <w:rsid w:val="000C536D"/>
    <w:rsid w:val="000C6C67"/>
    <w:rsid w:val="000E2B25"/>
    <w:rsid w:val="000E4BC1"/>
    <w:rsid w:val="000F1D6B"/>
    <w:rsid w:val="001022C1"/>
    <w:rsid w:val="00102601"/>
    <w:rsid w:val="00115367"/>
    <w:rsid w:val="0012525B"/>
    <w:rsid w:val="001454D2"/>
    <w:rsid w:val="00173907"/>
    <w:rsid w:val="0019415E"/>
    <w:rsid w:val="0019553E"/>
    <w:rsid w:val="002427DB"/>
    <w:rsid w:val="00243B1C"/>
    <w:rsid w:val="00272CEF"/>
    <w:rsid w:val="002831A5"/>
    <w:rsid w:val="002A436C"/>
    <w:rsid w:val="002A52F7"/>
    <w:rsid w:val="002C319A"/>
    <w:rsid w:val="0032021B"/>
    <w:rsid w:val="003436BE"/>
    <w:rsid w:val="00343F64"/>
    <w:rsid w:val="00364EB0"/>
    <w:rsid w:val="00370948"/>
    <w:rsid w:val="0038420F"/>
    <w:rsid w:val="003864E5"/>
    <w:rsid w:val="003905CA"/>
    <w:rsid w:val="003D6F75"/>
    <w:rsid w:val="003E1A5E"/>
    <w:rsid w:val="004201BA"/>
    <w:rsid w:val="004319A7"/>
    <w:rsid w:val="00433A18"/>
    <w:rsid w:val="00473FA1"/>
    <w:rsid w:val="00475633"/>
    <w:rsid w:val="00480137"/>
    <w:rsid w:val="00490300"/>
    <w:rsid w:val="004D4B9F"/>
    <w:rsid w:val="004D73F2"/>
    <w:rsid w:val="00551D01"/>
    <w:rsid w:val="005876D3"/>
    <w:rsid w:val="005C564F"/>
    <w:rsid w:val="005E2A8B"/>
    <w:rsid w:val="0060431D"/>
    <w:rsid w:val="006238DE"/>
    <w:rsid w:val="00665B32"/>
    <w:rsid w:val="006901F7"/>
    <w:rsid w:val="00693412"/>
    <w:rsid w:val="006B1D0A"/>
    <w:rsid w:val="006C3BA1"/>
    <w:rsid w:val="006D7173"/>
    <w:rsid w:val="007119D4"/>
    <w:rsid w:val="00720623"/>
    <w:rsid w:val="007304BE"/>
    <w:rsid w:val="00735DA8"/>
    <w:rsid w:val="007561D9"/>
    <w:rsid w:val="007575D3"/>
    <w:rsid w:val="0078149E"/>
    <w:rsid w:val="007A3684"/>
    <w:rsid w:val="007B043D"/>
    <w:rsid w:val="007B499D"/>
    <w:rsid w:val="007B683E"/>
    <w:rsid w:val="007B69A9"/>
    <w:rsid w:val="00816140"/>
    <w:rsid w:val="008166C6"/>
    <w:rsid w:val="0082110A"/>
    <w:rsid w:val="00856091"/>
    <w:rsid w:val="00866946"/>
    <w:rsid w:val="008B2E3A"/>
    <w:rsid w:val="008B511F"/>
    <w:rsid w:val="0099629D"/>
    <w:rsid w:val="009A0165"/>
    <w:rsid w:val="009B7491"/>
    <w:rsid w:val="009E5673"/>
    <w:rsid w:val="009F29D2"/>
    <w:rsid w:val="00A03845"/>
    <w:rsid w:val="00A10528"/>
    <w:rsid w:val="00A26D2C"/>
    <w:rsid w:val="00AA6854"/>
    <w:rsid w:val="00AD503E"/>
    <w:rsid w:val="00AF7F2D"/>
    <w:rsid w:val="00B07BEF"/>
    <w:rsid w:val="00B10708"/>
    <w:rsid w:val="00B279D1"/>
    <w:rsid w:val="00B30979"/>
    <w:rsid w:val="00B60644"/>
    <w:rsid w:val="00B6166B"/>
    <w:rsid w:val="00B74C48"/>
    <w:rsid w:val="00B75C96"/>
    <w:rsid w:val="00BA16BC"/>
    <w:rsid w:val="00BA7A57"/>
    <w:rsid w:val="00BC478E"/>
    <w:rsid w:val="00BF616E"/>
    <w:rsid w:val="00C02288"/>
    <w:rsid w:val="00C168C0"/>
    <w:rsid w:val="00C24E71"/>
    <w:rsid w:val="00C50350"/>
    <w:rsid w:val="00C65BF2"/>
    <w:rsid w:val="00C86292"/>
    <w:rsid w:val="00C866ED"/>
    <w:rsid w:val="00CA7E09"/>
    <w:rsid w:val="00CD6EDC"/>
    <w:rsid w:val="00CE6228"/>
    <w:rsid w:val="00CF0953"/>
    <w:rsid w:val="00CF3FA0"/>
    <w:rsid w:val="00D01D1A"/>
    <w:rsid w:val="00D022F0"/>
    <w:rsid w:val="00D23BAA"/>
    <w:rsid w:val="00D31328"/>
    <w:rsid w:val="00D33982"/>
    <w:rsid w:val="00D63F5A"/>
    <w:rsid w:val="00DC2069"/>
    <w:rsid w:val="00DD26C5"/>
    <w:rsid w:val="00DD4BD7"/>
    <w:rsid w:val="00DD514E"/>
    <w:rsid w:val="00E01870"/>
    <w:rsid w:val="00E0313D"/>
    <w:rsid w:val="00E312FE"/>
    <w:rsid w:val="00E54BD7"/>
    <w:rsid w:val="00E63E0A"/>
    <w:rsid w:val="00E756CB"/>
    <w:rsid w:val="00E90F68"/>
    <w:rsid w:val="00E96F7A"/>
    <w:rsid w:val="00E973EA"/>
    <w:rsid w:val="00EA11F6"/>
    <w:rsid w:val="00EA3E0C"/>
    <w:rsid w:val="00EB5516"/>
    <w:rsid w:val="00F00DB5"/>
    <w:rsid w:val="00F049E3"/>
    <w:rsid w:val="00FA707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56E3B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ru-RU"/>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02288"/>
  </w:style>
  <w:style w:type="paragraph" w:styleId="1">
    <w:name w:val="heading 1"/>
    <w:aliases w:val="Заголовок 1 (табл),заголовок 1,заголовок 1 Знак,Заголовок 1 Знак2,Заголовок 1 Знак1 Знак,Заголовок 1 Знак Знак Знак,Заголовок 1 (табл) Знак Знак Знак,заголовок 1 Знак Знак1 Знак,Заголовок 1 (табл) Знак1 Знак,Слева:  0...,01_Раздел,111"/>
    <w:basedOn w:val="a"/>
    <w:next w:val="a"/>
    <w:link w:val="10"/>
    <w:uiPriority w:val="9"/>
    <w:qFormat/>
    <w:rsid w:val="00C02288"/>
    <w:pPr>
      <w:keepNext/>
      <w:keepLines/>
      <w:jc w:val="both"/>
      <w:outlineLvl w:val="0"/>
    </w:pPr>
    <w:rPr>
      <w:rFonts w:ascii="Times New Roman" w:eastAsiaTheme="majorEastAsia" w:hAnsi="Times New Roman" w:cstheme="majorBidi"/>
      <w:b/>
      <w:bCs/>
      <w:sz w:val="28"/>
      <w:szCs w:val="28"/>
    </w:rPr>
  </w:style>
  <w:style w:type="paragraph" w:styleId="2">
    <w:name w:val="heading 2"/>
    <w:basedOn w:val="a"/>
    <w:next w:val="a"/>
    <w:link w:val="20"/>
    <w:uiPriority w:val="9"/>
    <w:semiHidden/>
    <w:unhideWhenUsed/>
    <w:qFormat/>
    <w:rsid w:val="00C02288"/>
    <w:pPr>
      <w:keepNext/>
      <w:keepLines/>
      <w:spacing w:before="200" w:after="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semiHidden/>
    <w:unhideWhenUsed/>
    <w:qFormat/>
    <w:rsid w:val="00C02288"/>
    <w:pPr>
      <w:keepNext/>
      <w:keepLines/>
      <w:spacing w:before="200" w:after="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semiHidden/>
    <w:unhideWhenUsed/>
    <w:qFormat/>
    <w:rsid w:val="00C02288"/>
    <w:pPr>
      <w:keepNext/>
      <w:keepLines/>
      <w:spacing w:before="200" w:after="0"/>
      <w:outlineLvl w:val="3"/>
    </w:pPr>
    <w:rPr>
      <w:rFonts w:asciiTheme="majorHAnsi" w:eastAsiaTheme="majorEastAsia" w:hAnsiTheme="majorHAnsi" w:cstheme="majorBidi"/>
      <w:b/>
      <w:bCs/>
      <w:i/>
      <w:iCs/>
      <w:color w:val="5B9BD5" w:themeColor="accent1"/>
    </w:rPr>
  </w:style>
  <w:style w:type="paragraph" w:styleId="5">
    <w:name w:val="heading 5"/>
    <w:basedOn w:val="a"/>
    <w:next w:val="a"/>
    <w:link w:val="50"/>
    <w:uiPriority w:val="9"/>
    <w:semiHidden/>
    <w:unhideWhenUsed/>
    <w:qFormat/>
    <w:rsid w:val="00C02288"/>
    <w:pPr>
      <w:keepNext/>
      <w:keepLines/>
      <w:spacing w:before="200" w:after="0"/>
      <w:outlineLvl w:val="4"/>
    </w:pPr>
    <w:rPr>
      <w:rFonts w:asciiTheme="majorHAnsi" w:eastAsiaTheme="majorEastAsia" w:hAnsiTheme="majorHAnsi" w:cstheme="majorBidi"/>
      <w:color w:val="1F4D78" w:themeColor="accent1" w:themeShade="7F"/>
    </w:rPr>
  </w:style>
  <w:style w:type="paragraph" w:styleId="6">
    <w:name w:val="heading 6"/>
    <w:basedOn w:val="a"/>
    <w:next w:val="a"/>
    <w:link w:val="60"/>
    <w:uiPriority w:val="9"/>
    <w:semiHidden/>
    <w:unhideWhenUsed/>
    <w:qFormat/>
    <w:rsid w:val="00C02288"/>
    <w:pPr>
      <w:keepNext/>
      <w:keepLines/>
      <w:spacing w:before="200" w:after="0"/>
      <w:outlineLvl w:val="5"/>
    </w:pPr>
    <w:rPr>
      <w:rFonts w:asciiTheme="majorHAnsi" w:eastAsiaTheme="majorEastAsia" w:hAnsiTheme="majorHAnsi" w:cstheme="majorBidi"/>
      <w:i/>
      <w:iCs/>
      <w:color w:val="1F4D78" w:themeColor="accent1" w:themeShade="7F"/>
    </w:rPr>
  </w:style>
  <w:style w:type="paragraph" w:styleId="7">
    <w:name w:val="heading 7"/>
    <w:basedOn w:val="a"/>
    <w:next w:val="a"/>
    <w:link w:val="70"/>
    <w:uiPriority w:val="9"/>
    <w:semiHidden/>
    <w:unhideWhenUsed/>
    <w:qFormat/>
    <w:rsid w:val="00C02288"/>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iPriority w:val="9"/>
    <w:semiHidden/>
    <w:unhideWhenUsed/>
    <w:qFormat/>
    <w:rsid w:val="00C02288"/>
    <w:pPr>
      <w:keepNext/>
      <w:keepLines/>
      <w:spacing w:before="200" w:after="0"/>
      <w:outlineLvl w:val="7"/>
    </w:pPr>
    <w:rPr>
      <w:rFonts w:asciiTheme="majorHAnsi" w:eastAsiaTheme="majorEastAsia" w:hAnsiTheme="majorHAnsi" w:cstheme="majorBidi"/>
      <w:color w:val="5B9BD5" w:themeColor="accent1"/>
      <w:sz w:val="20"/>
      <w:szCs w:val="20"/>
    </w:rPr>
  </w:style>
  <w:style w:type="paragraph" w:styleId="9">
    <w:name w:val="heading 9"/>
    <w:basedOn w:val="a"/>
    <w:next w:val="a"/>
    <w:link w:val="90"/>
    <w:uiPriority w:val="9"/>
    <w:semiHidden/>
    <w:unhideWhenUsed/>
    <w:qFormat/>
    <w:rsid w:val="00C02288"/>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Заголовок 1 (табл) Знак,заголовок 1 Знак1,заголовок 1 Знак Знак,Заголовок 1 Знак2 Знак,Заголовок 1 Знак1 Знак Знак,Заголовок 1 Знак Знак Знак Знак,Заголовок 1 (табл) Знак Знак Знак Знак,заголовок 1 Знак Знак1 Знак Знак,Слева:  0... Знак"/>
    <w:basedOn w:val="a0"/>
    <w:link w:val="1"/>
    <w:uiPriority w:val="9"/>
    <w:rsid w:val="00C02288"/>
    <w:rPr>
      <w:rFonts w:ascii="Times New Roman" w:eastAsiaTheme="majorEastAsia" w:hAnsi="Times New Roman" w:cstheme="majorBidi"/>
      <w:b/>
      <w:bCs/>
      <w:sz w:val="28"/>
      <w:szCs w:val="28"/>
    </w:rPr>
  </w:style>
  <w:style w:type="character" w:customStyle="1" w:styleId="20">
    <w:name w:val="Заголовок 2 Знак"/>
    <w:basedOn w:val="a0"/>
    <w:link w:val="2"/>
    <w:uiPriority w:val="9"/>
    <w:semiHidden/>
    <w:rsid w:val="00C02288"/>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semiHidden/>
    <w:rsid w:val="00C02288"/>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semiHidden/>
    <w:rsid w:val="00C02288"/>
    <w:rPr>
      <w:rFonts w:asciiTheme="majorHAnsi" w:eastAsiaTheme="majorEastAsia" w:hAnsiTheme="majorHAnsi" w:cstheme="majorBidi"/>
      <w:b/>
      <w:bCs/>
      <w:i/>
      <w:iCs/>
      <w:color w:val="5B9BD5" w:themeColor="accent1"/>
    </w:rPr>
  </w:style>
  <w:style w:type="character" w:customStyle="1" w:styleId="50">
    <w:name w:val="Заголовок 5 Знак"/>
    <w:basedOn w:val="a0"/>
    <w:link w:val="5"/>
    <w:uiPriority w:val="9"/>
    <w:semiHidden/>
    <w:rsid w:val="00C02288"/>
    <w:rPr>
      <w:rFonts w:asciiTheme="majorHAnsi" w:eastAsiaTheme="majorEastAsia" w:hAnsiTheme="majorHAnsi" w:cstheme="majorBidi"/>
      <w:color w:val="1F4D78" w:themeColor="accent1" w:themeShade="7F"/>
    </w:rPr>
  </w:style>
  <w:style w:type="character" w:customStyle="1" w:styleId="60">
    <w:name w:val="Заголовок 6 Знак"/>
    <w:basedOn w:val="a0"/>
    <w:link w:val="6"/>
    <w:uiPriority w:val="9"/>
    <w:semiHidden/>
    <w:rsid w:val="00C02288"/>
    <w:rPr>
      <w:rFonts w:asciiTheme="majorHAnsi" w:eastAsiaTheme="majorEastAsia" w:hAnsiTheme="majorHAnsi" w:cstheme="majorBidi"/>
      <w:i/>
      <w:iCs/>
      <w:color w:val="1F4D78" w:themeColor="accent1" w:themeShade="7F"/>
    </w:rPr>
  </w:style>
  <w:style w:type="character" w:customStyle="1" w:styleId="70">
    <w:name w:val="Заголовок 7 Знак"/>
    <w:basedOn w:val="a0"/>
    <w:link w:val="7"/>
    <w:uiPriority w:val="9"/>
    <w:semiHidden/>
    <w:rsid w:val="00C02288"/>
    <w:rPr>
      <w:rFonts w:asciiTheme="majorHAnsi" w:eastAsiaTheme="majorEastAsia" w:hAnsiTheme="majorHAnsi" w:cstheme="majorBidi"/>
      <w:i/>
      <w:iCs/>
      <w:color w:val="404040" w:themeColor="text1" w:themeTint="BF"/>
    </w:rPr>
  </w:style>
  <w:style w:type="character" w:customStyle="1" w:styleId="80">
    <w:name w:val="Заголовок 8 Знак"/>
    <w:basedOn w:val="a0"/>
    <w:link w:val="8"/>
    <w:uiPriority w:val="9"/>
    <w:semiHidden/>
    <w:rsid w:val="00C02288"/>
    <w:rPr>
      <w:rFonts w:asciiTheme="majorHAnsi" w:eastAsiaTheme="majorEastAsia" w:hAnsiTheme="majorHAnsi" w:cstheme="majorBidi"/>
      <w:color w:val="5B9BD5" w:themeColor="accent1"/>
      <w:sz w:val="20"/>
      <w:szCs w:val="20"/>
    </w:rPr>
  </w:style>
  <w:style w:type="character" w:customStyle="1" w:styleId="90">
    <w:name w:val="Заголовок 9 Знак"/>
    <w:basedOn w:val="a0"/>
    <w:link w:val="9"/>
    <w:uiPriority w:val="9"/>
    <w:semiHidden/>
    <w:rsid w:val="00C02288"/>
    <w:rPr>
      <w:rFonts w:asciiTheme="majorHAnsi" w:eastAsiaTheme="majorEastAsia" w:hAnsiTheme="majorHAnsi" w:cstheme="majorBidi"/>
      <w:i/>
      <w:iCs/>
      <w:color w:val="404040" w:themeColor="text1" w:themeTint="BF"/>
      <w:sz w:val="20"/>
      <w:szCs w:val="20"/>
    </w:rPr>
  </w:style>
  <w:style w:type="character" w:styleId="a3">
    <w:name w:val="Hyperlink"/>
    <w:basedOn w:val="a0"/>
    <w:uiPriority w:val="99"/>
    <w:rPr>
      <w:color w:val="0066CC"/>
      <w:u w:val="single"/>
    </w:rPr>
  </w:style>
  <w:style w:type="character" w:customStyle="1" w:styleId="31">
    <w:name w:val="Основной текст (3)_"/>
    <w:basedOn w:val="a0"/>
    <w:link w:val="32"/>
    <w:rPr>
      <w:rFonts w:ascii="Times New Roman" w:eastAsia="Times New Roman" w:hAnsi="Times New Roman" w:cs="Times New Roman"/>
      <w:b/>
      <w:bCs/>
      <w:i w:val="0"/>
      <w:iCs w:val="0"/>
      <w:smallCaps w:val="0"/>
      <w:strike w:val="0"/>
      <w:sz w:val="28"/>
      <w:szCs w:val="28"/>
      <w:u w:val="none"/>
    </w:rPr>
  </w:style>
  <w:style w:type="paragraph" w:customStyle="1" w:styleId="32">
    <w:name w:val="Основной текст (3)"/>
    <w:basedOn w:val="a"/>
    <w:link w:val="31"/>
    <w:pPr>
      <w:shd w:val="clear" w:color="auto" w:fill="FFFFFF"/>
      <w:spacing w:after="900" w:line="322" w:lineRule="exact"/>
      <w:ind w:hanging="420"/>
      <w:jc w:val="center"/>
    </w:pPr>
    <w:rPr>
      <w:rFonts w:ascii="Times New Roman" w:eastAsia="Times New Roman" w:hAnsi="Times New Roman" w:cs="Times New Roman"/>
      <w:b/>
      <w:bCs/>
      <w:sz w:val="28"/>
      <w:szCs w:val="28"/>
    </w:rPr>
  </w:style>
  <w:style w:type="character" w:customStyle="1" w:styleId="21">
    <w:name w:val="Основной текст (2)_"/>
    <w:basedOn w:val="a0"/>
    <w:link w:val="22"/>
    <w:rPr>
      <w:rFonts w:ascii="Times New Roman" w:eastAsia="Times New Roman" w:hAnsi="Times New Roman" w:cs="Times New Roman"/>
      <w:b w:val="0"/>
      <w:bCs w:val="0"/>
      <w:i w:val="0"/>
      <w:iCs w:val="0"/>
      <w:smallCaps w:val="0"/>
      <w:strike w:val="0"/>
      <w:sz w:val="28"/>
      <w:szCs w:val="28"/>
      <w:u w:val="none"/>
    </w:rPr>
  </w:style>
  <w:style w:type="paragraph" w:customStyle="1" w:styleId="22">
    <w:name w:val="Основной текст (2)"/>
    <w:basedOn w:val="a"/>
    <w:link w:val="21"/>
    <w:pPr>
      <w:shd w:val="clear" w:color="auto" w:fill="FFFFFF"/>
      <w:spacing w:before="420" w:line="322" w:lineRule="exact"/>
      <w:ind w:hanging="360"/>
      <w:jc w:val="both"/>
    </w:pPr>
    <w:rPr>
      <w:rFonts w:ascii="Times New Roman" w:eastAsia="Times New Roman" w:hAnsi="Times New Roman" w:cs="Times New Roman"/>
      <w:sz w:val="28"/>
      <w:szCs w:val="28"/>
    </w:rPr>
  </w:style>
  <w:style w:type="character" w:customStyle="1" w:styleId="a4">
    <w:name w:val="Оглавление_"/>
    <w:basedOn w:val="a0"/>
    <w:link w:val="a5"/>
    <w:rPr>
      <w:rFonts w:ascii="Times New Roman" w:eastAsia="Times New Roman" w:hAnsi="Times New Roman" w:cs="Times New Roman"/>
      <w:b w:val="0"/>
      <w:bCs w:val="0"/>
      <w:i w:val="0"/>
      <w:iCs w:val="0"/>
      <w:smallCaps w:val="0"/>
      <w:strike w:val="0"/>
      <w:sz w:val="28"/>
      <w:szCs w:val="28"/>
      <w:u w:val="none"/>
    </w:rPr>
  </w:style>
  <w:style w:type="paragraph" w:customStyle="1" w:styleId="a5">
    <w:name w:val="Оглавление"/>
    <w:basedOn w:val="a"/>
    <w:link w:val="a4"/>
    <w:pPr>
      <w:shd w:val="clear" w:color="auto" w:fill="FFFFFF"/>
      <w:spacing w:after="60" w:line="322" w:lineRule="exact"/>
      <w:jc w:val="both"/>
    </w:pPr>
    <w:rPr>
      <w:rFonts w:ascii="Times New Roman" w:eastAsia="Times New Roman" w:hAnsi="Times New Roman" w:cs="Times New Roman"/>
      <w:sz w:val="28"/>
      <w:szCs w:val="28"/>
    </w:rPr>
  </w:style>
  <w:style w:type="character" w:customStyle="1" w:styleId="a6">
    <w:name w:val="Подпись к таблице_"/>
    <w:basedOn w:val="a0"/>
    <w:link w:val="a7"/>
    <w:rPr>
      <w:rFonts w:ascii="Times New Roman" w:eastAsia="Times New Roman" w:hAnsi="Times New Roman" w:cs="Times New Roman"/>
      <w:b w:val="0"/>
      <w:bCs w:val="0"/>
      <w:i w:val="0"/>
      <w:iCs w:val="0"/>
      <w:smallCaps w:val="0"/>
      <w:strike w:val="0"/>
      <w:sz w:val="28"/>
      <w:szCs w:val="28"/>
      <w:u w:val="none"/>
    </w:rPr>
  </w:style>
  <w:style w:type="paragraph" w:customStyle="1" w:styleId="a7">
    <w:name w:val="Подпись к таблице"/>
    <w:basedOn w:val="a"/>
    <w:link w:val="a6"/>
    <w:pPr>
      <w:shd w:val="clear" w:color="auto" w:fill="FFFFFF"/>
      <w:spacing w:line="365" w:lineRule="exact"/>
      <w:jc w:val="both"/>
    </w:pPr>
    <w:rPr>
      <w:rFonts w:ascii="Times New Roman" w:eastAsia="Times New Roman" w:hAnsi="Times New Roman" w:cs="Times New Roman"/>
      <w:sz w:val="28"/>
      <w:szCs w:val="28"/>
    </w:rPr>
  </w:style>
  <w:style w:type="character" w:customStyle="1" w:styleId="210pt">
    <w:name w:val="Основной текст (2) + 10 pt;Полужирный"/>
    <w:basedOn w:val="21"/>
    <w:rPr>
      <w:rFonts w:ascii="Times New Roman" w:eastAsia="Times New Roman" w:hAnsi="Times New Roman" w:cs="Times New Roman"/>
      <w:b/>
      <w:bCs/>
      <w:i w:val="0"/>
      <w:iCs w:val="0"/>
      <w:smallCaps w:val="0"/>
      <w:strike w:val="0"/>
      <w:color w:val="000000"/>
      <w:spacing w:val="0"/>
      <w:w w:val="100"/>
      <w:position w:val="0"/>
      <w:sz w:val="20"/>
      <w:szCs w:val="20"/>
      <w:u w:val="none"/>
      <w:lang w:val="ru-RU" w:eastAsia="ru-RU" w:bidi="ru-RU"/>
    </w:rPr>
  </w:style>
  <w:style w:type="character" w:customStyle="1" w:styleId="2105pt">
    <w:name w:val="Основной текст (2) + 10;5 pt"/>
    <w:basedOn w:val="21"/>
    <w:rPr>
      <w:rFonts w:ascii="Times New Roman" w:eastAsia="Times New Roman" w:hAnsi="Times New Roman" w:cs="Times New Roman"/>
      <w:b w:val="0"/>
      <w:bCs w:val="0"/>
      <w:i w:val="0"/>
      <w:iCs w:val="0"/>
      <w:smallCaps w:val="0"/>
      <w:strike w:val="0"/>
      <w:color w:val="000000"/>
      <w:spacing w:val="0"/>
      <w:w w:val="100"/>
      <w:position w:val="0"/>
      <w:sz w:val="21"/>
      <w:szCs w:val="21"/>
      <w:u w:val="none"/>
      <w:lang w:val="ru-RU" w:eastAsia="ru-RU" w:bidi="ru-RU"/>
    </w:rPr>
  </w:style>
  <w:style w:type="character" w:customStyle="1" w:styleId="295pt">
    <w:name w:val="Основной текст (2) + 9;5 pt;Полужирный"/>
    <w:basedOn w:val="21"/>
    <w:rPr>
      <w:rFonts w:ascii="Times New Roman" w:eastAsia="Times New Roman" w:hAnsi="Times New Roman" w:cs="Times New Roman"/>
      <w:b/>
      <w:bCs/>
      <w:i w:val="0"/>
      <w:iCs w:val="0"/>
      <w:smallCaps w:val="0"/>
      <w:strike w:val="0"/>
      <w:color w:val="000000"/>
      <w:spacing w:val="0"/>
      <w:w w:val="100"/>
      <w:position w:val="0"/>
      <w:sz w:val="19"/>
      <w:szCs w:val="19"/>
      <w:u w:val="none"/>
      <w:lang w:val="ru-RU" w:eastAsia="ru-RU" w:bidi="ru-RU"/>
    </w:rPr>
  </w:style>
  <w:style w:type="character" w:customStyle="1" w:styleId="295pt0">
    <w:name w:val="Основной текст (2) + 9;5 pt"/>
    <w:basedOn w:val="21"/>
    <w:rPr>
      <w:rFonts w:ascii="Times New Roman" w:eastAsia="Times New Roman" w:hAnsi="Times New Roman" w:cs="Times New Roman"/>
      <w:b w:val="0"/>
      <w:bCs w:val="0"/>
      <w:i w:val="0"/>
      <w:iCs w:val="0"/>
      <w:smallCaps w:val="0"/>
      <w:strike w:val="0"/>
      <w:color w:val="000000"/>
      <w:spacing w:val="0"/>
      <w:w w:val="100"/>
      <w:position w:val="0"/>
      <w:sz w:val="19"/>
      <w:szCs w:val="19"/>
      <w:u w:val="none"/>
      <w:lang w:val="ru-RU" w:eastAsia="ru-RU" w:bidi="ru-RU"/>
    </w:rPr>
  </w:style>
  <w:style w:type="character" w:customStyle="1" w:styleId="23">
    <w:name w:val="Основной текст (2) + Полужирный"/>
    <w:basedOn w:val="21"/>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style>
  <w:style w:type="character" w:customStyle="1" w:styleId="41">
    <w:name w:val="Основной текст (4)_"/>
    <w:basedOn w:val="a0"/>
    <w:link w:val="42"/>
    <w:rPr>
      <w:rFonts w:ascii="Times New Roman" w:eastAsia="Times New Roman" w:hAnsi="Times New Roman" w:cs="Times New Roman"/>
      <w:b w:val="0"/>
      <w:bCs w:val="0"/>
      <w:i w:val="0"/>
      <w:iCs w:val="0"/>
      <w:smallCaps w:val="0"/>
      <w:strike w:val="0"/>
      <w:sz w:val="21"/>
      <w:szCs w:val="21"/>
      <w:u w:val="none"/>
    </w:rPr>
  </w:style>
  <w:style w:type="paragraph" w:customStyle="1" w:styleId="42">
    <w:name w:val="Основной текст (4)"/>
    <w:basedOn w:val="a"/>
    <w:link w:val="41"/>
    <w:pPr>
      <w:shd w:val="clear" w:color="auto" w:fill="FFFFFF"/>
      <w:spacing w:line="480" w:lineRule="exact"/>
      <w:jc w:val="center"/>
    </w:pPr>
    <w:rPr>
      <w:rFonts w:ascii="Times New Roman" w:eastAsia="Times New Roman" w:hAnsi="Times New Roman" w:cs="Times New Roman"/>
      <w:sz w:val="21"/>
      <w:szCs w:val="21"/>
    </w:rPr>
  </w:style>
  <w:style w:type="paragraph" w:customStyle="1" w:styleId="11">
    <w:name w:val="Заголовок 1.1"/>
    <w:basedOn w:val="32"/>
    <w:link w:val="110"/>
    <w:rsid w:val="003D6F75"/>
    <w:pPr>
      <w:numPr>
        <w:numId w:val="2"/>
      </w:numPr>
      <w:shd w:val="clear" w:color="auto" w:fill="auto"/>
      <w:tabs>
        <w:tab w:val="left" w:pos="0"/>
      </w:tabs>
      <w:spacing w:after="240" w:line="240" w:lineRule="auto"/>
      <w:jc w:val="both"/>
    </w:pPr>
  </w:style>
  <w:style w:type="character" w:customStyle="1" w:styleId="110">
    <w:name w:val="Заголовок 1.1 Знак"/>
    <w:basedOn w:val="31"/>
    <w:link w:val="11"/>
    <w:rsid w:val="003D6F75"/>
    <w:rPr>
      <w:rFonts w:ascii="Times New Roman" w:eastAsia="Times New Roman" w:hAnsi="Times New Roman" w:cs="Times New Roman"/>
      <w:b/>
      <w:bCs/>
      <w:i w:val="0"/>
      <w:iCs w:val="0"/>
      <w:smallCaps w:val="0"/>
      <w:strike w:val="0"/>
      <w:color w:val="000000"/>
      <w:sz w:val="28"/>
      <w:szCs w:val="28"/>
      <w:u w:val="none"/>
    </w:rPr>
  </w:style>
  <w:style w:type="paragraph" w:styleId="12">
    <w:name w:val="toc 1"/>
    <w:basedOn w:val="a"/>
    <w:next w:val="a"/>
    <w:autoRedefine/>
    <w:uiPriority w:val="39"/>
    <w:unhideWhenUsed/>
    <w:rsid w:val="00FA7073"/>
    <w:pPr>
      <w:spacing w:after="100"/>
    </w:pPr>
  </w:style>
  <w:style w:type="paragraph" w:customStyle="1" w:styleId="a8">
    <w:name w:val="Скрытый"/>
    <w:basedOn w:val="22"/>
    <w:link w:val="a9"/>
    <w:rsid w:val="00102601"/>
    <w:pPr>
      <w:shd w:val="clear" w:color="auto" w:fill="auto"/>
      <w:spacing w:before="0" w:line="276" w:lineRule="auto"/>
      <w:ind w:firstLine="709"/>
    </w:pPr>
    <w:rPr>
      <w:bCs/>
      <w:dstrike/>
      <w:vanish/>
      <w:color w:val="FF0000"/>
      <w:sz w:val="24"/>
      <w:szCs w:val="24"/>
      <w:lang w:bidi="ar-SA"/>
    </w:rPr>
  </w:style>
  <w:style w:type="character" w:customStyle="1" w:styleId="a9">
    <w:name w:val="Скрытый Знак"/>
    <w:basedOn w:val="21"/>
    <w:link w:val="a8"/>
    <w:rsid w:val="00102601"/>
    <w:rPr>
      <w:rFonts w:ascii="Times New Roman" w:eastAsia="Times New Roman" w:hAnsi="Times New Roman" w:cs="Times New Roman"/>
      <w:b w:val="0"/>
      <w:bCs/>
      <w:i w:val="0"/>
      <w:iCs w:val="0"/>
      <w:smallCaps w:val="0"/>
      <w:strike w:val="0"/>
      <w:dstrike/>
      <w:vanish/>
      <w:color w:val="FF0000"/>
      <w:sz w:val="28"/>
      <w:szCs w:val="28"/>
      <w:u w:val="none"/>
      <w:lang w:bidi="ar-SA"/>
    </w:rPr>
  </w:style>
  <w:style w:type="paragraph" w:styleId="aa">
    <w:name w:val="caption"/>
    <w:basedOn w:val="a"/>
    <w:next w:val="a"/>
    <w:uiPriority w:val="35"/>
    <w:unhideWhenUsed/>
    <w:qFormat/>
    <w:rsid w:val="007B69A9"/>
    <w:pPr>
      <w:spacing w:after="0" w:line="240" w:lineRule="auto"/>
      <w:jc w:val="both"/>
    </w:pPr>
    <w:rPr>
      <w:rFonts w:ascii="Times New Roman" w:hAnsi="Times New Roman"/>
      <w:b/>
      <w:bCs/>
      <w:sz w:val="20"/>
      <w:szCs w:val="18"/>
    </w:rPr>
  </w:style>
  <w:style w:type="paragraph" w:styleId="ab">
    <w:name w:val="Subtitle"/>
    <w:basedOn w:val="a"/>
    <w:next w:val="a"/>
    <w:link w:val="ac"/>
    <w:uiPriority w:val="11"/>
    <w:qFormat/>
    <w:rsid w:val="00C02288"/>
    <w:pPr>
      <w:numPr>
        <w:ilvl w:val="1"/>
      </w:numPr>
    </w:pPr>
    <w:rPr>
      <w:rFonts w:asciiTheme="majorHAnsi" w:eastAsiaTheme="majorEastAsia" w:hAnsiTheme="majorHAnsi" w:cstheme="majorBidi"/>
      <w:i/>
      <w:iCs/>
      <w:color w:val="5B9BD5" w:themeColor="accent1"/>
      <w:spacing w:val="15"/>
      <w:sz w:val="24"/>
      <w:szCs w:val="24"/>
    </w:rPr>
  </w:style>
  <w:style w:type="character" w:customStyle="1" w:styleId="ac">
    <w:name w:val="Подзаголовок Знак"/>
    <w:basedOn w:val="a0"/>
    <w:link w:val="ab"/>
    <w:uiPriority w:val="11"/>
    <w:rsid w:val="00C02288"/>
    <w:rPr>
      <w:rFonts w:asciiTheme="majorHAnsi" w:eastAsiaTheme="majorEastAsia" w:hAnsiTheme="majorHAnsi" w:cstheme="majorBidi"/>
      <w:i/>
      <w:iCs/>
      <w:color w:val="5B9BD5" w:themeColor="accent1"/>
      <w:spacing w:val="15"/>
      <w:sz w:val="24"/>
      <w:szCs w:val="24"/>
    </w:rPr>
  </w:style>
  <w:style w:type="paragraph" w:styleId="ad">
    <w:name w:val="Balloon Text"/>
    <w:basedOn w:val="a"/>
    <w:link w:val="ae"/>
    <w:uiPriority w:val="99"/>
    <w:semiHidden/>
    <w:unhideWhenUsed/>
    <w:rsid w:val="000C536D"/>
    <w:rPr>
      <w:rFonts w:ascii="Tahoma" w:hAnsi="Tahoma" w:cs="Tahoma"/>
      <w:sz w:val="16"/>
      <w:szCs w:val="16"/>
    </w:rPr>
  </w:style>
  <w:style w:type="character" w:customStyle="1" w:styleId="ae">
    <w:name w:val="Текст выноски Знак"/>
    <w:basedOn w:val="a0"/>
    <w:link w:val="ad"/>
    <w:uiPriority w:val="99"/>
    <w:semiHidden/>
    <w:rsid w:val="000C536D"/>
    <w:rPr>
      <w:rFonts w:ascii="Tahoma" w:hAnsi="Tahoma" w:cs="Tahoma"/>
      <w:color w:val="000000"/>
      <w:sz w:val="16"/>
      <w:szCs w:val="16"/>
    </w:rPr>
  </w:style>
  <w:style w:type="paragraph" w:styleId="af">
    <w:name w:val="List Paragraph"/>
    <w:aliases w:val="Введение,СПИСКИ,3_Абзац списка"/>
    <w:basedOn w:val="a"/>
    <w:link w:val="af0"/>
    <w:uiPriority w:val="34"/>
    <w:qFormat/>
    <w:rsid w:val="00C02288"/>
    <w:pPr>
      <w:ind w:left="720"/>
      <w:contextualSpacing/>
    </w:pPr>
  </w:style>
  <w:style w:type="character" w:customStyle="1" w:styleId="af0">
    <w:name w:val="Абзац списка Знак"/>
    <w:aliases w:val="Введение Знак,СПИСКИ Знак,3_Абзац списка Знак"/>
    <w:basedOn w:val="a0"/>
    <w:link w:val="af"/>
    <w:uiPriority w:val="34"/>
    <w:rsid w:val="00C866ED"/>
  </w:style>
  <w:style w:type="character" w:customStyle="1" w:styleId="ArialUnicodeMS115pt">
    <w:name w:val="Основной текст + Arial Unicode MS;11.5 pt"/>
    <w:basedOn w:val="a0"/>
    <w:rsid w:val="00C866ED"/>
    <w:rPr>
      <w:rFonts w:ascii="Arial Unicode MS" w:eastAsia="Arial Unicode MS" w:hAnsi="Arial Unicode MS" w:cs="Arial Unicode MS"/>
      <w:b w:val="0"/>
      <w:bCs w:val="0"/>
      <w:i w:val="0"/>
      <w:iCs w:val="0"/>
      <w:smallCaps w:val="0"/>
      <w:strike w:val="0"/>
      <w:color w:val="000000"/>
      <w:spacing w:val="0"/>
      <w:w w:val="100"/>
      <w:position w:val="0"/>
      <w:sz w:val="23"/>
      <w:szCs w:val="23"/>
      <w:u w:val="none"/>
      <w:shd w:val="clear" w:color="auto" w:fill="FFFFFF"/>
      <w:lang w:val="ru-RU"/>
    </w:rPr>
  </w:style>
  <w:style w:type="character" w:customStyle="1" w:styleId="af1">
    <w:name w:val="Основной текст_"/>
    <w:basedOn w:val="a0"/>
    <w:link w:val="24"/>
    <w:locked/>
    <w:rsid w:val="00C866ED"/>
    <w:rPr>
      <w:rFonts w:ascii="Arial" w:eastAsia="Arial" w:hAnsi="Arial" w:cs="Arial"/>
      <w:shd w:val="clear" w:color="auto" w:fill="FFFFFF"/>
    </w:rPr>
  </w:style>
  <w:style w:type="paragraph" w:customStyle="1" w:styleId="24">
    <w:name w:val="Основной текст2"/>
    <w:basedOn w:val="a"/>
    <w:link w:val="af1"/>
    <w:rsid w:val="00C866ED"/>
    <w:pPr>
      <w:shd w:val="clear" w:color="auto" w:fill="FFFFFF"/>
      <w:spacing w:before="7680" w:line="0" w:lineRule="atLeast"/>
      <w:ind w:hanging="360"/>
      <w:jc w:val="center"/>
    </w:pPr>
    <w:rPr>
      <w:rFonts w:ascii="Arial" w:eastAsia="Arial" w:hAnsi="Arial" w:cs="Arial"/>
    </w:rPr>
  </w:style>
  <w:style w:type="character" w:styleId="af2">
    <w:name w:val="FollowedHyperlink"/>
    <w:basedOn w:val="a0"/>
    <w:uiPriority w:val="99"/>
    <w:semiHidden/>
    <w:unhideWhenUsed/>
    <w:rsid w:val="00CA7E09"/>
    <w:rPr>
      <w:color w:val="800080"/>
      <w:u w:val="single"/>
    </w:rPr>
  </w:style>
  <w:style w:type="paragraph" w:customStyle="1" w:styleId="xl67">
    <w:name w:val="xl67"/>
    <w:basedOn w:val="a"/>
    <w:rsid w:val="00CA7E09"/>
    <w:pPr>
      <w:pBdr>
        <w:left w:val="single" w:sz="8" w:space="0" w:color="auto"/>
        <w:bottom w:val="single" w:sz="8" w:space="0" w:color="auto"/>
        <w:right w:val="single" w:sz="8" w:space="0" w:color="auto"/>
      </w:pBdr>
      <w:shd w:val="clear" w:color="000000" w:fill="FFFF00"/>
      <w:spacing w:before="100" w:beforeAutospacing="1" w:after="100" w:afterAutospacing="1"/>
      <w:textAlignment w:val="center"/>
    </w:pPr>
    <w:rPr>
      <w:rFonts w:ascii="Times New Roman" w:eastAsia="Times New Roman" w:hAnsi="Times New Roman" w:cs="Times New Roman"/>
      <w:sz w:val="20"/>
      <w:szCs w:val="20"/>
      <w:lang w:bidi="ar-SA"/>
    </w:rPr>
  </w:style>
  <w:style w:type="paragraph" w:customStyle="1" w:styleId="xl68">
    <w:name w:val="xl68"/>
    <w:basedOn w:val="a"/>
    <w:rsid w:val="00CA7E09"/>
    <w:pPr>
      <w:pBdr>
        <w:bottom w:val="single" w:sz="8" w:space="0" w:color="auto"/>
        <w:right w:val="single" w:sz="8" w:space="0" w:color="auto"/>
      </w:pBdr>
      <w:shd w:val="clear" w:color="000000" w:fill="FFFF00"/>
      <w:spacing w:before="100" w:beforeAutospacing="1" w:after="100" w:afterAutospacing="1"/>
      <w:jc w:val="center"/>
      <w:textAlignment w:val="center"/>
    </w:pPr>
    <w:rPr>
      <w:rFonts w:ascii="Times New Roman" w:eastAsia="Times New Roman" w:hAnsi="Times New Roman" w:cs="Times New Roman"/>
      <w:sz w:val="20"/>
      <w:szCs w:val="20"/>
      <w:lang w:bidi="ar-SA"/>
    </w:rPr>
  </w:style>
  <w:style w:type="paragraph" w:customStyle="1" w:styleId="xl69">
    <w:name w:val="xl69"/>
    <w:basedOn w:val="a"/>
    <w:rsid w:val="00CA7E09"/>
    <w:pPr>
      <w:pBdr>
        <w:bottom w:val="single" w:sz="8" w:space="0" w:color="auto"/>
        <w:right w:val="single" w:sz="8" w:space="0" w:color="auto"/>
      </w:pBdr>
      <w:shd w:val="clear" w:color="000000" w:fill="FFFF00"/>
      <w:spacing w:before="100" w:beforeAutospacing="1" w:after="100" w:afterAutospacing="1"/>
      <w:jc w:val="center"/>
      <w:textAlignment w:val="center"/>
    </w:pPr>
    <w:rPr>
      <w:rFonts w:ascii="Times New Roman" w:eastAsia="Times New Roman" w:hAnsi="Times New Roman" w:cs="Times New Roman"/>
      <w:sz w:val="20"/>
      <w:szCs w:val="20"/>
      <w:lang w:bidi="ar-SA"/>
    </w:rPr>
  </w:style>
  <w:style w:type="paragraph" w:customStyle="1" w:styleId="xl70">
    <w:name w:val="xl70"/>
    <w:basedOn w:val="a"/>
    <w:rsid w:val="00CA7E09"/>
    <w:pPr>
      <w:pBdr>
        <w:top w:val="single" w:sz="8" w:space="0" w:color="auto"/>
        <w:left w:val="single" w:sz="8" w:space="0" w:color="auto"/>
        <w:bottom w:val="single" w:sz="8" w:space="0" w:color="auto"/>
        <w:right w:val="single" w:sz="8" w:space="0" w:color="auto"/>
      </w:pBdr>
      <w:shd w:val="clear" w:color="000000" w:fill="FFFF00"/>
      <w:spacing w:before="100" w:beforeAutospacing="1" w:after="100" w:afterAutospacing="1"/>
      <w:jc w:val="center"/>
      <w:textAlignment w:val="center"/>
    </w:pPr>
    <w:rPr>
      <w:rFonts w:ascii="Times New Roman" w:eastAsia="Times New Roman" w:hAnsi="Times New Roman" w:cs="Times New Roman"/>
      <w:b/>
      <w:bCs/>
      <w:sz w:val="20"/>
      <w:szCs w:val="20"/>
      <w:lang w:bidi="ar-SA"/>
    </w:rPr>
  </w:style>
  <w:style w:type="paragraph" w:customStyle="1" w:styleId="xl71">
    <w:name w:val="xl71"/>
    <w:basedOn w:val="a"/>
    <w:rsid w:val="00CA7E09"/>
    <w:pPr>
      <w:pBdr>
        <w:top w:val="single" w:sz="8" w:space="0" w:color="auto"/>
        <w:bottom w:val="single" w:sz="8" w:space="0" w:color="auto"/>
        <w:right w:val="single" w:sz="8" w:space="0" w:color="auto"/>
      </w:pBdr>
      <w:shd w:val="clear" w:color="000000" w:fill="FFFF00"/>
      <w:spacing w:before="100" w:beforeAutospacing="1" w:after="100" w:afterAutospacing="1"/>
      <w:jc w:val="center"/>
      <w:textAlignment w:val="center"/>
    </w:pPr>
    <w:rPr>
      <w:rFonts w:ascii="Times New Roman" w:eastAsia="Times New Roman" w:hAnsi="Times New Roman" w:cs="Times New Roman"/>
      <w:b/>
      <w:bCs/>
      <w:sz w:val="20"/>
      <w:szCs w:val="20"/>
      <w:lang w:bidi="ar-SA"/>
    </w:rPr>
  </w:style>
  <w:style w:type="paragraph" w:customStyle="1" w:styleId="xl72">
    <w:name w:val="xl72"/>
    <w:basedOn w:val="a"/>
    <w:rsid w:val="00CA7E0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imes New Roman" w:eastAsia="Times New Roman" w:hAnsi="Times New Roman" w:cs="Times New Roman"/>
      <w:sz w:val="20"/>
      <w:szCs w:val="20"/>
      <w:lang w:bidi="ar-SA"/>
    </w:rPr>
  </w:style>
  <w:style w:type="paragraph" w:customStyle="1" w:styleId="xl73">
    <w:name w:val="xl73"/>
    <w:basedOn w:val="a"/>
    <w:rsid w:val="00CA7E09"/>
    <w:pPr>
      <w:pBdr>
        <w:top w:val="single" w:sz="8" w:space="0" w:color="auto"/>
        <w:left w:val="single" w:sz="8" w:space="0" w:color="auto"/>
        <w:bottom w:val="single" w:sz="8" w:space="0" w:color="auto"/>
      </w:pBdr>
      <w:shd w:val="clear" w:color="000000" w:fill="FFFF00"/>
      <w:spacing w:before="100" w:beforeAutospacing="1" w:after="100" w:afterAutospacing="1"/>
      <w:textAlignment w:val="center"/>
    </w:pPr>
    <w:rPr>
      <w:rFonts w:ascii="Times New Roman" w:eastAsia="Times New Roman" w:hAnsi="Times New Roman" w:cs="Times New Roman"/>
      <w:b/>
      <w:bCs/>
      <w:sz w:val="20"/>
      <w:szCs w:val="20"/>
      <w:lang w:bidi="ar-SA"/>
    </w:rPr>
  </w:style>
  <w:style w:type="paragraph" w:customStyle="1" w:styleId="xl74">
    <w:name w:val="xl74"/>
    <w:basedOn w:val="a"/>
    <w:rsid w:val="00CA7E09"/>
    <w:pPr>
      <w:pBdr>
        <w:top w:val="single" w:sz="8" w:space="0" w:color="auto"/>
        <w:bottom w:val="single" w:sz="8" w:space="0" w:color="auto"/>
      </w:pBdr>
      <w:shd w:val="clear" w:color="000000" w:fill="FFFF00"/>
      <w:spacing w:before="100" w:beforeAutospacing="1" w:after="100" w:afterAutospacing="1"/>
      <w:textAlignment w:val="center"/>
    </w:pPr>
    <w:rPr>
      <w:rFonts w:ascii="Times New Roman" w:eastAsia="Times New Roman" w:hAnsi="Times New Roman" w:cs="Times New Roman"/>
      <w:b/>
      <w:bCs/>
      <w:sz w:val="20"/>
      <w:szCs w:val="20"/>
      <w:lang w:bidi="ar-SA"/>
    </w:rPr>
  </w:style>
  <w:style w:type="paragraph" w:customStyle="1" w:styleId="xl75">
    <w:name w:val="xl75"/>
    <w:basedOn w:val="a"/>
    <w:rsid w:val="00CA7E09"/>
    <w:pPr>
      <w:pBdr>
        <w:top w:val="single" w:sz="8" w:space="0" w:color="auto"/>
        <w:bottom w:val="single" w:sz="8" w:space="0" w:color="auto"/>
        <w:right w:val="single" w:sz="8" w:space="0" w:color="000000"/>
      </w:pBdr>
      <w:shd w:val="clear" w:color="000000" w:fill="FFFF00"/>
      <w:spacing w:before="100" w:beforeAutospacing="1" w:after="100" w:afterAutospacing="1"/>
      <w:textAlignment w:val="center"/>
    </w:pPr>
    <w:rPr>
      <w:rFonts w:ascii="Times New Roman" w:eastAsia="Times New Roman" w:hAnsi="Times New Roman" w:cs="Times New Roman"/>
      <w:b/>
      <w:bCs/>
      <w:sz w:val="20"/>
      <w:szCs w:val="20"/>
      <w:lang w:bidi="ar-SA"/>
    </w:rPr>
  </w:style>
  <w:style w:type="paragraph" w:customStyle="1" w:styleId="xl76">
    <w:name w:val="xl76"/>
    <w:basedOn w:val="a"/>
    <w:rsid w:val="00CA7E09"/>
    <w:pPr>
      <w:pBdr>
        <w:top w:val="single" w:sz="8" w:space="0" w:color="auto"/>
        <w:left w:val="single" w:sz="8" w:space="0" w:color="auto"/>
        <w:bottom w:val="single" w:sz="8" w:space="0" w:color="auto"/>
      </w:pBdr>
      <w:shd w:val="clear" w:color="000000" w:fill="FFFF00"/>
      <w:spacing w:before="100" w:beforeAutospacing="1" w:after="100" w:afterAutospacing="1"/>
      <w:textAlignment w:val="center"/>
    </w:pPr>
    <w:rPr>
      <w:rFonts w:ascii="Times New Roman" w:eastAsia="Times New Roman" w:hAnsi="Times New Roman" w:cs="Times New Roman"/>
      <w:b/>
      <w:bCs/>
      <w:sz w:val="20"/>
      <w:szCs w:val="20"/>
      <w:lang w:bidi="ar-SA"/>
    </w:rPr>
  </w:style>
  <w:style w:type="paragraph" w:customStyle="1" w:styleId="xl77">
    <w:name w:val="xl77"/>
    <w:basedOn w:val="a"/>
    <w:rsid w:val="00CA7E09"/>
    <w:pPr>
      <w:pBdr>
        <w:top w:val="single" w:sz="8" w:space="0" w:color="auto"/>
        <w:bottom w:val="single" w:sz="8" w:space="0" w:color="auto"/>
      </w:pBdr>
      <w:shd w:val="clear" w:color="000000" w:fill="FFFF00"/>
      <w:spacing w:before="100" w:beforeAutospacing="1" w:after="100" w:afterAutospacing="1"/>
      <w:textAlignment w:val="center"/>
    </w:pPr>
    <w:rPr>
      <w:rFonts w:ascii="Times New Roman" w:eastAsia="Times New Roman" w:hAnsi="Times New Roman" w:cs="Times New Roman"/>
      <w:b/>
      <w:bCs/>
      <w:sz w:val="20"/>
      <w:szCs w:val="20"/>
      <w:lang w:bidi="ar-SA"/>
    </w:rPr>
  </w:style>
  <w:style w:type="paragraph" w:customStyle="1" w:styleId="xl78">
    <w:name w:val="xl78"/>
    <w:basedOn w:val="a"/>
    <w:rsid w:val="00CA7E09"/>
    <w:pPr>
      <w:pBdr>
        <w:top w:val="single" w:sz="8" w:space="0" w:color="auto"/>
        <w:bottom w:val="single" w:sz="8" w:space="0" w:color="auto"/>
        <w:right w:val="single" w:sz="8" w:space="0" w:color="000000"/>
      </w:pBdr>
      <w:shd w:val="clear" w:color="000000" w:fill="FFFF00"/>
      <w:spacing w:before="100" w:beforeAutospacing="1" w:after="100" w:afterAutospacing="1"/>
      <w:textAlignment w:val="center"/>
    </w:pPr>
    <w:rPr>
      <w:rFonts w:ascii="Times New Roman" w:eastAsia="Times New Roman" w:hAnsi="Times New Roman" w:cs="Times New Roman"/>
      <w:b/>
      <w:bCs/>
      <w:sz w:val="20"/>
      <w:szCs w:val="20"/>
      <w:lang w:bidi="ar-SA"/>
    </w:rPr>
  </w:style>
  <w:style w:type="paragraph" w:styleId="af3">
    <w:name w:val="Title"/>
    <w:aliases w:val="Заголовок1"/>
    <w:basedOn w:val="a"/>
    <w:next w:val="a"/>
    <w:link w:val="af4"/>
    <w:uiPriority w:val="10"/>
    <w:qFormat/>
    <w:rsid w:val="00C02288"/>
    <w:pPr>
      <w:pBdr>
        <w:bottom w:val="single" w:sz="8" w:space="4" w:color="5B9BD5" w:themeColor="accent1"/>
      </w:pBdr>
      <w:spacing w:after="300" w:line="240" w:lineRule="auto"/>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f4">
    <w:name w:val="Название Знак"/>
    <w:aliases w:val="Заголовок1 Знак"/>
    <w:basedOn w:val="a0"/>
    <w:link w:val="af3"/>
    <w:uiPriority w:val="10"/>
    <w:rsid w:val="00C02288"/>
    <w:rPr>
      <w:rFonts w:asciiTheme="majorHAnsi" w:eastAsiaTheme="majorEastAsia" w:hAnsiTheme="majorHAnsi" w:cstheme="majorBidi"/>
      <w:color w:val="323E4F" w:themeColor="text2" w:themeShade="BF"/>
      <w:spacing w:val="5"/>
      <w:kern w:val="28"/>
      <w:sz w:val="52"/>
      <w:szCs w:val="52"/>
    </w:rPr>
  </w:style>
  <w:style w:type="character" w:styleId="af5">
    <w:name w:val="Strong"/>
    <w:basedOn w:val="a0"/>
    <w:uiPriority w:val="22"/>
    <w:qFormat/>
    <w:rsid w:val="00C02288"/>
    <w:rPr>
      <w:b/>
      <w:bCs/>
    </w:rPr>
  </w:style>
  <w:style w:type="character" w:styleId="af6">
    <w:name w:val="Emphasis"/>
    <w:basedOn w:val="a0"/>
    <w:uiPriority w:val="20"/>
    <w:qFormat/>
    <w:rsid w:val="00C02288"/>
    <w:rPr>
      <w:i/>
      <w:iCs/>
    </w:rPr>
  </w:style>
  <w:style w:type="paragraph" w:styleId="af7">
    <w:name w:val="No Spacing"/>
    <w:uiPriority w:val="1"/>
    <w:qFormat/>
    <w:rsid w:val="00C02288"/>
    <w:pPr>
      <w:spacing w:after="0" w:line="240" w:lineRule="auto"/>
    </w:pPr>
  </w:style>
  <w:style w:type="paragraph" w:styleId="25">
    <w:name w:val="Quote"/>
    <w:basedOn w:val="a"/>
    <w:next w:val="a"/>
    <w:link w:val="26"/>
    <w:uiPriority w:val="29"/>
    <w:qFormat/>
    <w:rsid w:val="00C02288"/>
    <w:rPr>
      <w:i/>
      <w:iCs/>
      <w:color w:val="000000" w:themeColor="text1"/>
    </w:rPr>
  </w:style>
  <w:style w:type="character" w:customStyle="1" w:styleId="26">
    <w:name w:val="Цитата 2 Знак"/>
    <w:basedOn w:val="a0"/>
    <w:link w:val="25"/>
    <w:uiPriority w:val="29"/>
    <w:rsid w:val="00C02288"/>
    <w:rPr>
      <w:i/>
      <w:iCs/>
      <w:color w:val="000000" w:themeColor="text1"/>
    </w:rPr>
  </w:style>
  <w:style w:type="paragraph" w:styleId="af8">
    <w:name w:val="Intense Quote"/>
    <w:basedOn w:val="a"/>
    <w:next w:val="a"/>
    <w:link w:val="af9"/>
    <w:uiPriority w:val="30"/>
    <w:qFormat/>
    <w:rsid w:val="00C02288"/>
    <w:pPr>
      <w:pBdr>
        <w:bottom w:val="single" w:sz="4" w:space="4" w:color="5B9BD5" w:themeColor="accent1"/>
      </w:pBdr>
      <w:spacing w:before="200" w:after="280"/>
      <w:ind w:left="936" w:right="936"/>
    </w:pPr>
    <w:rPr>
      <w:b/>
      <w:bCs/>
      <w:i/>
      <w:iCs/>
      <w:color w:val="5B9BD5" w:themeColor="accent1"/>
    </w:rPr>
  </w:style>
  <w:style w:type="character" w:customStyle="1" w:styleId="af9">
    <w:name w:val="Выделенная цитата Знак"/>
    <w:basedOn w:val="a0"/>
    <w:link w:val="af8"/>
    <w:uiPriority w:val="30"/>
    <w:rsid w:val="00C02288"/>
    <w:rPr>
      <w:b/>
      <w:bCs/>
      <w:i/>
      <w:iCs/>
      <w:color w:val="5B9BD5" w:themeColor="accent1"/>
    </w:rPr>
  </w:style>
  <w:style w:type="character" w:styleId="afa">
    <w:name w:val="Subtle Emphasis"/>
    <w:basedOn w:val="a0"/>
    <w:uiPriority w:val="19"/>
    <w:qFormat/>
    <w:rsid w:val="00C02288"/>
    <w:rPr>
      <w:i/>
      <w:iCs/>
      <w:color w:val="808080" w:themeColor="text1" w:themeTint="7F"/>
    </w:rPr>
  </w:style>
  <w:style w:type="character" w:styleId="afb">
    <w:name w:val="Intense Emphasis"/>
    <w:basedOn w:val="a0"/>
    <w:uiPriority w:val="21"/>
    <w:qFormat/>
    <w:rsid w:val="00C02288"/>
    <w:rPr>
      <w:b/>
      <w:bCs/>
      <w:i/>
      <w:iCs/>
      <w:color w:val="5B9BD5" w:themeColor="accent1"/>
    </w:rPr>
  </w:style>
  <w:style w:type="character" w:styleId="afc">
    <w:name w:val="Subtle Reference"/>
    <w:basedOn w:val="a0"/>
    <w:uiPriority w:val="31"/>
    <w:qFormat/>
    <w:rsid w:val="00C02288"/>
    <w:rPr>
      <w:smallCaps/>
      <w:color w:val="ED7D31" w:themeColor="accent2"/>
      <w:u w:val="single"/>
    </w:rPr>
  </w:style>
  <w:style w:type="character" w:styleId="afd">
    <w:name w:val="Intense Reference"/>
    <w:basedOn w:val="a0"/>
    <w:uiPriority w:val="32"/>
    <w:qFormat/>
    <w:rsid w:val="00C02288"/>
    <w:rPr>
      <w:b/>
      <w:bCs/>
      <w:smallCaps/>
      <w:color w:val="ED7D31" w:themeColor="accent2"/>
      <w:spacing w:val="5"/>
      <w:u w:val="single"/>
    </w:rPr>
  </w:style>
  <w:style w:type="character" w:styleId="afe">
    <w:name w:val="Book Title"/>
    <w:basedOn w:val="a0"/>
    <w:uiPriority w:val="33"/>
    <w:qFormat/>
    <w:rsid w:val="00C02288"/>
    <w:rPr>
      <w:b/>
      <w:bCs/>
      <w:smallCaps/>
      <w:spacing w:val="5"/>
    </w:rPr>
  </w:style>
  <w:style w:type="paragraph" w:styleId="aff">
    <w:name w:val="TOC Heading"/>
    <w:basedOn w:val="1"/>
    <w:next w:val="a"/>
    <w:uiPriority w:val="39"/>
    <w:semiHidden/>
    <w:unhideWhenUsed/>
    <w:qFormat/>
    <w:rsid w:val="00C02288"/>
    <w:pPr>
      <w:outlineLvl w:val="9"/>
    </w:pPr>
  </w:style>
  <w:style w:type="paragraph" w:customStyle="1" w:styleId="xl65">
    <w:name w:val="xl65"/>
    <w:basedOn w:val="a"/>
    <w:rsid w:val="00D022F0"/>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bidi="ar-SA"/>
    </w:rPr>
  </w:style>
  <w:style w:type="paragraph" w:customStyle="1" w:styleId="xl66">
    <w:name w:val="xl66"/>
    <w:basedOn w:val="a"/>
    <w:rsid w:val="00D022F0"/>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bidi="ar-SA"/>
    </w:rPr>
  </w:style>
  <w:style w:type="paragraph" w:styleId="aff0">
    <w:name w:val="header"/>
    <w:basedOn w:val="a"/>
    <w:link w:val="aff1"/>
    <w:uiPriority w:val="99"/>
    <w:unhideWhenUsed/>
    <w:rsid w:val="00D022F0"/>
    <w:pPr>
      <w:tabs>
        <w:tab w:val="center" w:pos="4677"/>
        <w:tab w:val="right" w:pos="9355"/>
      </w:tabs>
      <w:spacing w:after="0" w:line="240" w:lineRule="auto"/>
    </w:pPr>
  </w:style>
  <w:style w:type="character" w:customStyle="1" w:styleId="aff1">
    <w:name w:val="Верхний колонтитул Знак"/>
    <w:basedOn w:val="a0"/>
    <w:link w:val="aff0"/>
    <w:uiPriority w:val="99"/>
    <w:rsid w:val="00D022F0"/>
  </w:style>
  <w:style w:type="paragraph" w:styleId="aff2">
    <w:name w:val="footer"/>
    <w:basedOn w:val="a"/>
    <w:link w:val="aff3"/>
    <w:uiPriority w:val="99"/>
    <w:unhideWhenUsed/>
    <w:rsid w:val="00D022F0"/>
    <w:pPr>
      <w:tabs>
        <w:tab w:val="center" w:pos="4677"/>
        <w:tab w:val="right" w:pos="9355"/>
      </w:tabs>
      <w:spacing w:after="0" w:line="240" w:lineRule="auto"/>
    </w:pPr>
  </w:style>
  <w:style w:type="character" w:customStyle="1" w:styleId="aff3">
    <w:name w:val="Нижний колонтитул Знак"/>
    <w:basedOn w:val="a0"/>
    <w:link w:val="aff2"/>
    <w:uiPriority w:val="99"/>
    <w:rsid w:val="00D022F0"/>
  </w:style>
  <w:style w:type="paragraph" w:styleId="aff4">
    <w:name w:val="table of figures"/>
    <w:aliases w:val="Перечень таблиц"/>
    <w:basedOn w:val="a"/>
    <w:uiPriority w:val="99"/>
    <w:rsid w:val="00D022F0"/>
    <w:pPr>
      <w:spacing w:after="0"/>
      <w:ind w:left="440" w:hanging="440"/>
    </w:pPr>
    <w:rPr>
      <w:rFonts w:ascii="Times New Roman" w:hAnsi="Times New Roman"/>
      <w:i/>
      <w:sz w:val="20"/>
      <w:szCs w:val="20"/>
      <w:lang w:val="en-US" w:eastAsia="en-US" w:bidi="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ru-RU"/>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02288"/>
  </w:style>
  <w:style w:type="paragraph" w:styleId="1">
    <w:name w:val="heading 1"/>
    <w:aliases w:val="Заголовок 1 (табл),заголовок 1,заголовок 1 Знак,Заголовок 1 Знак2,Заголовок 1 Знак1 Знак,Заголовок 1 Знак Знак Знак,Заголовок 1 (табл) Знак Знак Знак,заголовок 1 Знак Знак1 Знак,Заголовок 1 (табл) Знак1 Знак,Слева:  0...,01_Раздел,111"/>
    <w:basedOn w:val="a"/>
    <w:next w:val="a"/>
    <w:link w:val="10"/>
    <w:uiPriority w:val="9"/>
    <w:qFormat/>
    <w:rsid w:val="00C02288"/>
    <w:pPr>
      <w:keepNext/>
      <w:keepLines/>
      <w:jc w:val="both"/>
      <w:outlineLvl w:val="0"/>
    </w:pPr>
    <w:rPr>
      <w:rFonts w:ascii="Times New Roman" w:eastAsiaTheme="majorEastAsia" w:hAnsi="Times New Roman" w:cstheme="majorBidi"/>
      <w:b/>
      <w:bCs/>
      <w:sz w:val="28"/>
      <w:szCs w:val="28"/>
    </w:rPr>
  </w:style>
  <w:style w:type="paragraph" w:styleId="2">
    <w:name w:val="heading 2"/>
    <w:basedOn w:val="a"/>
    <w:next w:val="a"/>
    <w:link w:val="20"/>
    <w:uiPriority w:val="9"/>
    <w:semiHidden/>
    <w:unhideWhenUsed/>
    <w:qFormat/>
    <w:rsid w:val="00C02288"/>
    <w:pPr>
      <w:keepNext/>
      <w:keepLines/>
      <w:spacing w:before="200" w:after="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semiHidden/>
    <w:unhideWhenUsed/>
    <w:qFormat/>
    <w:rsid w:val="00C02288"/>
    <w:pPr>
      <w:keepNext/>
      <w:keepLines/>
      <w:spacing w:before="200" w:after="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semiHidden/>
    <w:unhideWhenUsed/>
    <w:qFormat/>
    <w:rsid w:val="00C02288"/>
    <w:pPr>
      <w:keepNext/>
      <w:keepLines/>
      <w:spacing w:before="200" w:after="0"/>
      <w:outlineLvl w:val="3"/>
    </w:pPr>
    <w:rPr>
      <w:rFonts w:asciiTheme="majorHAnsi" w:eastAsiaTheme="majorEastAsia" w:hAnsiTheme="majorHAnsi" w:cstheme="majorBidi"/>
      <w:b/>
      <w:bCs/>
      <w:i/>
      <w:iCs/>
      <w:color w:val="5B9BD5" w:themeColor="accent1"/>
    </w:rPr>
  </w:style>
  <w:style w:type="paragraph" w:styleId="5">
    <w:name w:val="heading 5"/>
    <w:basedOn w:val="a"/>
    <w:next w:val="a"/>
    <w:link w:val="50"/>
    <w:uiPriority w:val="9"/>
    <w:semiHidden/>
    <w:unhideWhenUsed/>
    <w:qFormat/>
    <w:rsid w:val="00C02288"/>
    <w:pPr>
      <w:keepNext/>
      <w:keepLines/>
      <w:spacing w:before="200" w:after="0"/>
      <w:outlineLvl w:val="4"/>
    </w:pPr>
    <w:rPr>
      <w:rFonts w:asciiTheme="majorHAnsi" w:eastAsiaTheme="majorEastAsia" w:hAnsiTheme="majorHAnsi" w:cstheme="majorBidi"/>
      <w:color w:val="1F4D78" w:themeColor="accent1" w:themeShade="7F"/>
    </w:rPr>
  </w:style>
  <w:style w:type="paragraph" w:styleId="6">
    <w:name w:val="heading 6"/>
    <w:basedOn w:val="a"/>
    <w:next w:val="a"/>
    <w:link w:val="60"/>
    <w:uiPriority w:val="9"/>
    <w:semiHidden/>
    <w:unhideWhenUsed/>
    <w:qFormat/>
    <w:rsid w:val="00C02288"/>
    <w:pPr>
      <w:keepNext/>
      <w:keepLines/>
      <w:spacing w:before="200" w:after="0"/>
      <w:outlineLvl w:val="5"/>
    </w:pPr>
    <w:rPr>
      <w:rFonts w:asciiTheme="majorHAnsi" w:eastAsiaTheme="majorEastAsia" w:hAnsiTheme="majorHAnsi" w:cstheme="majorBidi"/>
      <w:i/>
      <w:iCs/>
      <w:color w:val="1F4D78" w:themeColor="accent1" w:themeShade="7F"/>
    </w:rPr>
  </w:style>
  <w:style w:type="paragraph" w:styleId="7">
    <w:name w:val="heading 7"/>
    <w:basedOn w:val="a"/>
    <w:next w:val="a"/>
    <w:link w:val="70"/>
    <w:uiPriority w:val="9"/>
    <w:semiHidden/>
    <w:unhideWhenUsed/>
    <w:qFormat/>
    <w:rsid w:val="00C02288"/>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iPriority w:val="9"/>
    <w:semiHidden/>
    <w:unhideWhenUsed/>
    <w:qFormat/>
    <w:rsid w:val="00C02288"/>
    <w:pPr>
      <w:keepNext/>
      <w:keepLines/>
      <w:spacing w:before="200" w:after="0"/>
      <w:outlineLvl w:val="7"/>
    </w:pPr>
    <w:rPr>
      <w:rFonts w:asciiTheme="majorHAnsi" w:eastAsiaTheme="majorEastAsia" w:hAnsiTheme="majorHAnsi" w:cstheme="majorBidi"/>
      <w:color w:val="5B9BD5" w:themeColor="accent1"/>
      <w:sz w:val="20"/>
      <w:szCs w:val="20"/>
    </w:rPr>
  </w:style>
  <w:style w:type="paragraph" w:styleId="9">
    <w:name w:val="heading 9"/>
    <w:basedOn w:val="a"/>
    <w:next w:val="a"/>
    <w:link w:val="90"/>
    <w:uiPriority w:val="9"/>
    <w:semiHidden/>
    <w:unhideWhenUsed/>
    <w:qFormat/>
    <w:rsid w:val="00C02288"/>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Заголовок 1 (табл) Знак,заголовок 1 Знак1,заголовок 1 Знак Знак,Заголовок 1 Знак2 Знак,Заголовок 1 Знак1 Знак Знак,Заголовок 1 Знак Знак Знак Знак,Заголовок 1 (табл) Знак Знак Знак Знак,заголовок 1 Знак Знак1 Знак Знак,Слева:  0... Знак"/>
    <w:basedOn w:val="a0"/>
    <w:link w:val="1"/>
    <w:uiPriority w:val="9"/>
    <w:rsid w:val="00C02288"/>
    <w:rPr>
      <w:rFonts w:ascii="Times New Roman" w:eastAsiaTheme="majorEastAsia" w:hAnsi="Times New Roman" w:cstheme="majorBidi"/>
      <w:b/>
      <w:bCs/>
      <w:sz w:val="28"/>
      <w:szCs w:val="28"/>
    </w:rPr>
  </w:style>
  <w:style w:type="character" w:customStyle="1" w:styleId="20">
    <w:name w:val="Заголовок 2 Знак"/>
    <w:basedOn w:val="a0"/>
    <w:link w:val="2"/>
    <w:uiPriority w:val="9"/>
    <w:semiHidden/>
    <w:rsid w:val="00C02288"/>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semiHidden/>
    <w:rsid w:val="00C02288"/>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semiHidden/>
    <w:rsid w:val="00C02288"/>
    <w:rPr>
      <w:rFonts w:asciiTheme="majorHAnsi" w:eastAsiaTheme="majorEastAsia" w:hAnsiTheme="majorHAnsi" w:cstheme="majorBidi"/>
      <w:b/>
      <w:bCs/>
      <w:i/>
      <w:iCs/>
      <w:color w:val="5B9BD5" w:themeColor="accent1"/>
    </w:rPr>
  </w:style>
  <w:style w:type="character" w:customStyle="1" w:styleId="50">
    <w:name w:val="Заголовок 5 Знак"/>
    <w:basedOn w:val="a0"/>
    <w:link w:val="5"/>
    <w:uiPriority w:val="9"/>
    <w:semiHidden/>
    <w:rsid w:val="00C02288"/>
    <w:rPr>
      <w:rFonts w:asciiTheme="majorHAnsi" w:eastAsiaTheme="majorEastAsia" w:hAnsiTheme="majorHAnsi" w:cstheme="majorBidi"/>
      <w:color w:val="1F4D78" w:themeColor="accent1" w:themeShade="7F"/>
    </w:rPr>
  </w:style>
  <w:style w:type="character" w:customStyle="1" w:styleId="60">
    <w:name w:val="Заголовок 6 Знак"/>
    <w:basedOn w:val="a0"/>
    <w:link w:val="6"/>
    <w:uiPriority w:val="9"/>
    <w:semiHidden/>
    <w:rsid w:val="00C02288"/>
    <w:rPr>
      <w:rFonts w:asciiTheme="majorHAnsi" w:eastAsiaTheme="majorEastAsia" w:hAnsiTheme="majorHAnsi" w:cstheme="majorBidi"/>
      <w:i/>
      <w:iCs/>
      <w:color w:val="1F4D78" w:themeColor="accent1" w:themeShade="7F"/>
    </w:rPr>
  </w:style>
  <w:style w:type="character" w:customStyle="1" w:styleId="70">
    <w:name w:val="Заголовок 7 Знак"/>
    <w:basedOn w:val="a0"/>
    <w:link w:val="7"/>
    <w:uiPriority w:val="9"/>
    <w:semiHidden/>
    <w:rsid w:val="00C02288"/>
    <w:rPr>
      <w:rFonts w:asciiTheme="majorHAnsi" w:eastAsiaTheme="majorEastAsia" w:hAnsiTheme="majorHAnsi" w:cstheme="majorBidi"/>
      <w:i/>
      <w:iCs/>
      <w:color w:val="404040" w:themeColor="text1" w:themeTint="BF"/>
    </w:rPr>
  </w:style>
  <w:style w:type="character" w:customStyle="1" w:styleId="80">
    <w:name w:val="Заголовок 8 Знак"/>
    <w:basedOn w:val="a0"/>
    <w:link w:val="8"/>
    <w:uiPriority w:val="9"/>
    <w:semiHidden/>
    <w:rsid w:val="00C02288"/>
    <w:rPr>
      <w:rFonts w:asciiTheme="majorHAnsi" w:eastAsiaTheme="majorEastAsia" w:hAnsiTheme="majorHAnsi" w:cstheme="majorBidi"/>
      <w:color w:val="5B9BD5" w:themeColor="accent1"/>
      <w:sz w:val="20"/>
      <w:szCs w:val="20"/>
    </w:rPr>
  </w:style>
  <w:style w:type="character" w:customStyle="1" w:styleId="90">
    <w:name w:val="Заголовок 9 Знак"/>
    <w:basedOn w:val="a0"/>
    <w:link w:val="9"/>
    <w:uiPriority w:val="9"/>
    <w:semiHidden/>
    <w:rsid w:val="00C02288"/>
    <w:rPr>
      <w:rFonts w:asciiTheme="majorHAnsi" w:eastAsiaTheme="majorEastAsia" w:hAnsiTheme="majorHAnsi" w:cstheme="majorBidi"/>
      <w:i/>
      <w:iCs/>
      <w:color w:val="404040" w:themeColor="text1" w:themeTint="BF"/>
      <w:sz w:val="20"/>
      <w:szCs w:val="20"/>
    </w:rPr>
  </w:style>
  <w:style w:type="character" w:styleId="a3">
    <w:name w:val="Hyperlink"/>
    <w:basedOn w:val="a0"/>
    <w:uiPriority w:val="99"/>
    <w:rPr>
      <w:color w:val="0066CC"/>
      <w:u w:val="single"/>
    </w:rPr>
  </w:style>
  <w:style w:type="character" w:customStyle="1" w:styleId="31">
    <w:name w:val="Основной текст (3)_"/>
    <w:basedOn w:val="a0"/>
    <w:link w:val="32"/>
    <w:rPr>
      <w:rFonts w:ascii="Times New Roman" w:eastAsia="Times New Roman" w:hAnsi="Times New Roman" w:cs="Times New Roman"/>
      <w:b/>
      <w:bCs/>
      <w:i w:val="0"/>
      <w:iCs w:val="0"/>
      <w:smallCaps w:val="0"/>
      <w:strike w:val="0"/>
      <w:sz w:val="28"/>
      <w:szCs w:val="28"/>
      <w:u w:val="none"/>
    </w:rPr>
  </w:style>
  <w:style w:type="paragraph" w:customStyle="1" w:styleId="32">
    <w:name w:val="Основной текст (3)"/>
    <w:basedOn w:val="a"/>
    <w:link w:val="31"/>
    <w:pPr>
      <w:shd w:val="clear" w:color="auto" w:fill="FFFFFF"/>
      <w:spacing w:after="900" w:line="322" w:lineRule="exact"/>
      <w:ind w:hanging="420"/>
      <w:jc w:val="center"/>
    </w:pPr>
    <w:rPr>
      <w:rFonts w:ascii="Times New Roman" w:eastAsia="Times New Roman" w:hAnsi="Times New Roman" w:cs="Times New Roman"/>
      <w:b/>
      <w:bCs/>
      <w:sz w:val="28"/>
      <w:szCs w:val="28"/>
    </w:rPr>
  </w:style>
  <w:style w:type="character" w:customStyle="1" w:styleId="21">
    <w:name w:val="Основной текст (2)_"/>
    <w:basedOn w:val="a0"/>
    <w:link w:val="22"/>
    <w:rPr>
      <w:rFonts w:ascii="Times New Roman" w:eastAsia="Times New Roman" w:hAnsi="Times New Roman" w:cs="Times New Roman"/>
      <w:b w:val="0"/>
      <w:bCs w:val="0"/>
      <w:i w:val="0"/>
      <w:iCs w:val="0"/>
      <w:smallCaps w:val="0"/>
      <w:strike w:val="0"/>
      <w:sz w:val="28"/>
      <w:szCs w:val="28"/>
      <w:u w:val="none"/>
    </w:rPr>
  </w:style>
  <w:style w:type="paragraph" w:customStyle="1" w:styleId="22">
    <w:name w:val="Основной текст (2)"/>
    <w:basedOn w:val="a"/>
    <w:link w:val="21"/>
    <w:pPr>
      <w:shd w:val="clear" w:color="auto" w:fill="FFFFFF"/>
      <w:spacing w:before="420" w:line="322" w:lineRule="exact"/>
      <w:ind w:hanging="360"/>
      <w:jc w:val="both"/>
    </w:pPr>
    <w:rPr>
      <w:rFonts w:ascii="Times New Roman" w:eastAsia="Times New Roman" w:hAnsi="Times New Roman" w:cs="Times New Roman"/>
      <w:sz w:val="28"/>
      <w:szCs w:val="28"/>
    </w:rPr>
  </w:style>
  <w:style w:type="character" w:customStyle="1" w:styleId="a4">
    <w:name w:val="Оглавление_"/>
    <w:basedOn w:val="a0"/>
    <w:link w:val="a5"/>
    <w:rPr>
      <w:rFonts w:ascii="Times New Roman" w:eastAsia="Times New Roman" w:hAnsi="Times New Roman" w:cs="Times New Roman"/>
      <w:b w:val="0"/>
      <w:bCs w:val="0"/>
      <w:i w:val="0"/>
      <w:iCs w:val="0"/>
      <w:smallCaps w:val="0"/>
      <w:strike w:val="0"/>
      <w:sz w:val="28"/>
      <w:szCs w:val="28"/>
      <w:u w:val="none"/>
    </w:rPr>
  </w:style>
  <w:style w:type="paragraph" w:customStyle="1" w:styleId="a5">
    <w:name w:val="Оглавление"/>
    <w:basedOn w:val="a"/>
    <w:link w:val="a4"/>
    <w:pPr>
      <w:shd w:val="clear" w:color="auto" w:fill="FFFFFF"/>
      <w:spacing w:after="60" w:line="322" w:lineRule="exact"/>
      <w:jc w:val="both"/>
    </w:pPr>
    <w:rPr>
      <w:rFonts w:ascii="Times New Roman" w:eastAsia="Times New Roman" w:hAnsi="Times New Roman" w:cs="Times New Roman"/>
      <w:sz w:val="28"/>
      <w:szCs w:val="28"/>
    </w:rPr>
  </w:style>
  <w:style w:type="character" w:customStyle="1" w:styleId="a6">
    <w:name w:val="Подпись к таблице_"/>
    <w:basedOn w:val="a0"/>
    <w:link w:val="a7"/>
    <w:rPr>
      <w:rFonts w:ascii="Times New Roman" w:eastAsia="Times New Roman" w:hAnsi="Times New Roman" w:cs="Times New Roman"/>
      <w:b w:val="0"/>
      <w:bCs w:val="0"/>
      <w:i w:val="0"/>
      <w:iCs w:val="0"/>
      <w:smallCaps w:val="0"/>
      <w:strike w:val="0"/>
      <w:sz w:val="28"/>
      <w:szCs w:val="28"/>
      <w:u w:val="none"/>
    </w:rPr>
  </w:style>
  <w:style w:type="paragraph" w:customStyle="1" w:styleId="a7">
    <w:name w:val="Подпись к таблице"/>
    <w:basedOn w:val="a"/>
    <w:link w:val="a6"/>
    <w:pPr>
      <w:shd w:val="clear" w:color="auto" w:fill="FFFFFF"/>
      <w:spacing w:line="365" w:lineRule="exact"/>
      <w:jc w:val="both"/>
    </w:pPr>
    <w:rPr>
      <w:rFonts w:ascii="Times New Roman" w:eastAsia="Times New Roman" w:hAnsi="Times New Roman" w:cs="Times New Roman"/>
      <w:sz w:val="28"/>
      <w:szCs w:val="28"/>
    </w:rPr>
  </w:style>
  <w:style w:type="character" w:customStyle="1" w:styleId="210pt">
    <w:name w:val="Основной текст (2) + 10 pt;Полужирный"/>
    <w:basedOn w:val="21"/>
    <w:rPr>
      <w:rFonts w:ascii="Times New Roman" w:eastAsia="Times New Roman" w:hAnsi="Times New Roman" w:cs="Times New Roman"/>
      <w:b/>
      <w:bCs/>
      <w:i w:val="0"/>
      <w:iCs w:val="0"/>
      <w:smallCaps w:val="0"/>
      <w:strike w:val="0"/>
      <w:color w:val="000000"/>
      <w:spacing w:val="0"/>
      <w:w w:val="100"/>
      <w:position w:val="0"/>
      <w:sz w:val="20"/>
      <w:szCs w:val="20"/>
      <w:u w:val="none"/>
      <w:lang w:val="ru-RU" w:eastAsia="ru-RU" w:bidi="ru-RU"/>
    </w:rPr>
  </w:style>
  <w:style w:type="character" w:customStyle="1" w:styleId="2105pt">
    <w:name w:val="Основной текст (2) + 10;5 pt"/>
    <w:basedOn w:val="21"/>
    <w:rPr>
      <w:rFonts w:ascii="Times New Roman" w:eastAsia="Times New Roman" w:hAnsi="Times New Roman" w:cs="Times New Roman"/>
      <w:b w:val="0"/>
      <w:bCs w:val="0"/>
      <w:i w:val="0"/>
      <w:iCs w:val="0"/>
      <w:smallCaps w:val="0"/>
      <w:strike w:val="0"/>
      <w:color w:val="000000"/>
      <w:spacing w:val="0"/>
      <w:w w:val="100"/>
      <w:position w:val="0"/>
      <w:sz w:val="21"/>
      <w:szCs w:val="21"/>
      <w:u w:val="none"/>
      <w:lang w:val="ru-RU" w:eastAsia="ru-RU" w:bidi="ru-RU"/>
    </w:rPr>
  </w:style>
  <w:style w:type="character" w:customStyle="1" w:styleId="295pt">
    <w:name w:val="Основной текст (2) + 9;5 pt;Полужирный"/>
    <w:basedOn w:val="21"/>
    <w:rPr>
      <w:rFonts w:ascii="Times New Roman" w:eastAsia="Times New Roman" w:hAnsi="Times New Roman" w:cs="Times New Roman"/>
      <w:b/>
      <w:bCs/>
      <w:i w:val="0"/>
      <w:iCs w:val="0"/>
      <w:smallCaps w:val="0"/>
      <w:strike w:val="0"/>
      <w:color w:val="000000"/>
      <w:spacing w:val="0"/>
      <w:w w:val="100"/>
      <w:position w:val="0"/>
      <w:sz w:val="19"/>
      <w:szCs w:val="19"/>
      <w:u w:val="none"/>
      <w:lang w:val="ru-RU" w:eastAsia="ru-RU" w:bidi="ru-RU"/>
    </w:rPr>
  </w:style>
  <w:style w:type="character" w:customStyle="1" w:styleId="295pt0">
    <w:name w:val="Основной текст (2) + 9;5 pt"/>
    <w:basedOn w:val="21"/>
    <w:rPr>
      <w:rFonts w:ascii="Times New Roman" w:eastAsia="Times New Roman" w:hAnsi="Times New Roman" w:cs="Times New Roman"/>
      <w:b w:val="0"/>
      <w:bCs w:val="0"/>
      <w:i w:val="0"/>
      <w:iCs w:val="0"/>
      <w:smallCaps w:val="0"/>
      <w:strike w:val="0"/>
      <w:color w:val="000000"/>
      <w:spacing w:val="0"/>
      <w:w w:val="100"/>
      <w:position w:val="0"/>
      <w:sz w:val="19"/>
      <w:szCs w:val="19"/>
      <w:u w:val="none"/>
      <w:lang w:val="ru-RU" w:eastAsia="ru-RU" w:bidi="ru-RU"/>
    </w:rPr>
  </w:style>
  <w:style w:type="character" w:customStyle="1" w:styleId="23">
    <w:name w:val="Основной текст (2) + Полужирный"/>
    <w:basedOn w:val="21"/>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style>
  <w:style w:type="character" w:customStyle="1" w:styleId="41">
    <w:name w:val="Основной текст (4)_"/>
    <w:basedOn w:val="a0"/>
    <w:link w:val="42"/>
    <w:rPr>
      <w:rFonts w:ascii="Times New Roman" w:eastAsia="Times New Roman" w:hAnsi="Times New Roman" w:cs="Times New Roman"/>
      <w:b w:val="0"/>
      <w:bCs w:val="0"/>
      <w:i w:val="0"/>
      <w:iCs w:val="0"/>
      <w:smallCaps w:val="0"/>
      <w:strike w:val="0"/>
      <w:sz w:val="21"/>
      <w:szCs w:val="21"/>
      <w:u w:val="none"/>
    </w:rPr>
  </w:style>
  <w:style w:type="paragraph" w:customStyle="1" w:styleId="42">
    <w:name w:val="Основной текст (4)"/>
    <w:basedOn w:val="a"/>
    <w:link w:val="41"/>
    <w:pPr>
      <w:shd w:val="clear" w:color="auto" w:fill="FFFFFF"/>
      <w:spacing w:line="480" w:lineRule="exact"/>
      <w:jc w:val="center"/>
    </w:pPr>
    <w:rPr>
      <w:rFonts w:ascii="Times New Roman" w:eastAsia="Times New Roman" w:hAnsi="Times New Roman" w:cs="Times New Roman"/>
      <w:sz w:val="21"/>
      <w:szCs w:val="21"/>
    </w:rPr>
  </w:style>
  <w:style w:type="paragraph" w:customStyle="1" w:styleId="11">
    <w:name w:val="Заголовок 1.1"/>
    <w:basedOn w:val="32"/>
    <w:link w:val="110"/>
    <w:rsid w:val="003D6F75"/>
    <w:pPr>
      <w:numPr>
        <w:numId w:val="2"/>
      </w:numPr>
      <w:shd w:val="clear" w:color="auto" w:fill="auto"/>
      <w:tabs>
        <w:tab w:val="left" w:pos="0"/>
      </w:tabs>
      <w:spacing w:after="240" w:line="240" w:lineRule="auto"/>
      <w:jc w:val="both"/>
    </w:pPr>
  </w:style>
  <w:style w:type="character" w:customStyle="1" w:styleId="110">
    <w:name w:val="Заголовок 1.1 Знак"/>
    <w:basedOn w:val="31"/>
    <w:link w:val="11"/>
    <w:rsid w:val="003D6F75"/>
    <w:rPr>
      <w:rFonts w:ascii="Times New Roman" w:eastAsia="Times New Roman" w:hAnsi="Times New Roman" w:cs="Times New Roman"/>
      <w:b/>
      <w:bCs/>
      <w:i w:val="0"/>
      <w:iCs w:val="0"/>
      <w:smallCaps w:val="0"/>
      <w:strike w:val="0"/>
      <w:color w:val="000000"/>
      <w:sz w:val="28"/>
      <w:szCs w:val="28"/>
      <w:u w:val="none"/>
    </w:rPr>
  </w:style>
  <w:style w:type="paragraph" w:styleId="12">
    <w:name w:val="toc 1"/>
    <w:basedOn w:val="a"/>
    <w:next w:val="a"/>
    <w:autoRedefine/>
    <w:uiPriority w:val="39"/>
    <w:unhideWhenUsed/>
    <w:rsid w:val="00FA7073"/>
    <w:pPr>
      <w:spacing w:after="100"/>
    </w:pPr>
  </w:style>
  <w:style w:type="paragraph" w:customStyle="1" w:styleId="a8">
    <w:name w:val="Скрытый"/>
    <w:basedOn w:val="22"/>
    <w:link w:val="a9"/>
    <w:rsid w:val="00102601"/>
    <w:pPr>
      <w:shd w:val="clear" w:color="auto" w:fill="auto"/>
      <w:spacing w:before="0" w:line="276" w:lineRule="auto"/>
      <w:ind w:firstLine="709"/>
    </w:pPr>
    <w:rPr>
      <w:bCs/>
      <w:dstrike/>
      <w:vanish/>
      <w:color w:val="FF0000"/>
      <w:sz w:val="24"/>
      <w:szCs w:val="24"/>
      <w:lang w:bidi="ar-SA"/>
    </w:rPr>
  </w:style>
  <w:style w:type="character" w:customStyle="1" w:styleId="a9">
    <w:name w:val="Скрытый Знак"/>
    <w:basedOn w:val="21"/>
    <w:link w:val="a8"/>
    <w:rsid w:val="00102601"/>
    <w:rPr>
      <w:rFonts w:ascii="Times New Roman" w:eastAsia="Times New Roman" w:hAnsi="Times New Roman" w:cs="Times New Roman"/>
      <w:b w:val="0"/>
      <w:bCs/>
      <w:i w:val="0"/>
      <w:iCs w:val="0"/>
      <w:smallCaps w:val="0"/>
      <w:strike w:val="0"/>
      <w:dstrike/>
      <w:vanish/>
      <w:color w:val="FF0000"/>
      <w:sz w:val="28"/>
      <w:szCs w:val="28"/>
      <w:u w:val="none"/>
      <w:lang w:bidi="ar-SA"/>
    </w:rPr>
  </w:style>
  <w:style w:type="paragraph" w:styleId="aa">
    <w:name w:val="caption"/>
    <w:basedOn w:val="a"/>
    <w:next w:val="a"/>
    <w:uiPriority w:val="35"/>
    <w:unhideWhenUsed/>
    <w:qFormat/>
    <w:rsid w:val="007B69A9"/>
    <w:pPr>
      <w:spacing w:after="0" w:line="240" w:lineRule="auto"/>
      <w:jc w:val="both"/>
    </w:pPr>
    <w:rPr>
      <w:rFonts w:ascii="Times New Roman" w:hAnsi="Times New Roman"/>
      <w:b/>
      <w:bCs/>
      <w:sz w:val="20"/>
      <w:szCs w:val="18"/>
    </w:rPr>
  </w:style>
  <w:style w:type="paragraph" w:styleId="ab">
    <w:name w:val="Subtitle"/>
    <w:basedOn w:val="a"/>
    <w:next w:val="a"/>
    <w:link w:val="ac"/>
    <w:uiPriority w:val="11"/>
    <w:qFormat/>
    <w:rsid w:val="00C02288"/>
    <w:pPr>
      <w:numPr>
        <w:ilvl w:val="1"/>
      </w:numPr>
    </w:pPr>
    <w:rPr>
      <w:rFonts w:asciiTheme="majorHAnsi" w:eastAsiaTheme="majorEastAsia" w:hAnsiTheme="majorHAnsi" w:cstheme="majorBidi"/>
      <w:i/>
      <w:iCs/>
      <w:color w:val="5B9BD5" w:themeColor="accent1"/>
      <w:spacing w:val="15"/>
      <w:sz w:val="24"/>
      <w:szCs w:val="24"/>
    </w:rPr>
  </w:style>
  <w:style w:type="character" w:customStyle="1" w:styleId="ac">
    <w:name w:val="Подзаголовок Знак"/>
    <w:basedOn w:val="a0"/>
    <w:link w:val="ab"/>
    <w:uiPriority w:val="11"/>
    <w:rsid w:val="00C02288"/>
    <w:rPr>
      <w:rFonts w:asciiTheme="majorHAnsi" w:eastAsiaTheme="majorEastAsia" w:hAnsiTheme="majorHAnsi" w:cstheme="majorBidi"/>
      <w:i/>
      <w:iCs/>
      <w:color w:val="5B9BD5" w:themeColor="accent1"/>
      <w:spacing w:val="15"/>
      <w:sz w:val="24"/>
      <w:szCs w:val="24"/>
    </w:rPr>
  </w:style>
  <w:style w:type="paragraph" w:styleId="ad">
    <w:name w:val="Balloon Text"/>
    <w:basedOn w:val="a"/>
    <w:link w:val="ae"/>
    <w:uiPriority w:val="99"/>
    <w:semiHidden/>
    <w:unhideWhenUsed/>
    <w:rsid w:val="000C536D"/>
    <w:rPr>
      <w:rFonts w:ascii="Tahoma" w:hAnsi="Tahoma" w:cs="Tahoma"/>
      <w:sz w:val="16"/>
      <w:szCs w:val="16"/>
    </w:rPr>
  </w:style>
  <w:style w:type="character" w:customStyle="1" w:styleId="ae">
    <w:name w:val="Текст выноски Знак"/>
    <w:basedOn w:val="a0"/>
    <w:link w:val="ad"/>
    <w:uiPriority w:val="99"/>
    <w:semiHidden/>
    <w:rsid w:val="000C536D"/>
    <w:rPr>
      <w:rFonts w:ascii="Tahoma" w:hAnsi="Tahoma" w:cs="Tahoma"/>
      <w:color w:val="000000"/>
      <w:sz w:val="16"/>
      <w:szCs w:val="16"/>
    </w:rPr>
  </w:style>
  <w:style w:type="paragraph" w:styleId="af">
    <w:name w:val="List Paragraph"/>
    <w:aliases w:val="Введение,СПИСКИ,3_Абзац списка"/>
    <w:basedOn w:val="a"/>
    <w:link w:val="af0"/>
    <w:uiPriority w:val="34"/>
    <w:qFormat/>
    <w:rsid w:val="00C02288"/>
    <w:pPr>
      <w:ind w:left="720"/>
      <w:contextualSpacing/>
    </w:pPr>
  </w:style>
  <w:style w:type="character" w:customStyle="1" w:styleId="af0">
    <w:name w:val="Абзац списка Знак"/>
    <w:aliases w:val="Введение Знак,СПИСКИ Знак,3_Абзац списка Знак"/>
    <w:basedOn w:val="a0"/>
    <w:link w:val="af"/>
    <w:uiPriority w:val="34"/>
    <w:rsid w:val="00C866ED"/>
  </w:style>
  <w:style w:type="character" w:customStyle="1" w:styleId="ArialUnicodeMS115pt">
    <w:name w:val="Основной текст + Arial Unicode MS;11.5 pt"/>
    <w:basedOn w:val="a0"/>
    <w:rsid w:val="00C866ED"/>
    <w:rPr>
      <w:rFonts w:ascii="Arial Unicode MS" w:eastAsia="Arial Unicode MS" w:hAnsi="Arial Unicode MS" w:cs="Arial Unicode MS"/>
      <w:b w:val="0"/>
      <w:bCs w:val="0"/>
      <w:i w:val="0"/>
      <w:iCs w:val="0"/>
      <w:smallCaps w:val="0"/>
      <w:strike w:val="0"/>
      <w:color w:val="000000"/>
      <w:spacing w:val="0"/>
      <w:w w:val="100"/>
      <w:position w:val="0"/>
      <w:sz w:val="23"/>
      <w:szCs w:val="23"/>
      <w:u w:val="none"/>
      <w:shd w:val="clear" w:color="auto" w:fill="FFFFFF"/>
      <w:lang w:val="ru-RU"/>
    </w:rPr>
  </w:style>
  <w:style w:type="character" w:customStyle="1" w:styleId="af1">
    <w:name w:val="Основной текст_"/>
    <w:basedOn w:val="a0"/>
    <w:link w:val="24"/>
    <w:locked/>
    <w:rsid w:val="00C866ED"/>
    <w:rPr>
      <w:rFonts w:ascii="Arial" w:eastAsia="Arial" w:hAnsi="Arial" w:cs="Arial"/>
      <w:shd w:val="clear" w:color="auto" w:fill="FFFFFF"/>
    </w:rPr>
  </w:style>
  <w:style w:type="paragraph" w:customStyle="1" w:styleId="24">
    <w:name w:val="Основной текст2"/>
    <w:basedOn w:val="a"/>
    <w:link w:val="af1"/>
    <w:rsid w:val="00C866ED"/>
    <w:pPr>
      <w:shd w:val="clear" w:color="auto" w:fill="FFFFFF"/>
      <w:spacing w:before="7680" w:line="0" w:lineRule="atLeast"/>
      <w:ind w:hanging="360"/>
      <w:jc w:val="center"/>
    </w:pPr>
    <w:rPr>
      <w:rFonts w:ascii="Arial" w:eastAsia="Arial" w:hAnsi="Arial" w:cs="Arial"/>
    </w:rPr>
  </w:style>
  <w:style w:type="character" w:styleId="af2">
    <w:name w:val="FollowedHyperlink"/>
    <w:basedOn w:val="a0"/>
    <w:uiPriority w:val="99"/>
    <w:semiHidden/>
    <w:unhideWhenUsed/>
    <w:rsid w:val="00CA7E09"/>
    <w:rPr>
      <w:color w:val="800080"/>
      <w:u w:val="single"/>
    </w:rPr>
  </w:style>
  <w:style w:type="paragraph" w:customStyle="1" w:styleId="xl67">
    <w:name w:val="xl67"/>
    <w:basedOn w:val="a"/>
    <w:rsid w:val="00CA7E09"/>
    <w:pPr>
      <w:pBdr>
        <w:left w:val="single" w:sz="8" w:space="0" w:color="auto"/>
        <w:bottom w:val="single" w:sz="8" w:space="0" w:color="auto"/>
        <w:right w:val="single" w:sz="8" w:space="0" w:color="auto"/>
      </w:pBdr>
      <w:shd w:val="clear" w:color="000000" w:fill="FFFF00"/>
      <w:spacing w:before="100" w:beforeAutospacing="1" w:after="100" w:afterAutospacing="1"/>
      <w:textAlignment w:val="center"/>
    </w:pPr>
    <w:rPr>
      <w:rFonts w:ascii="Times New Roman" w:eastAsia="Times New Roman" w:hAnsi="Times New Roman" w:cs="Times New Roman"/>
      <w:sz w:val="20"/>
      <w:szCs w:val="20"/>
      <w:lang w:bidi="ar-SA"/>
    </w:rPr>
  </w:style>
  <w:style w:type="paragraph" w:customStyle="1" w:styleId="xl68">
    <w:name w:val="xl68"/>
    <w:basedOn w:val="a"/>
    <w:rsid w:val="00CA7E09"/>
    <w:pPr>
      <w:pBdr>
        <w:bottom w:val="single" w:sz="8" w:space="0" w:color="auto"/>
        <w:right w:val="single" w:sz="8" w:space="0" w:color="auto"/>
      </w:pBdr>
      <w:shd w:val="clear" w:color="000000" w:fill="FFFF00"/>
      <w:spacing w:before="100" w:beforeAutospacing="1" w:after="100" w:afterAutospacing="1"/>
      <w:jc w:val="center"/>
      <w:textAlignment w:val="center"/>
    </w:pPr>
    <w:rPr>
      <w:rFonts w:ascii="Times New Roman" w:eastAsia="Times New Roman" w:hAnsi="Times New Roman" w:cs="Times New Roman"/>
      <w:sz w:val="20"/>
      <w:szCs w:val="20"/>
      <w:lang w:bidi="ar-SA"/>
    </w:rPr>
  </w:style>
  <w:style w:type="paragraph" w:customStyle="1" w:styleId="xl69">
    <w:name w:val="xl69"/>
    <w:basedOn w:val="a"/>
    <w:rsid w:val="00CA7E09"/>
    <w:pPr>
      <w:pBdr>
        <w:bottom w:val="single" w:sz="8" w:space="0" w:color="auto"/>
        <w:right w:val="single" w:sz="8" w:space="0" w:color="auto"/>
      </w:pBdr>
      <w:shd w:val="clear" w:color="000000" w:fill="FFFF00"/>
      <w:spacing w:before="100" w:beforeAutospacing="1" w:after="100" w:afterAutospacing="1"/>
      <w:jc w:val="center"/>
      <w:textAlignment w:val="center"/>
    </w:pPr>
    <w:rPr>
      <w:rFonts w:ascii="Times New Roman" w:eastAsia="Times New Roman" w:hAnsi="Times New Roman" w:cs="Times New Roman"/>
      <w:sz w:val="20"/>
      <w:szCs w:val="20"/>
      <w:lang w:bidi="ar-SA"/>
    </w:rPr>
  </w:style>
  <w:style w:type="paragraph" w:customStyle="1" w:styleId="xl70">
    <w:name w:val="xl70"/>
    <w:basedOn w:val="a"/>
    <w:rsid w:val="00CA7E09"/>
    <w:pPr>
      <w:pBdr>
        <w:top w:val="single" w:sz="8" w:space="0" w:color="auto"/>
        <w:left w:val="single" w:sz="8" w:space="0" w:color="auto"/>
        <w:bottom w:val="single" w:sz="8" w:space="0" w:color="auto"/>
        <w:right w:val="single" w:sz="8" w:space="0" w:color="auto"/>
      </w:pBdr>
      <w:shd w:val="clear" w:color="000000" w:fill="FFFF00"/>
      <w:spacing w:before="100" w:beforeAutospacing="1" w:after="100" w:afterAutospacing="1"/>
      <w:jc w:val="center"/>
      <w:textAlignment w:val="center"/>
    </w:pPr>
    <w:rPr>
      <w:rFonts w:ascii="Times New Roman" w:eastAsia="Times New Roman" w:hAnsi="Times New Roman" w:cs="Times New Roman"/>
      <w:b/>
      <w:bCs/>
      <w:sz w:val="20"/>
      <w:szCs w:val="20"/>
      <w:lang w:bidi="ar-SA"/>
    </w:rPr>
  </w:style>
  <w:style w:type="paragraph" w:customStyle="1" w:styleId="xl71">
    <w:name w:val="xl71"/>
    <w:basedOn w:val="a"/>
    <w:rsid w:val="00CA7E09"/>
    <w:pPr>
      <w:pBdr>
        <w:top w:val="single" w:sz="8" w:space="0" w:color="auto"/>
        <w:bottom w:val="single" w:sz="8" w:space="0" w:color="auto"/>
        <w:right w:val="single" w:sz="8" w:space="0" w:color="auto"/>
      </w:pBdr>
      <w:shd w:val="clear" w:color="000000" w:fill="FFFF00"/>
      <w:spacing w:before="100" w:beforeAutospacing="1" w:after="100" w:afterAutospacing="1"/>
      <w:jc w:val="center"/>
      <w:textAlignment w:val="center"/>
    </w:pPr>
    <w:rPr>
      <w:rFonts w:ascii="Times New Roman" w:eastAsia="Times New Roman" w:hAnsi="Times New Roman" w:cs="Times New Roman"/>
      <w:b/>
      <w:bCs/>
      <w:sz w:val="20"/>
      <w:szCs w:val="20"/>
      <w:lang w:bidi="ar-SA"/>
    </w:rPr>
  </w:style>
  <w:style w:type="paragraph" w:customStyle="1" w:styleId="xl72">
    <w:name w:val="xl72"/>
    <w:basedOn w:val="a"/>
    <w:rsid w:val="00CA7E0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imes New Roman" w:eastAsia="Times New Roman" w:hAnsi="Times New Roman" w:cs="Times New Roman"/>
      <w:sz w:val="20"/>
      <w:szCs w:val="20"/>
      <w:lang w:bidi="ar-SA"/>
    </w:rPr>
  </w:style>
  <w:style w:type="paragraph" w:customStyle="1" w:styleId="xl73">
    <w:name w:val="xl73"/>
    <w:basedOn w:val="a"/>
    <w:rsid w:val="00CA7E09"/>
    <w:pPr>
      <w:pBdr>
        <w:top w:val="single" w:sz="8" w:space="0" w:color="auto"/>
        <w:left w:val="single" w:sz="8" w:space="0" w:color="auto"/>
        <w:bottom w:val="single" w:sz="8" w:space="0" w:color="auto"/>
      </w:pBdr>
      <w:shd w:val="clear" w:color="000000" w:fill="FFFF00"/>
      <w:spacing w:before="100" w:beforeAutospacing="1" w:after="100" w:afterAutospacing="1"/>
      <w:textAlignment w:val="center"/>
    </w:pPr>
    <w:rPr>
      <w:rFonts w:ascii="Times New Roman" w:eastAsia="Times New Roman" w:hAnsi="Times New Roman" w:cs="Times New Roman"/>
      <w:b/>
      <w:bCs/>
      <w:sz w:val="20"/>
      <w:szCs w:val="20"/>
      <w:lang w:bidi="ar-SA"/>
    </w:rPr>
  </w:style>
  <w:style w:type="paragraph" w:customStyle="1" w:styleId="xl74">
    <w:name w:val="xl74"/>
    <w:basedOn w:val="a"/>
    <w:rsid w:val="00CA7E09"/>
    <w:pPr>
      <w:pBdr>
        <w:top w:val="single" w:sz="8" w:space="0" w:color="auto"/>
        <w:bottom w:val="single" w:sz="8" w:space="0" w:color="auto"/>
      </w:pBdr>
      <w:shd w:val="clear" w:color="000000" w:fill="FFFF00"/>
      <w:spacing w:before="100" w:beforeAutospacing="1" w:after="100" w:afterAutospacing="1"/>
      <w:textAlignment w:val="center"/>
    </w:pPr>
    <w:rPr>
      <w:rFonts w:ascii="Times New Roman" w:eastAsia="Times New Roman" w:hAnsi="Times New Roman" w:cs="Times New Roman"/>
      <w:b/>
      <w:bCs/>
      <w:sz w:val="20"/>
      <w:szCs w:val="20"/>
      <w:lang w:bidi="ar-SA"/>
    </w:rPr>
  </w:style>
  <w:style w:type="paragraph" w:customStyle="1" w:styleId="xl75">
    <w:name w:val="xl75"/>
    <w:basedOn w:val="a"/>
    <w:rsid w:val="00CA7E09"/>
    <w:pPr>
      <w:pBdr>
        <w:top w:val="single" w:sz="8" w:space="0" w:color="auto"/>
        <w:bottom w:val="single" w:sz="8" w:space="0" w:color="auto"/>
        <w:right w:val="single" w:sz="8" w:space="0" w:color="000000"/>
      </w:pBdr>
      <w:shd w:val="clear" w:color="000000" w:fill="FFFF00"/>
      <w:spacing w:before="100" w:beforeAutospacing="1" w:after="100" w:afterAutospacing="1"/>
      <w:textAlignment w:val="center"/>
    </w:pPr>
    <w:rPr>
      <w:rFonts w:ascii="Times New Roman" w:eastAsia="Times New Roman" w:hAnsi="Times New Roman" w:cs="Times New Roman"/>
      <w:b/>
      <w:bCs/>
      <w:sz w:val="20"/>
      <w:szCs w:val="20"/>
      <w:lang w:bidi="ar-SA"/>
    </w:rPr>
  </w:style>
  <w:style w:type="paragraph" w:customStyle="1" w:styleId="xl76">
    <w:name w:val="xl76"/>
    <w:basedOn w:val="a"/>
    <w:rsid w:val="00CA7E09"/>
    <w:pPr>
      <w:pBdr>
        <w:top w:val="single" w:sz="8" w:space="0" w:color="auto"/>
        <w:left w:val="single" w:sz="8" w:space="0" w:color="auto"/>
        <w:bottom w:val="single" w:sz="8" w:space="0" w:color="auto"/>
      </w:pBdr>
      <w:shd w:val="clear" w:color="000000" w:fill="FFFF00"/>
      <w:spacing w:before="100" w:beforeAutospacing="1" w:after="100" w:afterAutospacing="1"/>
      <w:textAlignment w:val="center"/>
    </w:pPr>
    <w:rPr>
      <w:rFonts w:ascii="Times New Roman" w:eastAsia="Times New Roman" w:hAnsi="Times New Roman" w:cs="Times New Roman"/>
      <w:b/>
      <w:bCs/>
      <w:sz w:val="20"/>
      <w:szCs w:val="20"/>
      <w:lang w:bidi="ar-SA"/>
    </w:rPr>
  </w:style>
  <w:style w:type="paragraph" w:customStyle="1" w:styleId="xl77">
    <w:name w:val="xl77"/>
    <w:basedOn w:val="a"/>
    <w:rsid w:val="00CA7E09"/>
    <w:pPr>
      <w:pBdr>
        <w:top w:val="single" w:sz="8" w:space="0" w:color="auto"/>
        <w:bottom w:val="single" w:sz="8" w:space="0" w:color="auto"/>
      </w:pBdr>
      <w:shd w:val="clear" w:color="000000" w:fill="FFFF00"/>
      <w:spacing w:before="100" w:beforeAutospacing="1" w:after="100" w:afterAutospacing="1"/>
      <w:textAlignment w:val="center"/>
    </w:pPr>
    <w:rPr>
      <w:rFonts w:ascii="Times New Roman" w:eastAsia="Times New Roman" w:hAnsi="Times New Roman" w:cs="Times New Roman"/>
      <w:b/>
      <w:bCs/>
      <w:sz w:val="20"/>
      <w:szCs w:val="20"/>
      <w:lang w:bidi="ar-SA"/>
    </w:rPr>
  </w:style>
  <w:style w:type="paragraph" w:customStyle="1" w:styleId="xl78">
    <w:name w:val="xl78"/>
    <w:basedOn w:val="a"/>
    <w:rsid w:val="00CA7E09"/>
    <w:pPr>
      <w:pBdr>
        <w:top w:val="single" w:sz="8" w:space="0" w:color="auto"/>
        <w:bottom w:val="single" w:sz="8" w:space="0" w:color="auto"/>
        <w:right w:val="single" w:sz="8" w:space="0" w:color="000000"/>
      </w:pBdr>
      <w:shd w:val="clear" w:color="000000" w:fill="FFFF00"/>
      <w:spacing w:before="100" w:beforeAutospacing="1" w:after="100" w:afterAutospacing="1"/>
      <w:textAlignment w:val="center"/>
    </w:pPr>
    <w:rPr>
      <w:rFonts w:ascii="Times New Roman" w:eastAsia="Times New Roman" w:hAnsi="Times New Roman" w:cs="Times New Roman"/>
      <w:b/>
      <w:bCs/>
      <w:sz w:val="20"/>
      <w:szCs w:val="20"/>
      <w:lang w:bidi="ar-SA"/>
    </w:rPr>
  </w:style>
  <w:style w:type="paragraph" w:styleId="af3">
    <w:name w:val="Title"/>
    <w:aliases w:val="Заголовок1"/>
    <w:basedOn w:val="a"/>
    <w:next w:val="a"/>
    <w:link w:val="af4"/>
    <w:uiPriority w:val="10"/>
    <w:qFormat/>
    <w:rsid w:val="00C02288"/>
    <w:pPr>
      <w:pBdr>
        <w:bottom w:val="single" w:sz="8" w:space="4" w:color="5B9BD5" w:themeColor="accent1"/>
      </w:pBdr>
      <w:spacing w:after="300" w:line="240" w:lineRule="auto"/>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f4">
    <w:name w:val="Название Знак"/>
    <w:aliases w:val="Заголовок1 Знак"/>
    <w:basedOn w:val="a0"/>
    <w:link w:val="af3"/>
    <w:uiPriority w:val="10"/>
    <w:rsid w:val="00C02288"/>
    <w:rPr>
      <w:rFonts w:asciiTheme="majorHAnsi" w:eastAsiaTheme="majorEastAsia" w:hAnsiTheme="majorHAnsi" w:cstheme="majorBidi"/>
      <w:color w:val="323E4F" w:themeColor="text2" w:themeShade="BF"/>
      <w:spacing w:val="5"/>
      <w:kern w:val="28"/>
      <w:sz w:val="52"/>
      <w:szCs w:val="52"/>
    </w:rPr>
  </w:style>
  <w:style w:type="character" w:styleId="af5">
    <w:name w:val="Strong"/>
    <w:basedOn w:val="a0"/>
    <w:uiPriority w:val="22"/>
    <w:qFormat/>
    <w:rsid w:val="00C02288"/>
    <w:rPr>
      <w:b/>
      <w:bCs/>
    </w:rPr>
  </w:style>
  <w:style w:type="character" w:styleId="af6">
    <w:name w:val="Emphasis"/>
    <w:basedOn w:val="a0"/>
    <w:uiPriority w:val="20"/>
    <w:qFormat/>
    <w:rsid w:val="00C02288"/>
    <w:rPr>
      <w:i/>
      <w:iCs/>
    </w:rPr>
  </w:style>
  <w:style w:type="paragraph" w:styleId="af7">
    <w:name w:val="No Spacing"/>
    <w:uiPriority w:val="1"/>
    <w:qFormat/>
    <w:rsid w:val="00C02288"/>
    <w:pPr>
      <w:spacing w:after="0" w:line="240" w:lineRule="auto"/>
    </w:pPr>
  </w:style>
  <w:style w:type="paragraph" w:styleId="25">
    <w:name w:val="Quote"/>
    <w:basedOn w:val="a"/>
    <w:next w:val="a"/>
    <w:link w:val="26"/>
    <w:uiPriority w:val="29"/>
    <w:qFormat/>
    <w:rsid w:val="00C02288"/>
    <w:rPr>
      <w:i/>
      <w:iCs/>
      <w:color w:val="000000" w:themeColor="text1"/>
    </w:rPr>
  </w:style>
  <w:style w:type="character" w:customStyle="1" w:styleId="26">
    <w:name w:val="Цитата 2 Знак"/>
    <w:basedOn w:val="a0"/>
    <w:link w:val="25"/>
    <w:uiPriority w:val="29"/>
    <w:rsid w:val="00C02288"/>
    <w:rPr>
      <w:i/>
      <w:iCs/>
      <w:color w:val="000000" w:themeColor="text1"/>
    </w:rPr>
  </w:style>
  <w:style w:type="paragraph" w:styleId="af8">
    <w:name w:val="Intense Quote"/>
    <w:basedOn w:val="a"/>
    <w:next w:val="a"/>
    <w:link w:val="af9"/>
    <w:uiPriority w:val="30"/>
    <w:qFormat/>
    <w:rsid w:val="00C02288"/>
    <w:pPr>
      <w:pBdr>
        <w:bottom w:val="single" w:sz="4" w:space="4" w:color="5B9BD5" w:themeColor="accent1"/>
      </w:pBdr>
      <w:spacing w:before="200" w:after="280"/>
      <w:ind w:left="936" w:right="936"/>
    </w:pPr>
    <w:rPr>
      <w:b/>
      <w:bCs/>
      <w:i/>
      <w:iCs/>
      <w:color w:val="5B9BD5" w:themeColor="accent1"/>
    </w:rPr>
  </w:style>
  <w:style w:type="character" w:customStyle="1" w:styleId="af9">
    <w:name w:val="Выделенная цитата Знак"/>
    <w:basedOn w:val="a0"/>
    <w:link w:val="af8"/>
    <w:uiPriority w:val="30"/>
    <w:rsid w:val="00C02288"/>
    <w:rPr>
      <w:b/>
      <w:bCs/>
      <w:i/>
      <w:iCs/>
      <w:color w:val="5B9BD5" w:themeColor="accent1"/>
    </w:rPr>
  </w:style>
  <w:style w:type="character" w:styleId="afa">
    <w:name w:val="Subtle Emphasis"/>
    <w:basedOn w:val="a0"/>
    <w:uiPriority w:val="19"/>
    <w:qFormat/>
    <w:rsid w:val="00C02288"/>
    <w:rPr>
      <w:i/>
      <w:iCs/>
      <w:color w:val="808080" w:themeColor="text1" w:themeTint="7F"/>
    </w:rPr>
  </w:style>
  <w:style w:type="character" w:styleId="afb">
    <w:name w:val="Intense Emphasis"/>
    <w:basedOn w:val="a0"/>
    <w:uiPriority w:val="21"/>
    <w:qFormat/>
    <w:rsid w:val="00C02288"/>
    <w:rPr>
      <w:b/>
      <w:bCs/>
      <w:i/>
      <w:iCs/>
      <w:color w:val="5B9BD5" w:themeColor="accent1"/>
    </w:rPr>
  </w:style>
  <w:style w:type="character" w:styleId="afc">
    <w:name w:val="Subtle Reference"/>
    <w:basedOn w:val="a0"/>
    <w:uiPriority w:val="31"/>
    <w:qFormat/>
    <w:rsid w:val="00C02288"/>
    <w:rPr>
      <w:smallCaps/>
      <w:color w:val="ED7D31" w:themeColor="accent2"/>
      <w:u w:val="single"/>
    </w:rPr>
  </w:style>
  <w:style w:type="character" w:styleId="afd">
    <w:name w:val="Intense Reference"/>
    <w:basedOn w:val="a0"/>
    <w:uiPriority w:val="32"/>
    <w:qFormat/>
    <w:rsid w:val="00C02288"/>
    <w:rPr>
      <w:b/>
      <w:bCs/>
      <w:smallCaps/>
      <w:color w:val="ED7D31" w:themeColor="accent2"/>
      <w:spacing w:val="5"/>
      <w:u w:val="single"/>
    </w:rPr>
  </w:style>
  <w:style w:type="character" w:styleId="afe">
    <w:name w:val="Book Title"/>
    <w:basedOn w:val="a0"/>
    <w:uiPriority w:val="33"/>
    <w:qFormat/>
    <w:rsid w:val="00C02288"/>
    <w:rPr>
      <w:b/>
      <w:bCs/>
      <w:smallCaps/>
      <w:spacing w:val="5"/>
    </w:rPr>
  </w:style>
  <w:style w:type="paragraph" w:styleId="aff">
    <w:name w:val="TOC Heading"/>
    <w:basedOn w:val="1"/>
    <w:next w:val="a"/>
    <w:uiPriority w:val="39"/>
    <w:semiHidden/>
    <w:unhideWhenUsed/>
    <w:qFormat/>
    <w:rsid w:val="00C02288"/>
    <w:pPr>
      <w:outlineLvl w:val="9"/>
    </w:pPr>
  </w:style>
  <w:style w:type="paragraph" w:customStyle="1" w:styleId="xl65">
    <w:name w:val="xl65"/>
    <w:basedOn w:val="a"/>
    <w:rsid w:val="00D022F0"/>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bidi="ar-SA"/>
    </w:rPr>
  </w:style>
  <w:style w:type="paragraph" w:customStyle="1" w:styleId="xl66">
    <w:name w:val="xl66"/>
    <w:basedOn w:val="a"/>
    <w:rsid w:val="00D022F0"/>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bidi="ar-SA"/>
    </w:rPr>
  </w:style>
  <w:style w:type="paragraph" w:styleId="aff0">
    <w:name w:val="header"/>
    <w:basedOn w:val="a"/>
    <w:link w:val="aff1"/>
    <w:uiPriority w:val="99"/>
    <w:unhideWhenUsed/>
    <w:rsid w:val="00D022F0"/>
    <w:pPr>
      <w:tabs>
        <w:tab w:val="center" w:pos="4677"/>
        <w:tab w:val="right" w:pos="9355"/>
      </w:tabs>
      <w:spacing w:after="0" w:line="240" w:lineRule="auto"/>
    </w:pPr>
  </w:style>
  <w:style w:type="character" w:customStyle="1" w:styleId="aff1">
    <w:name w:val="Верхний колонтитул Знак"/>
    <w:basedOn w:val="a0"/>
    <w:link w:val="aff0"/>
    <w:uiPriority w:val="99"/>
    <w:rsid w:val="00D022F0"/>
  </w:style>
  <w:style w:type="paragraph" w:styleId="aff2">
    <w:name w:val="footer"/>
    <w:basedOn w:val="a"/>
    <w:link w:val="aff3"/>
    <w:uiPriority w:val="99"/>
    <w:unhideWhenUsed/>
    <w:rsid w:val="00D022F0"/>
    <w:pPr>
      <w:tabs>
        <w:tab w:val="center" w:pos="4677"/>
        <w:tab w:val="right" w:pos="9355"/>
      </w:tabs>
      <w:spacing w:after="0" w:line="240" w:lineRule="auto"/>
    </w:pPr>
  </w:style>
  <w:style w:type="character" w:customStyle="1" w:styleId="aff3">
    <w:name w:val="Нижний колонтитул Знак"/>
    <w:basedOn w:val="a0"/>
    <w:link w:val="aff2"/>
    <w:uiPriority w:val="99"/>
    <w:rsid w:val="00D022F0"/>
  </w:style>
  <w:style w:type="paragraph" w:styleId="aff4">
    <w:name w:val="table of figures"/>
    <w:aliases w:val="Перечень таблиц"/>
    <w:basedOn w:val="a"/>
    <w:uiPriority w:val="99"/>
    <w:rsid w:val="00D022F0"/>
    <w:pPr>
      <w:spacing w:after="0"/>
      <w:ind w:left="440" w:hanging="440"/>
    </w:pPr>
    <w:rPr>
      <w:rFonts w:ascii="Times New Roman" w:hAnsi="Times New Roman"/>
      <w:i/>
      <w:sz w:val="20"/>
      <w:szCs w:val="20"/>
      <w:lang w:val="en-US" w:eastAsia="en-US"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307265">
      <w:bodyDiv w:val="1"/>
      <w:marLeft w:val="0"/>
      <w:marRight w:val="0"/>
      <w:marTop w:val="0"/>
      <w:marBottom w:val="0"/>
      <w:divBdr>
        <w:top w:val="none" w:sz="0" w:space="0" w:color="auto"/>
        <w:left w:val="none" w:sz="0" w:space="0" w:color="auto"/>
        <w:bottom w:val="none" w:sz="0" w:space="0" w:color="auto"/>
        <w:right w:val="none" w:sz="0" w:space="0" w:color="auto"/>
      </w:divBdr>
    </w:div>
    <w:div w:id="176964404">
      <w:bodyDiv w:val="1"/>
      <w:marLeft w:val="0"/>
      <w:marRight w:val="0"/>
      <w:marTop w:val="0"/>
      <w:marBottom w:val="0"/>
      <w:divBdr>
        <w:top w:val="none" w:sz="0" w:space="0" w:color="auto"/>
        <w:left w:val="none" w:sz="0" w:space="0" w:color="auto"/>
        <w:bottom w:val="none" w:sz="0" w:space="0" w:color="auto"/>
        <w:right w:val="none" w:sz="0" w:space="0" w:color="auto"/>
      </w:divBdr>
    </w:div>
    <w:div w:id="363558011">
      <w:bodyDiv w:val="1"/>
      <w:marLeft w:val="0"/>
      <w:marRight w:val="0"/>
      <w:marTop w:val="0"/>
      <w:marBottom w:val="0"/>
      <w:divBdr>
        <w:top w:val="none" w:sz="0" w:space="0" w:color="auto"/>
        <w:left w:val="none" w:sz="0" w:space="0" w:color="auto"/>
        <w:bottom w:val="none" w:sz="0" w:space="0" w:color="auto"/>
        <w:right w:val="none" w:sz="0" w:space="0" w:color="auto"/>
      </w:divBdr>
    </w:div>
    <w:div w:id="382750555">
      <w:bodyDiv w:val="1"/>
      <w:marLeft w:val="0"/>
      <w:marRight w:val="0"/>
      <w:marTop w:val="0"/>
      <w:marBottom w:val="0"/>
      <w:divBdr>
        <w:top w:val="none" w:sz="0" w:space="0" w:color="auto"/>
        <w:left w:val="none" w:sz="0" w:space="0" w:color="auto"/>
        <w:bottom w:val="none" w:sz="0" w:space="0" w:color="auto"/>
        <w:right w:val="none" w:sz="0" w:space="0" w:color="auto"/>
      </w:divBdr>
    </w:div>
    <w:div w:id="496698387">
      <w:bodyDiv w:val="1"/>
      <w:marLeft w:val="0"/>
      <w:marRight w:val="0"/>
      <w:marTop w:val="0"/>
      <w:marBottom w:val="0"/>
      <w:divBdr>
        <w:top w:val="none" w:sz="0" w:space="0" w:color="auto"/>
        <w:left w:val="none" w:sz="0" w:space="0" w:color="auto"/>
        <w:bottom w:val="none" w:sz="0" w:space="0" w:color="auto"/>
        <w:right w:val="none" w:sz="0" w:space="0" w:color="auto"/>
      </w:divBdr>
    </w:div>
    <w:div w:id="586350869">
      <w:bodyDiv w:val="1"/>
      <w:marLeft w:val="0"/>
      <w:marRight w:val="0"/>
      <w:marTop w:val="0"/>
      <w:marBottom w:val="0"/>
      <w:divBdr>
        <w:top w:val="none" w:sz="0" w:space="0" w:color="auto"/>
        <w:left w:val="none" w:sz="0" w:space="0" w:color="auto"/>
        <w:bottom w:val="none" w:sz="0" w:space="0" w:color="auto"/>
        <w:right w:val="none" w:sz="0" w:space="0" w:color="auto"/>
      </w:divBdr>
    </w:div>
    <w:div w:id="705567962">
      <w:bodyDiv w:val="1"/>
      <w:marLeft w:val="0"/>
      <w:marRight w:val="0"/>
      <w:marTop w:val="0"/>
      <w:marBottom w:val="0"/>
      <w:divBdr>
        <w:top w:val="none" w:sz="0" w:space="0" w:color="auto"/>
        <w:left w:val="none" w:sz="0" w:space="0" w:color="auto"/>
        <w:bottom w:val="none" w:sz="0" w:space="0" w:color="auto"/>
        <w:right w:val="none" w:sz="0" w:space="0" w:color="auto"/>
      </w:divBdr>
    </w:div>
    <w:div w:id="1088228696">
      <w:bodyDiv w:val="1"/>
      <w:marLeft w:val="0"/>
      <w:marRight w:val="0"/>
      <w:marTop w:val="0"/>
      <w:marBottom w:val="0"/>
      <w:divBdr>
        <w:top w:val="none" w:sz="0" w:space="0" w:color="auto"/>
        <w:left w:val="none" w:sz="0" w:space="0" w:color="auto"/>
        <w:bottom w:val="none" w:sz="0" w:space="0" w:color="auto"/>
        <w:right w:val="none" w:sz="0" w:space="0" w:color="auto"/>
      </w:divBdr>
    </w:div>
    <w:div w:id="1380782216">
      <w:bodyDiv w:val="1"/>
      <w:marLeft w:val="0"/>
      <w:marRight w:val="0"/>
      <w:marTop w:val="0"/>
      <w:marBottom w:val="0"/>
      <w:divBdr>
        <w:top w:val="none" w:sz="0" w:space="0" w:color="auto"/>
        <w:left w:val="none" w:sz="0" w:space="0" w:color="auto"/>
        <w:bottom w:val="none" w:sz="0" w:space="0" w:color="auto"/>
        <w:right w:val="none" w:sz="0" w:space="0" w:color="auto"/>
      </w:divBdr>
    </w:div>
    <w:div w:id="1471485460">
      <w:bodyDiv w:val="1"/>
      <w:marLeft w:val="0"/>
      <w:marRight w:val="0"/>
      <w:marTop w:val="0"/>
      <w:marBottom w:val="0"/>
      <w:divBdr>
        <w:top w:val="none" w:sz="0" w:space="0" w:color="auto"/>
        <w:left w:val="none" w:sz="0" w:space="0" w:color="auto"/>
        <w:bottom w:val="none" w:sz="0" w:space="0" w:color="auto"/>
        <w:right w:val="none" w:sz="0" w:space="0" w:color="auto"/>
      </w:divBdr>
    </w:div>
    <w:div w:id="150165812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D241CC-255E-41F4-A45E-435F6001FB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28</Pages>
  <Words>10352</Words>
  <Characters>59007</Characters>
  <Application>Microsoft Office Word</Application>
  <DocSecurity>0</DocSecurity>
  <Lines>491</Lines>
  <Paragraphs>138</Paragraphs>
  <ScaleCrop>false</ScaleCrop>
  <HeadingPairs>
    <vt:vector size="2" baseType="variant">
      <vt:variant>
        <vt:lpstr>Название</vt:lpstr>
      </vt:variant>
      <vt:variant>
        <vt:i4>1</vt:i4>
      </vt:variant>
    </vt:vector>
  </HeadingPairs>
  <TitlesOfParts>
    <vt:vector size="1" baseType="lpstr">
      <vt:lpstr/>
    </vt:vector>
  </TitlesOfParts>
  <Company>XxX Studio</Company>
  <LinksUpToDate>false</LinksUpToDate>
  <CharactersWithSpaces>69221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Konstantin</dc:creator>
  <cp:lastModifiedBy>PC</cp:lastModifiedBy>
  <cp:revision>5</cp:revision>
  <cp:lastPrinted>2026-05-31T19:08:00Z</cp:lastPrinted>
  <dcterms:created xsi:type="dcterms:W3CDTF">2026-05-20T09:42:00Z</dcterms:created>
  <dcterms:modified xsi:type="dcterms:W3CDTF">2026-05-31T19:09:00Z</dcterms:modified>
</cp:coreProperties>
</file>